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2A" w:rsidRDefault="0040032A" w:rsidP="0040032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40032A" w:rsidRDefault="0040032A" w:rsidP="0040032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 - размещение гаража и иных вспомогательных сооружений, расположенного по адресу: Российская Федерация, Челябинская область, муниципальный район Карталинский, сельское поселение </w:t>
      </w:r>
      <w:proofErr w:type="spellStart"/>
      <w:r>
        <w:rPr>
          <w:b/>
          <w:i/>
          <w:sz w:val="28"/>
          <w:szCs w:val="28"/>
        </w:rPr>
        <w:t>Еленинское</w:t>
      </w:r>
      <w:proofErr w:type="spellEnd"/>
      <w:r>
        <w:rPr>
          <w:b/>
          <w:i/>
          <w:sz w:val="28"/>
          <w:szCs w:val="28"/>
        </w:rPr>
        <w:t>, поселок Джабык, улица Мира, 1/2,  площадью 1396 кв.м., с кадастровым номером 74:08:4001001:1218, в категории земель – земли населенных пунктов.</w:t>
      </w:r>
    </w:p>
    <w:p w:rsidR="0040032A" w:rsidRDefault="0040032A" w:rsidP="0040032A">
      <w:pPr>
        <w:ind w:firstLine="709"/>
        <w:jc w:val="both"/>
        <w:rPr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</w:p>
    <w:p w:rsidR="0040032A" w:rsidRPr="00F37329" w:rsidRDefault="0040032A" w:rsidP="0040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40032A" w:rsidRDefault="0040032A" w:rsidP="0040032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D47C0B" w:rsidRPr="0040032A" w:rsidRDefault="00D47C0B"/>
    <w:sectPr w:rsidR="00D47C0B" w:rsidRPr="0040032A" w:rsidSect="00D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2A"/>
    <w:rsid w:val="0040032A"/>
    <w:rsid w:val="00D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2021-08-30T03:03:00Z</dcterms:created>
  <dcterms:modified xsi:type="dcterms:W3CDTF">2021-08-30T03:04:00Z</dcterms:modified>
</cp:coreProperties>
</file>