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D0" w:rsidRDefault="00771AD0" w:rsidP="00771AD0">
      <w:pPr>
        <w:autoSpaceDN w:val="0"/>
        <w:jc w:val="center"/>
        <w:rPr>
          <w:sz w:val="28"/>
          <w:szCs w:val="22"/>
          <w:lang w:eastAsia="en-US"/>
        </w:rPr>
      </w:pPr>
      <w:bookmarkStart w:id="0" w:name="_GoBack"/>
      <w:bookmarkEnd w:id="0"/>
      <w:r>
        <w:rPr>
          <w:sz w:val="28"/>
          <w:szCs w:val="22"/>
          <w:lang w:eastAsia="en-US"/>
        </w:rPr>
        <w:t>ПОСТАНОВЛЕНИЕ</w:t>
      </w:r>
    </w:p>
    <w:p w:rsidR="00771AD0" w:rsidRDefault="00771AD0" w:rsidP="00771AD0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71AD0" w:rsidRDefault="00771AD0" w:rsidP="00771AD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71AD0" w:rsidRDefault="00771AD0" w:rsidP="00771AD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71AD0" w:rsidRDefault="00771AD0" w:rsidP="00771AD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71AD0" w:rsidRDefault="00771AD0" w:rsidP="00771AD0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06.02.2017 года № 72</w:t>
      </w:r>
    </w:p>
    <w:p w:rsidR="00A60267" w:rsidRDefault="00A60267" w:rsidP="00EB45A6">
      <w:pPr>
        <w:pStyle w:val="1"/>
      </w:pPr>
    </w:p>
    <w:p w:rsidR="00A60267" w:rsidRDefault="00A60267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D301DD">
        <w:t>й</w:t>
      </w:r>
      <w:r w:rsidR="00AA68B6">
        <w:t xml:space="preserve"> </w:t>
      </w:r>
    </w:p>
    <w:p w:rsidR="006539ED" w:rsidRDefault="00AA68B6" w:rsidP="00EB45A6">
      <w:pPr>
        <w:pStyle w:val="1"/>
      </w:pPr>
      <w:r>
        <w:t xml:space="preserve">в </w:t>
      </w:r>
      <w:r w:rsidR="00A26028">
        <w:t xml:space="preserve">постановление </w:t>
      </w:r>
      <w:r w:rsidR="006539ED">
        <w:t xml:space="preserve">администрации </w:t>
      </w:r>
    </w:p>
    <w:p w:rsidR="00A26028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A26028" w:rsidRDefault="00EB45A6" w:rsidP="00A60267">
      <w:pPr>
        <w:pStyle w:val="1"/>
      </w:pPr>
      <w:r>
        <w:t xml:space="preserve">района </w:t>
      </w:r>
      <w:r w:rsidR="003B1628">
        <w:t>о</w:t>
      </w:r>
      <w:r w:rsidR="006539ED">
        <w:t>т 04.12.2014</w:t>
      </w:r>
      <w:r w:rsidR="00A26028">
        <w:t xml:space="preserve"> </w:t>
      </w:r>
      <w:r w:rsidR="006539ED">
        <w:t>г</w:t>
      </w:r>
      <w:r w:rsidR="00A26028">
        <w:t>ода</w:t>
      </w:r>
      <w:r w:rsidR="006539ED">
        <w:t xml:space="preserve"> №</w:t>
      </w:r>
      <w:r w:rsidR="00A26028">
        <w:t xml:space="preserve"> </w:t>
      </w:r>
      <w:r w:rsidR="006539ED">
        <w:t>1566</w:t>
      </w:r>
      <w:r w:rsidR="00062ACC">
        <w:t xml:space="preserve"> </w:t>
      </w:r>
    </w:p>
    <w:p w:rsidR="00A60267" w:rsidRDefault="00A60267" w:rsidP="002C4DA7">
      <w:pPr>
        <w:pStyle w:val="a8"/>
        <w:ind w:firstLine="708"/>
        <w:jc w:val="both"/>
      </w:pPr>
    </w:p>
    <w:p w:rsidR="00A60267" w:rsidRDefault="00A60267" w:rsidP="002C4DA7">
      <w:pPr>
        <w:pStyle w:val="a8"/>
        <w:ind w:firstLine="708"/>
        <w:jc w:val="both"/>
      </w:pPr>
    </w:p>
    <w:p w:rsidR="00A26028" w:rsidRDefault="003B1628" w:rsidP="00A26028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A26028">
        <w:rPr>
          <w:szCs w:val="28"/>
        </w:rPr>
        <w:t>ПОСТАНОВЛЯЕТ:</w:t>
      </w:r>
    </w:p>
    <w:p w:rsidR="00A26028" w:rsidRDefault="00062ACC" w:rsidP="00A26028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A26028">
        <w:t xml:space="preserve">                  </w:t>
      </w:r>
      <w:r w:rsidR="002C4DA7">
        <w:t xml:space="preserve">«Об утверждении муниципальной </w:t>
      </w:r>
      <w:r w:rsidR="005F1EE1">
        <w:t xml:space="preserve">программы </w:t>
      </w:r>
      <w:r w:rsidR="002C4DA7">
        <w:t xml:space="preserve">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A26028">
        <w:t xml:space="preserve">,               </w:t>
      </w:r>
      <w:r w:rsidR="00D601AA">
        <w:t xml:space="preserve"> от 25.08.2015</w:t>
      </w:r>
      <w:r w:rsidR="00A26028">
        <w:t xml:space="preserve"> </w:t>
      </w:r>
      <w:r w:rsidR="00D601AA">
        <w:t>г</w:t>
      </w:r>
      <w:r w:rsidR="00A26028">
        <w:t>ода</w:t>
      </w:r>
      <w:r w:rsidR="00D601AA">
        <w:t xml:space="preserve"> № 747</w:t>
      </w:r>
      <w:r w:rsidR="00A26028">
        <w:t>,</w:t>
      </w:r>
      <w:r w:rsidR="00E31FAA">
        <w:t xml:space="preserve"> от 31.12.2015 года № </w:t>
      </w:r>
      <w:r w:rsidR="00E925AE">
        <w:t xml:space="preserve"> 1050</w:t>
      </w:r>
      <w:r w:rsidR="00A26028">
        <w:t>,</w:t>
      </w:r>
      <w:r w:rsidR="004B19C5">
        <w:t xml:space="preserve"> от </w:t>
      </w:r>
      <w:r w:rsidR="00B976B4">
        <w:t xml:space="preserve">15.03.2016 года </w:t>
      </w:r>
      <w:r w:rsidR="00A26028">
        <w:t xml:space="preserve">          </w:t>
      </w:r>
      <w:r w:rsidR="00B976B4">
        <w:t>№ 106</w:t>
      </w:r>
      <w:r w:rsidR="00A26028">
        <w:t>,</w:t>
      </w:r>
      <w:r w:rsidR="0000536E">
        <w:t xml:space="preserve"> от 21.04.2016 года № 188</w:t>
      </w:r>
      <w:r w:rsidR="00A26028">
        <w:t>,</w:t>
      </w:r>
      <w:r w:rsidR="00EC5B70">
        <w:t xml:space="preserve"> от 15.06.2016 года № 310</w:t>
      </w:r>
      <w:r w:rsidR="00A26028">
        <w:t xml:space="preserve">, </w:t>
      </w:r>
      <w:r w:rsidR="00955811">
        <w:t>от 11.07.2016 года № 396</w:t>
      </w:r>
      <w:r w:rsidR="00A26028">
        <w:t>,</w:t>
      </w:r>
      <w:r w:rsidR="00955811">
        <w:t xml:space="preserve"> </w:t>
      </w:r>
      <w:r w:rsidR="00545AC7">
        <w:t>от 10.10.2016 года № 605</w:t>
      </w:r>
      <w:r w:rsidR="00A26028">
        <w:t>,</w:t>
      </w:r>
      <w:r w:rsidR="00545AC7">
        <w:t xml:space="preserve"> </w:t>
      </w:r>
      <w:r w:rsidR="00955811">
        <w:t>от 01.11.2016 года № 655</w:t>
      </w:r>
      <w:r w:rsidR="00A26028">
        <w:t xml:space="preserve">,                        </w:t>
      </w:r>
      <w:r w:rsidR="006278B8">
        <w:t xml:space="preserve"> от 11.11.2016 года № 676</w:t>
      </w:r>
      <w:r w:rsidR="00765E6F">
        <w:t>, от 30.12.2016 года № 834</w:t>
      </w:r>
      <w:r w:rsidR="003B1628">
        <w:t>)</w:t>
      </w:r>
      <w:r w:rsidR="00A26028">
        <w:t>,</w:t>
      </w:r>
      <w:r w:rsidR="003B1628">
        <w:t xml:space="preserve"> </w:t>
      </w:r>
      <w:r w:rsidR="00AA68B6">
        <w:t>следующие изменения:</w:t>
      </w:r>
    </w:p>
    <w:p w:rsidR="00FD040D" w:rsidRDefault="00FD040D" w:rsidP="00FD040D">
      <w:pPr>
        <w:pStyle w:val="a8"/>
        <w:ind w:firstLine="708"/>
        <w:jc w:val="both"/>
      </w:pPr>
      <w:r>
        <w:t>1) в части восьмой паспорта в позиции, касающейся объемов и источников финансирования Программы:</w:t>
      </w:r>
    </w:p>
    <w:p w:rsidR="00FD040D" w:rsidRDefault="00FD040D" w:rsidP="00FD040D">
      <w:pPr>
        <w:pStyle w:val="a8"/>
        <w:ind w:firstLine="708"/>
        <w:jc w:val="both"/>
      </w:pPr>
      <w:r>
        <w:t>- средства бюджета Карталинского муниципального района цифры «17937,39» заменить цифрами  «10815,96»;</w:t>
      </w:r>
    </w:p>
    <w:p w:rsidR="001D56F3" w:rsidRDefault="001D56F3" w:rsidP="00FD040D">
      <w:pPr>
        <w:pStyle w:val="a8"/>
        <w:ind w:firstLine="708"/>
        <w:jc w:val="both"/>
      </w:pPr>
      <w:r>
        <w:t>- после слов «- средства внебюджетных источников – 3,0 млн. рублей» дополнить строку следующего содержания:</w:t>
      </w:r>
    </w:p>
    <w:p w:rsidR="001D56F3" w:rsidRDefault="001D56F3" w:rsidP="00FD040D">
      <w:pPr>
        <w:pStyle w:val="a8"/>
        <w:ind w:firstLine="708"/>
        <w:jc w:val="both"/>
      </w:pPr>
      <w:r>
        <w:t>«- дополнительные доходы – 7121,43 тыс. рублей»;</w:t>
      </w:r>
    </w:p>
    <w:p w:rsidR="00FD040D" w:rsidRDefault="00FD040D" w:rsidP="00FD040D">
      <w:pPr>
        <w:pStyle w:val="a8"/>
        <w:ind w:firstLine="708"/>
        <w:jc w:val="both"/>
      </w:pPr>
      <w:r>
        <w:t>2) в пункте 44 главы IV</w:t>
      </w:r>
      <w:r w:rsidR="004B2DD2">
        <w:t>:</w:t>
      </w:r>
    </w:p>
    <w:p w:rsidR="00FD040D" w:rsidRDefault="001B5993" w:rsidP="00FD040D">
      <w:pPr>
        <w:pStyle w:val="a8"/>
        <w:ind w:firstLine="708"/>
        <w:jc w:val="both"/>
      </w:pPr>
      <w:r>
        <w:t>- в подпункте 3</w:t>
      </w:r>
      <w:r w:rsidR="00FD040D">
        <w:t xml:space="preserve"> цифры «17921,989» заменить цифрами  «10815,96»;</w:t>
      </w:r>
    </w:p>
    <w:p w:rsidR="001B5993" w:rsidRDefault="001B5993" w:rsidP="00FD040D">
      <w:pPr>
        <w:pStyle w:val="a8"/>
        <w:ind w:firstLine="708"/>
        <w:jc w:val="both"/>
      </w:pPr>
      <w:r>
        <w:t>- до</w:t>
      </w:r>
      <w:r w:rsidR="00A62E6E">
        <w:t>полнить</w:t>
      </w:r>
      <w:r>
        <w:t xml:space="preserve"> подпункт</w:t>
      </w:r>
      <w:r w:rsidR="00A62E6E">
        <w:t>ом</w:t>
      </w:r>
      <w:r>
        <w:t xml:space="preserve">  5 следующего содержания:</w:t>
      </w:r>
    </w:p>
    <w:p w:rsidR="00586B30" w:rsidRDefault="001B5993" w:rsidP="00FD040D">
      <w:pPr>
        <w:pStyle w:val="a8"/>
        <w:ind w:firstLine="708"/>
        <w:jc w:val="both"/>
      </w:pPr>
      <w:r>
        <w:t>«5)</w:t>
      </w:r>
      <w:r w:rsidR="00FD040D">
        <w:t xml:space="preserve"> за счет дополнительных доходов – 7121,43 тыс. рублей</w:t>
      </w:r>
      <w:r>
        <w:t>.»</w:t>
      </w:r>
      <w:r w:rsidR="00FD040D">
        <w:t>;</w:t>
      </w:r>
    </w:p>
    <w:p w:rsidR="00FD040D" w:rsidRDefault="00FD040D" w:rsidP="00FD040D">
      <w:pPr>
        <w:pStyle w:val="a8"/>
        <w:ind w:firstLine="708"/>
        <w:jc w:val="both"/>
        <w:sectPr w:rsidR="00FD040D" w:rsidSect="00456D08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55811" w:rsidRDefault="00955811" w:rsidP="00955811">
      <w:pPr>
        <w:pStyle w:val="a8"/>
        <w:ind w:firstLine="708"/>
        <w:jc w:val="both"/>
        <w:rPr>
          <w:szCs w:val="28"/>
        </w:rPr>
      </w:pPr>
      <w:r w:rsidRPr="00BB3B9C">
        <w:rPr>
          <w:szCs w:val="28"/>
        </w:rPr>
        <w:lastRenderedPageBreak/>
        <w:t>3</w:t>
      </w:r>
      <w:r w:rsidR="005E6A91">
        <w:rPr>
          <w:szCs w:val="28"/>
        </w:rPr>
        <w:t>)</w:t>
      </w:r>
      <w:r w:rsidRPr="00BB3B9C">
        <w:rPr>
          <w:szCs w:val="28"/>
        </w:rPr>
        <w:t xml:space="preserve"> </w:t>
      </w:r>
      <w:r w:rsidR="005E6A91" w:rsidRPr="00BB3B9C">
        <w:rPr>
          <w:szCs w:val="28"/>
        </w:rPr>
        <w:t xml:space="preserve">таблицу </w:t>
      </w:r>
      <w:r w:rsidR="00A62E6E">
        <w:rPr>
          <w:szCs w:val="28"/>
        </w:rPr>
        <w:t xml:space="preserve">10 пункта 42 главы </w:t>
      </w:r>
      <w:r w:rsidR="00A62E6E">
        <w:rPr>
          <w:szCs w:val="28"/>
          <w:lang w:val="en-US"/>
        </w:rPr>
        <w:t>III</w:t>
      </w:r>
      <w:r w:rsidR="00A62E6E" w:rsidRPr="00A62E6E">
        <w:rPr>
          <w:szCs w:val="28"/>
        </w:rPr>
        <w:t xml:space="preserve"> </w:t>
      </w:r>
      <w:r w:rsidR="00A62E6E">
        <w:rPr>
          <w:szCs w:val="28"/>
        </w:rPr>
        <w:t xml:space="preserve">Программы </w:t>
      </w:r>
      <w:r w:rsidRPr="00BB3B9C">
        <w:rPr>
          <w:szCs w:val="28"/>
        </w:rPr>
        <w:t>изложить в новой редакции:</w:t>
      </w:r>
    </w:p>
    <w:p w:rsidR="005E6A91" w:rsidRPr="005E6A91" w:rsidRDefault="005E6A91" w:rsidP="005E6A91">
      <w:pPr>
        <w:pStyle w:val="a8"/>
        <w:ind w:firstLine="708"/>
        <w:jc w:val="right"/>
      </w:pPr>
      <w:r>
        <w:t>«Таблица 10</w:t>
      </w:r>
    </w:p>
    <w:tbl>
      <w:tblPr>
        <w:tblW w:w="160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832"/>
        <w:gridCol w:w="1559"/>
        <w:gridCol w:w="1420"/>
        <w:gridCol w:w="1276"/>
        <w:gridCol w:w="1134"/>
        <w:gridCol w:w="1273"/>
        <w:gridCol w:w="7"/>
        <w:gridCol w:w="1413"/>
        <w:gridCol w:w="1414"/>
        <w:gridCol w:w="1560"/>
        <w:gridCol w:w="1278"/>
        <w:gridCol w:w="7"/>
      </w:tblGrid>
      <w:tr w:rsidR="004A1B0B" w:rsidRPr="00BB3B9C" w:rsidTr="004A1B0B">
        <w:tc>
          <w:tcPr>
            <w:tcW w:w="852" w:type="dxa"/>
            <w:vMerge w:val="restart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№ п/п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9362" w:type="dxa"/>
            <w:gridSpan w:val="9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1134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413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16018" w:type="dxa"/>
            <w:gridSpan w:val="12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1. Улучшение жилищных условий в сельских поселениях Карталинского муниципального района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1.1</w:t>
            </w:r>
          </w:p>
        </w:tc>
        <w:tc>
          <w:tcPr>
            <w:tcW w:w="2832" w:type="dxa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ед.</w:t>
            </w: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16018" w:type="dxa"/>
            <w:gridSpan w:val="12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2. Строительство распределительных газопроводов</w:t>
            </w:r>
          </w:p>
        </w:tc>
      </w:tr>
      <w:tr w:rsidR="004A1B0B" w:rsidRPr="00BB3B9C" w:rsidTr="004A1B0B">
        <w:trPr>
          <w:gridAfter w:val="1"/>
          <w:wAfter w:w="7" w:type="dxa"/>
          <w:trHeight w:val="416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2.1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47,2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7,4</w:t>
            </w:r>
          </w:p>
        </w:tc>
        <w:tc>
          <w:tcPr>
            <w:tcW w:w="141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12,0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10,5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81759,79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14679,79</w:t>
            </w:r>
          </w:p>
        </w:tc>
        <w:tc>
          <w:tcPr>
            <w:tcW w:w="1413" w:type="dxa"/>
          </w:tcPr>
          <w:p w:rsidR="004A1B0B" w:rsidRPr="00BB3B9C" w:rsidRDefault="004A1B0B" w:rsidP="004A1B0B">
            <w:pPr>
              <w:ind w:right="-247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17580,00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19700,00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36446,98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41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35207,72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1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9600,00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6900,00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10105,09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2925,09</w:t>
            </w:r>
          </w:p>
        </w:tc>
        <w:tc>
          <w:tcPr>
            <w:tcW w:w="141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2380,00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5166" w:type="dxa"/>
            <w:gridSpan w:val="11"/>
          </w:tcPr>
          <w:p w:rsidR="004A1B0B" w:rsidRPr="00BB3B9C" w:rsidRDefault="004A1B0B" w:rsidP="004A1B0B">
            <w:pPr>
              <w:pStyle w:val="a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(II очередь) в пос. Еленинка </w:t>
            </w:r>
            <w:r w:rsidRPr="00BB3B9C">
              <w:rPr>
                <w:sz w:val="28"/>
                <w:szCs w:val="28"/>
              </w:rPr>
              <w:lastRenderedPageBreak/>
              <w:t>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13436,04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20,37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1681,34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1420" w:type="dxa"/>
            <w:gridSpan w:val="2"/>
          </w:tcPr>
          <w:p w:rsidR="004A1B0B" w:rsidRPr="004F2629" w:rsidRDefault="004A1B0B" w:rsidP="004A1B0B">
            <w:pPr>
              <w:jc w:val="center"/>
              <w:rPr>
                <w:sz w:val="28"/>
                <w:szCs w:val="28"/>
              </w:rPr>
            </w:pPr>
            <w:r w:rsidRPr="004F2629">
              <w:rPr>
                <w:sz w:val="28"/>
                <w:szCs w:val="28"/>
              </w:rPr>
              <w:t>20,37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2.1.2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12,0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19851,41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9651,41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11200,00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7200,00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1451,41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451,41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2.1.3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7380,00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7380,00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6000,00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6000,00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1380,00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1380,00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2.1.4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п. Санаторный Анненское сельское поселение Карталинского района, в том числе: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1,2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2.1.5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в с. </w:t>
            </w:r>
            <w:r w:rsidRPr="00BB3B9C">
              <w:rPr>
                <w:sz w:val="28"/>
                <w:szCs w:val="28"/>
              </w:rPr>
              <w:lastRenderedPageBreak/>
              <w:t>Елизаветопольское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2.1.6</w:t>
            </w:r>
          </w:p>
        </w:tc>
        <w:tc>
          <w:tcPr>
            <w:tcW w:w="2832" w:type="dxa"/>
            <w:vMerge w:val="restart"/>
          </w:tcPr>
          <w:p w:rsidR="004A1B0B" w:rsidRPr="00BB3B9C" w:rsidRDefault="004A1B0B" w:rsidP="004A1B0B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20300,00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11700,00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6800,00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  <w:vMerge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2.1.7</w:t>
            </w: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муниципального района Челябинской области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1259,97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511,70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1259,97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420" w:type="dxa"/>
            <w:gridSpan w:val="2"/>
          </w:tcPr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511,70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2.1.8</w:t>
            </w: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села Анненское Карталинского района Челябинской области II и </w:t>
            </w:r>
            <w:r w:rsidRPr="00BB3B9C">
              <w:rPr>
                <w:sz w:val="28"/>
                <w:szCs w:val="28"/>
                <w:lang w:val="en-US"/>
              </w:rPr>
              <w:t>III</w:t>
            </w:r>
            <w:r w:rsidRPr="00BB3B9C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350,49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420" w:type="dxa"/>
            <w:gridSpan w:val="2"/>
          </w:tcPr>
          <w:p w:rsidR="004A1B0B" w:rsidRPr="00BB78D0" w:rsidRDefault="004A1B0B" w:rsidP="004A1B0B">
            <w:pPr>
              <w:jc w:val="center"/>
              <w:rPr>
                <w:sz w:val="28"/>
                <w:szCs w:val="28"/>
              </w:rPr>
            </w:pPr>
            <w:r w:rsidRPr="00BB78D0">
              <w:rPr>
                <w:sz w:val="28"/>
                <w:szCs w:val="28"/>
              </w:rPr>
              <w:t>16,52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2.1.9</w:t>
            </w: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Челябинская область, Карталинский район. </w:t>
            </w:r>
            <w:r w:rsidRPr="00BB3B9C">
              <w:rPr>
                <w:sz w:val="28"/>
                <w:szCs w:val="28"/>
              </w:rPr>
              <w:lastRenderedPageBreak/>
              <w:t>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2.1.10</w:t>
            </w:r>
          </w:p>
        </w:tc>
        <w:tc>
          <w:tcPr>
            <w:tcW w:w="2832" w:type="dxa"/>
          </w:tcPr>
          <w:p w:rsidR="004A1B0B" w:rsidRPr="00BB3B9C" w:rsidRDefault="004A1B0B" w:rsidP="004A1B0B">
            <w:pPr>
              <w:widowControl w:val="0"/>
              <w:spacing w:before="20" w:after="20"/>
              <w:ind w:left="30" w:right="30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Газификация жилых домов в селе Новониколаевка</w:t>
            </w:r>
          </w:p>
          <w:p w:rsidR="004A1B0B" w:rsidRPr="00BB3B9C" w:rsidRDefault="004A1B0B" w:rsidP="004A1B0B">
            <w:pPr>
              <w:widowControl w:val="0"/>
              <w:spacing w:before="20" w:after="20"/>
              <w:ind w:left="30" w:right="30"/>
              <w:jc w:val="center"/>
              <w:rPr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Карталинского района Челябинской области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6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420" w:type="dxa"/>
            <w:gridSpan w:val="2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16018" w:type="dxa"/>
            <w:gridSpan w:val="12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3. Реконструкция и (или) строительство учреждений культуры (культурно - досугового типа)</w:t>
            </w: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3.1</w:t>
            </w: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Строительство сельского дома культуры на 200 мест/412,66 кв. м.</w:t>
            </w:r>
          </w:p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</w:t>
            </w:r>
          </w:p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район, поселок Центральный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</w:p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</w:t>
            </w:r>
          </w:p>
        </w:tc>
        <w:tc>
          <w:tcPr>
            <w:tcW w:w="1276" w:type="dxa"/>
          </w:tcPr>
          <w:p w:rsidR="004A1B0B" w:rsidRPr="001153AB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8F6DDF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4E6B9F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</w:p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</w:t>
            </w:r>
          </w:p>
        </w:tc>
        <w:tc>
          <w:tcPr>
            <w:tcW w:w="1276" w:type="dxa"/>
          </w:tcPr>
          <w:p w:rsidR="004A1B0B" w:rsidRPr="001153AB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8F6DDF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4E6B9F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4051,98</w:t>
            </w:r>
          </w:p>
        </w:tc>
        <w:tc>
          <w:tcPr>
            <w:tcW w:w="1276" w:type="dxa"/>
          </w:tcPr>
          <w:p w:rsidR="004A1B0B" w:rsidRPr="001153AB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8F6DDF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4E6B9F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4051,98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710,87</w:t>
            </w:r>
          </w:p>
        </w:tc>
        <w:tc>
          <w:tcPr>
            <w:tcW w:w="1276" w:type="dxa"/>
          </w:tcPr>
          <w:p w:rsidR="004A1B0B" w:rsidRPr="001153AB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8F6DDF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4E6B9F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710,87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  <w:tr w:rsidR="004A1B0B" w:rsidRPr="00BB3B9C" w:rsidTr="004A1B0B">
        <w:trPr>
          <w:gridAfter w:val="1"/>
          <w:wAfter w:w="7" w:type="dxa"/>
        </w:trPr>
        <w:tc>
          <w:tcPr>
            <w:tcW w:w="85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4A1B0B" w:rsidRPr="00BB3B9C" w:rsidRDefault="004A1B0B" w:rsidP="004A1B0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доходы</w:t>
            </w:r>
          </w:p>
        </w:tc>
        <w:tc>
          <w:tcPr>
            <w:tcW w:w="1559" w:type="dxa"/>
          </w:tcPr>
          <w:p w:rsidR="004A1B0B" w:rsidRPr="00BB3B9C" w:rsidRDefault="004A1B0B" w:rsidP="004A1B0B">
            <w:pPr>
              <w:ind w:left="-108"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20" w:type="dxa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7121,43</w:t>
            </w:r>
          </w:p>
        </w:tc>
        <w:tc>
          <w:tcPr>
            <w:tcW w:w="1276" w:type="dxa"/>
          </w:tcPr>
          <w:p w:rsidR="004A1B0B" w:rsidRPr="001153AB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1B0B" w:rsidRPr="008F6DDF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4A1B0B" w:rsidRPr="004E6B9F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4A1B0B" w:rsidRDefault="004A1B0B" w:rsidP="004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7121,43</w:t>
            </w:r>
            <w:r w:rsidR="00A62E6E">
              <w:rPr>
                <w:sz w:val="28"/>
                <w:szCs w:val="28"/>
              </w:rPr>
              <w:t>»</w:t>
            </w:r>
          </w:p>
        </w:tc>
        <w:tc>
          <w:tcPr>
            <w:tcW w:w="1414" w:type="dxa"/>
          </w:tcPr>
          <w:p w:rsidR="004A1B0B" w:rsidRPr="00BB3B9C" w:rsidRDefault="004A1B0B" w:rsidP="004A1B0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4A1B0B" w:rsidRPr="00BB3B9C" w:rsidRDefault="004A1B0B" w:rsidP="004A1B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730" w:rsidRDefault="00934730" w:rsidP="004A1B0B">
      <w:pPr>
        <w:pStyle w:val="a8"/>
        <w:tabs>
          <w:tab w:val="left" w:pos="7065"/>
        </w:tabs>
        <w:ind w:firstLine="708"/>
        <w:jc w:val="both"/>
      </w:pPr>
    </w:p>
    <w:p w:rsidR="002134D3" w:rsidRPr="004A1B0B" w:rsidRDefault="002134D3" w:rsidP="004A1B0B">
      <w:pPr>
        <w:pStyle w:val="a8"/>
        <w:tabs>
          <w:tab w:val="left" w:pos="7065"/>
        </w:tabs>
        <w:ind w:firstLine="708"/>
        <w:jc w:val="both"/>
      </w:pPr>
      <w:r>
        <w:lastRenderedPageBreak/>
        <w:t>4) таблицу</w:t>
      </w:r>
      <w:r w:rsidRPr="00984C6F">
        <w:t xml:space="preserve"> 11 </w:t>
      </w:r>
      <w:r w:rsidR="00934730">
        <w:t xml:space="preserve">пункта 45 главы </w:t>
      </w:r>
      <w:r w:rsidR="00934730">
        <w:rPr>
          <w:lang w:val="en-US"/>
        </w:rPr>
        <w:t>IV</w:t>
      </w:r>
      <w:r w:rsidR="00934730" w:rsidRPr="00934730">
        <w:t xml:space="preserve"> </w:t>
      </w:r>
      <w:r w:rsidR="00934730">
        <w:t xml:space="preserve">Программы </w:t>
      </w:r>
      <w:r w:rsidRPr="00984C6F">
        <w:t xml:space="preserve"> изложить в новой редакции:</w:t>
      </w:r>
    </w:p>
    <w:p w:rsidR="00955811" w:rsidRDefault="002134D3" w:rsidP="00E93B81">
      <w:pPr>
        <w:pStyle w:val="a8"/>
        <w:ind w:firstLine="709"/>
        <w:jc w:val="right"/>
      </w:pPr>
      <w:r>
        <w:t>«Таблица 11</w:t>
      </w:r>
    </w:p>
    <w:p w:rsidR="00E93B81" w:rsidRDefault="00E93B81" w:rsidP="00E93B81">
      <w:pPr>
        <w:pStyle w:val="a8"/>
        <w:ind w:firstLine="709"/>
        <w:jc w:val="right"/>
      </w:pP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74"/>
        <w:gridCol w:w="2126"/>
        <w:gridCol w:w="709"/>
        <w:gridCol w:w="619"/>
        <w:gridCol w:w="1276"/>
        <w:gridCol w:w="1418"/>
        <w:gridCol w:w="1276"/>
        <w:gridCol w:w="1276"/>
        <w:gridCol w:w="1276"/>
        <w:gridCol w:w="1417"/>
        <w:gridCol w:w="2268"/>
      </w:tblGrid>
      <w:tr w:rsidR="004A1B0B" w:rsidTr="004A1B0B">
        <w:trPr>
          <w:jc w:val="center"/>
        </w:trPr>
        <w:tc>
          <w:tcPr>
            <w:tcW w:w="426" w:type="dxa"/>
            <w:vMerge w:val="restart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  <w:p w:rsidR="004A1B0B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267" w:type="dxa"/>
            <w:gridSpan w:val="8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268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074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83047D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268" w:type="dxa"/>
            <w:vMerge w:val="restart"/>
          </w:tcPr>
          <w:p w:rsidR="004A1B0B" w:rsidRPr="00CC181F" w:rsidRDefault="004A1B0B" w:rsidP="004A1B0B">
            <w:pPr>
              <w:pStyle w:val="a8"/>
              <w:ind w:left="-107"/>
              <w:rPr>
                <w:szCs w:val="28"/>
              </w:rPr>
            </w:pPr>
            <w:r w:rsidRPr="00CC181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>
              <w:rPr>
                <w:szCs w:val="28"/>
              </w:rPr>
              <w:t>,00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trHeight w:val="362"/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>
              <w:rPr>
                <w:szCs w:val="28"/>
              </w:rPr>
              <w:t>,00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trHeight w:val="421"/>
          <w:jc w:val="center"/>
        </w:trPr>
        <w:tc>
          <w:tcPr>
            <w:tcW w:w="426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074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</w:t>
            </w:r>
            <w:r>
              <w:rPr>
                <w:szCs w:val="28"/>
              </w:rPr>
              <w:t>-</w:t>
            </w:r>
            <w:r w:rsidRPr="00CC181F">
              <w:rPr>
                <w:szCs w:val="28"/>
              </w:rPr>
              <w:t>льных газопроводов</w:t>
            </w: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36446,98</w:t>
            </w:r>
          </w:p>
        </w:tc>
        <w:tc>
          <w:tcPr>
            <w:tcW w:w="2268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35207,72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084FB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2925,</w:t>
            </w:r>
            <w:r w:rsidR="00084FB6">
              <w:rPr>
                <w:szCs w:val="28"/>
              </w:rPr>
              <w:t>09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084FB6">
            <w:pPr>
              <w:pStyle w:val="a8"/>
              <w:ind w:left="-108"/>
              <w:rPr>
                <w:szCs w:val="28"/>
              </w:rPr>
            </w:pPr>
            <w:r>
              <w:rPr>
                <w:szCs w:val="28"/>
              </w:rPr>
              <w:t>10105,</w:t>
            </w:r>
            <w:r w:rsidR="00084FB6">
              <w:rPr>
                <w:szCs w:val="28"/>
              </w:rPr>
              <w:t>09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084FB6">
        <w:trPr>
          <w:trHeight w:val="85"/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084FB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14679,</w:t>
            </w:r>
            <w:r w:rsidR="00084FB6">
              <w:rPr>
                <w:szCs w:val="28"/>
              </w:rPr>
              <w:t>79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left="-109" w:right="-107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right="-108" w:hanging="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084FB6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81759,</w:t>
            </w:r>
            <w:r w:rsidR="00084FB6">
              <w:rPr>
                <w:szCs w:val="28"/>
              </w:rPr>
              <w:t>79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074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Реконструкция и (или) строительство учреждений культуры (культурно - досугового типа)</w:t>
            </w: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9454,61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417" w:type="dxa"/>
          </w:tcPr>
          <w:p w:rsidR="004A1B0B" w:rsidRPr="0074568C" w:rsidRDefault="004A1B0B" w:rsidP="004A1B0B">
            <w:pPr>
              <w:pStyle w:val="a8"/>
              <w:ind w:left="-108" w:right="-107"/>
              <w:rPr>
                <w:szCs w:val="28"/>
              </w:rPr>
            </w:pPr>
            <w:r w:rsidRPr="0074568C">
              <w:rPr>
                <w:szCs w:val="28"/>
              </w:rPr>
              <w:t>9454,61</w:t>
            </w:r>
          </w:p>
        </w:tc>
        <w:tc>
          <w:tcPr>
            <w:tcW w:w="2268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</w:t>
            </w:r>
            <w:r>
              <w:rPr>
                <w:szCs w:val="28"/>
              </w:rPr>
              <w:t xml:space="preserve">,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4051,98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417" w:type="dxa"/>
          </w:tcPr>
          <w:p w:rsidR="004A1B0B" w:rsidRPr="0074568C" w:rsidRDefault="004A1B0B" w:rsidP="004A1B0B">
            <w:pPr>
              <w:pStyle w:val="a8"/>
              <w:ind w:left="-108" w:right="-107"/>
              <w:rPr>
                <w:szCs w:val="28"/>
              </w:rPr>
            </w:pPr>
            <w:r w:rsidRPr="0074568C">
              <w:rPr>
                <w:szCs w:val="28"/>
              </w:rPr>
              <w:t>4051,9</w:t>
            </w:r>
            <w:r>
              <w:rPr>
                <w:szCs w:val="28"/>
              </w:rPr>
              <w:t>8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710,87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417" w:type="dxa"/>
          </w:tcPr>
          <w:p w:rsidR="004A1B0B" w:rsidRPr="0074568C" w:rsidRDefault="004A1B0B" w:rsidP="004A1B0B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710,87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дополнительные доходы</w:t>
            </w:r>
          </w:p>
        </w:tc>
        <w:tc>
          <w:tcPr>
            <w:tcW w:w="70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61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418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7121,43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417" w:type="dxa"/>
          </w:tcPr>
          <w:p w:rsidR="004A1B0B" w:rsidRPr="0074568C" w:rsidRDefault="004A1B0B" w:rsidP="004A1B0B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7121,43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74568C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  <w:r w:rsidRPr="0074568C">
              <w:rPr>
                <w:szCs w:val="28"/>
              </w:rPr>
              <w:t>21338,89</w:t>
            </w: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left="-109" w:right="-107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74568C" w:rsidRDefault="004A1B0B" w:rsidP="004A1B0B">
            <w:pPr>
              <w:pStyle w:val="a8"/>
              <w:ind w:right="-108" w:hanging="108"/>
              <w:rPr>
                <w:szCs w:val="28"/>
              </w:rPr>
            </w:pPr>
          </w:p>
        </w:tc>
        <w:tc>
          <w:tcPr>
            <w:tcW w:w="1417" w:type="dxa"/>
          </w:tcPr>
          <w:p w:rsidR="004A1B0B" w:rsidRPr="0074568C" w:rsidRDefault="004A1B0B" w:rsidP="004A1B0B">
            <w:pPr>
              <w:pStyle w:val="a8"/>
              <w:ind w:left="-108" w:right="-107"/>
              <w:rPr>
                <w:szCs w:val="28"/>
              </w:rPr>
            </w:pPr>
            <w:r w:rsidRPr="0074568C">
              <w:rPr>
                <w:szCs w:val="28"/>
              </w:rPr>
              <w:t>21338,89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074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CC181F">
              <w:rPr>
                <w:szCs w:val="28"/>
              </w:rPr>
              <w:t>едеральный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15054,61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hanging="109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45901,59</w:t>
            </w:r>
          </w:p>
        </w:tc>
        <w:tc>
          <w:tcPr>
            <w:tcW w:w="2268" w:type="dxa"/>
            <w:vMerge w:val="restart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строительства,инфраструктуры и ЖКХ Карталинского муниципального района</w:t>
            </w:r>
            <w:r w:rsidR="007E10D4">
              <w:rPr>
                <w:szCs w:val="28"/>
              </w:rPr>
              <w:t>»</w:t>
            </w: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C181F">
              <w:rPr>
                <w:szCs w:val="28"/>
              </w:rPr>
              <w:t>бластной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15051,98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46259,70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C181F">
              <w:rPr>
                <w:szCs w:val="28"/>
              </w:rPr>
              <w:t>естный бюджет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2925,09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3090,87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10815,96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дополнительные доходы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7121,43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7121,43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C181F">
              <w:rPr>
                <w:szCs w:val="28"/>
              </w:rPr>
              <w:t>небюджетные источники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268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  <w:tr w:rsidR="004A1B0B" w:rsidTr="004A1B0B">
        <w:trPr>
          <w:jc w:val="center"/>
        </w:trPr>
        <w:tc>
          <w:tcPr>
            <w:tcW w:w="426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074" w:type="dxa"/>
            <w:vMerge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  <w:tc>
          <w:tcPr>
            <w:tcW w:w="2126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4A1B0B" w:rsidRPr="00CC181F" w:rsidRDefault="004A1B0B" w:rsidP="004A1B0B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619" w:type="dxa"/>
          </w:tcPr>
          <w:p w:rsidR="004A1B0B" w:rsidRPr="00CC181F" w:rsidRDefault="004A1B0B" w:rsidP="004A1B0B">
            <w:pPr>
              <w:pStyle w:val="a8"/>
              <w:ind w:left="-108" w:right="-108" w:hanging="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14679,79</w:t>
            </w:r>
          </w:p>
        </w:tc>
        <w:tc>
          <w:tcPr>
            <w:tcW w:w="141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40918,89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left="-109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>
              <w:rPr>
                <w:szCs w:val="28"/>
              </w:rPr>
              <w:t>27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left="-109" w:right="-108" w:hanging="109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4A1B0B" w:rsidRPr="00CC181F" w:rsidRDefault="004A1B0B" w:rsidP="004A1B0B">
            <w:pPr>
              <w:pStyle w:val="a8"/>
              <w:ind w:hanging="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4A1B0B" w:rsidRPr="00CC181F" w:rsidRDefault="004A1B0B" w:rsidP="004A1B0B">
            <w:pPr>
              <w:pStyle w:val="a8"/>
              <w:ind w:left="-108" w:right="-107"/>
              <w:rPr>
                <w:szCs w:val="28"/>
              </w:rPr>
            </w:pPr>
            <w:r>
              <w:rPr>
                <w:szCs w:val="28"/>
              </w:rPr>
              <w:t>113098,68</w:t>
            </w:r>
          </w:p>
        </w:tc>
        <w:tc>
          <w:tcPr>
            <w:tcW w:w="2268" w:type="dxa"/>
          </w:tcPr>
          <w:p w:rsidR="004A1B0B" w:rsidRPr="00CC181F" w:rsidRDefault="004A1B0B" w:rsidP="004A1B0B">
            <w:pPr>
              <w:pStyle w:val="a8"/>
              <w:rPr>
                <w:szCs w:val="28"/>
              </w:rPr>
            </w:pPr>
          </w:p>
        </w:tc>
      </w:tr>
    </w:tbl>
    <w:p w:rsidR="004A1B0B" w:rsidRDefault="004A1B0B" w:rsidP="004A1B0B">
      <w:pPr>
        <w:pStyle w:val="a8"/>
        <w:jc w:val="both"/>
        <w:sectPr w:rsidR="004A1B0B" w:rsidSect="001613CE">
          <w:pgSz w:w="16834" w:h="11904" w:orient="landscape"/>
          <w:pgMar w:top="1134" w:right="851" w:bottom="709" w:left="851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</w:t>
      </w:r>
      <w:r w:rsidR="007E10D4">
        <w:t>заместителя главы</w:t>
      </w:r>
      <w:r w:rsidR="00A11496">
        <w:t xml:space="preserve">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5779E2" w:rsidRDefault="005779E2" w:rsidP="005779E2">
      <w:pPr>
        <w:tabs>
          <w:tab w:val="left" w:pos="6358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084FB6" w:rsidRDefault="00084FB6" w:rsidP="005779E2">
      <w:pPr>
        <w:tabs>
          <w:tab w:val="left" w:pos="6358"/>
        </w:tabs>
        <w:ind w:firstLine="708"/>
        <w:jc w:val="both"/>
        <w:rPr>
          <w:sz w:val="28"/>
        </w:rPr>
      </w:pPr>
    </w:p>
    <w:p w:rsidR="005779E2" w:rsidRDefault="005779E2" w:rsidP="005779E2">
      <w:pPr>
        <w:tabs>
          <w:tab w:val="left" w:pos="6358"/>
        </w:tabs>
        <w:ind w:firstLine="708"/>
        <w:jc w:val="both"/>
        <w:rPr>
          <w:sz w:val="28"/>
        </w:rPr>
      </w:pPr>
    </w:p>
    <w:p w:rsidR="005779E2" w:rsidRDefault="005779E2" w:rsidP="005779E2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5779E2" w:rsidRDefault="005779E2" w:rsidP="005779E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p w:rsidR="00062ACC" w:rsidRPr="005779E2" w:rsidRDefault="00062ACC" w:rsidP="005779E2">
      <w:pPr>
        <w:jc w:val="both"/>
        <w:rPr>
          <w:sz w:val="28"/>
          <w:szCs w:val="28"/>
        </w:rPr>
      </w:pPr>
    </w:p>
    <w:sectPr w:rsidR="00062ACC" w:rsidRPr="005779E2" w:rsidSect="005779E2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CC" w:rsidRDefault="005C7CCC" w:rsidP="00456D08">
      <w:r>
        <w:separator/>
      </w:r>
    </w:p>
  </w:endnote>
  <w:endnote w:type="continuationSeparator" w:id="0">
    <w:p w:rsidR="005C7CCC" w:rsidRDefault="005C7CCC" w:rsidP="0045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CC" w:rsidRDefault="005C7CCC" w:rsidP="00456D08">
      <w:r>
        <w:separator/>
      </w:r>
    </w:p>
  </w:footnote>
  <w:footnote w:type="continuationSeparator" w:id="0">
    <w:p w:rsidR="005C7CCC" w:rsidRDefault="005C7CCC" w:rsidP="0045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08" w:rsidRPr="00456D08" w:rsidRDefault="00DC08D6" w:rsidP="00456D08">
    <w:pPr>
      <w:pStyle w:val="ac"/>
      <w:jc w:val="center"/>
      <w:rPr>
        <w:sz w:val="28"/>
        <w:szCs w:val="28"/>
      </w:rPr>
    </w:pPr>
    <w:r w:rsidRPr="00456D08">
      <w:rPr>
        <w:sz w:val="28"/>
        <w:szCs w:val="28"/>
      </w:rPr>
      <w:fldChar w:fldCharType="begin"/>
    </w:r>
    <w:r w:rsidR="00456D08" w:rsidRPr="00456D08">
      <w:rPr>
        <w:sz w:val="28"/>
        <w:szCs w:val="28"/>
      </w:rPr>
      <w:instrText xml:space="preserve"> PAGE   \* MERGEFORMAT </w:instrText>
    </w:r>
    <w:r w:rsidRPr="00456D08">
      <w:rPr>
        <w:sz w:val="28"/>
        <w:szCs w:val="28"/>
      </w:rPr>
      <w:fldChar w:fldCharType="separate"/>
    </w:r>
    <w:r w:rsidR="00771AD0">
      <w:rPr>
        <w:noProof/>
        <w:sz w:val="28"/>
        <w:szCs w:val="28"/>
      </w:rPr>
      <w:t>2</w:t>
    </w:r>
    <w:r w:rsidRPr="00456D0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164B4"/>
    <w:rsid w:val="0002023E"/>
    <w:rsid w:val="00047901"/>
    <w:rsid w:val="000565AC"/>
    <w:rsid w:val="00062ACC"/>
    <w:rsid w:val="000659AD"/>
    <w:rsid w:val="00067655"/>
    <w:rsid w:val="00074997"/>
    <w:rsid w:val="000807A5"/>
    <w:rsid w:val="00084FB6"/>
    <w:rsid w:val="000B2B88"/>
    <w:rsid w:val="000D3CE5"/>
    <w:rsid w:val="000E6542"/>
    <w:rsid w:val="000F5A10"/>
    <w:rsid w:val="00106E7F"/>
    <w:rsid w:val="00121A6E"/>
    <w:rsid w:val="00140C9F"/>
    <w:rsid w:val="001613CE"/>
    <w:rsid w:val="00161A0F"/>
    <w:rsid w:val="00174037"/>
    <w:rsid w:val="001A345A"/>
    <w:rsid w:val="001B5993"/>
    <w:rsid w:val="001C58F8"/>
    <w:rsid w:val="001D56F3"/>
    <w:rsid w:val="00205DA6"/>
    <w:rsid w:val="002134D3"/>
    <w:rsid w:val="002156EE"/>
    <w:rsid w:val="00224DFE"/>
    <w:rsid w:val="00261587"/>
    <w:rsid w:val="00285225"/>
    <w:rsid w:val="00291E5B"/>
    <w:rsid w:val="002B1F5B"/>
    <w:rsid w:val="002B6BBB"/>
    <w:rsid w:val="002C1266"/>
    <w:rsid w:val="002C2DA4"/>
    <w:rsid w:val="002C4DA7"/>
    <w:rsid w:val="002C51EF"/>
    <w:rsid w:val="002F641C"/>
    <w:rsid w:val="00313D3A"/>
    <w:rsid w:val="00340269"/>
    <w:rsid w:val="0035274F"/>
    <w:rsid w:val="003555DC"/>
    <w:rsid w:val="003803B4"/>
    <w:rsid w:val="003825B7"/>
    <w:rsid w:val="003913E8"/>
    <w:rsid w:val="003B1628"/>
    <w:rsid w:val="003D6EFC"/>
    <w:rsid w:val="004422CB"/>
    <w:rsid w:val="00456D08"/>
    <w:rsid w:val="004A1483"/>
    <w:rsid w:val="004A1B0B"/>
    <w:rsid w:val="004A34F7"/>
    <w:rsid w:val="004B19C5"/>
    <w:rsid w:val="004B2DD2"/>
    <w:rsid w:val="004B3860"/>
    <w:rsid w:val="004B5632"/>
    <w:rsid w:val="004D548D"/>
    <w:rsid w:val="004E03F1"/>
    <w:rsid w:val="004E4A4E"/>
    <w:rsid w:val="004E6B9F"/>
    <w:rsid w:val="00545AC7"/>
    <w:rsid w:val="00576507"/>
    <w:rsid w:val="005779E2"/>
    <w:rsid w:val="00577F88"/>
    <w:rsid w:val="0058152C"/>
    <w:rsid w:val="00586B30"/>
    <w:rsid w:val="00586C6A"/>
    <w:rsid w:val="005B5F04"/>
    <w:rsid w:val="005C3B45"/>
    <w:rsid w:val="005C7CCC"/>
    <w:rsid w:val="005E6A91"/>
    <w:rsid w:val="005F1EE1"/>
    <w:rsid w:val="00610FB8"/>
    <w:rsid w:val="00617B81"/>
    <w:rsid w:val="006278B8"/>
    <w:rsid w:val="00644E14"/>
    <w:rsid w:val="006539ED"/>
    <w:rsid w:val="00695E23"/>
    <w:rsid w:val="006B07B6"/>
    <w:rsid w:val="006C4E60"/>
    <w:rsid w:val="006C77D2"/>
    <w:rsid w:val="006F0D20"/>
    <w:rsid w:val="006F0E2C"/>
    <w:rsid w:val="006F7382"/>
    <w:rsid w:val="007206C3"/>
    <w:rsid w:val="007230BF"/>
    <w:rsid w:val="007436C0"/>
    <w:rsid w:val="0074568C"/>
    <w:rsid w:val="00765E6F"/>
    <w:rsid w:val="00771AD0"/>
    <w:rsid w:val="007D7979"/>
    <w:rsid w:val="007D7EB0"/>
    <w:rsid w:val="007E10D4"/>
    <w:rsid w:val="00811AB3"/>
    <w:rsid w:val="00814060"/>
    <w:rsid w:val="008164C5"/>
    <w:rsid w:val="0083198E"/>
    <w:rsid w:val="00841C1A"/>
    <w:rsid w:val="00842912"/>
    <w:rsid w:val="00861EA1"/>
    <w:rsid w:val="008A227E"/>
    <w:rsid w:val="008A2E67"/>
    <w:rsid w:val="008B2E9A"/>
    <w:rsid w:val="008C137D"/>
    <w:rsid w:val="00915BDE"/>
    <w:rsid w:val="00934730"/>
    <w:rsid w:val="00955811"/>
    <w:rsid w:val="00967AFF"/>
    <w:rsid w:val="0098754C"/>
    <w:rsid w:val="009A68B5"/>
    <w:rsid w:val="009B341D"/>
    <w:rsid w:val="00A010B3"/>
    <w:rsid w:val="00A11496"/>
    <w:rsid w:val="00A202EE"/>
    <w:rsid w:val="00A26028"/>
    <w:rsid w:val="00A52178"/>
    <w:rsid w:val="00A60267"/>
    <w:rsid w:val="00A62E6E"/>
    <w:rsid w:val="00A75C10"/>
    <w:rsid w:val="00A771FA"/>
    <w:rsid w:val="00AA11BB"/>
    <w:rsid w:val="00AA1204"/>
    <w:rsid w:val="00AA2149"/>
    <w:rsid w:val="00AA68B6"/>
    <w:rsid w:val="00B10DFA"/>
    <w:rsid w:val="00B201A4"/>
    <w:rsid w:val="00B34ED9"/>
    <w:rsid w:val="00B653E8"/>
    <w:rsid w:val="00B65C8F"/>
    <w:rsid w:val="00B84D77"/>
    <w:rsid w:val="00B93423"/>
    <w:rsid w:val="00B976B4"/>
    <w:rsid w:val="00BB3B9C"/>
    <w:rsid w:val="00BC04BF"/>
    <w:rsid w:val="00BC7D22"/>
    <w:rsid w:val="00C01CBE"/>
    <w:rsid w:val="00C30BD8"/>
    <w:rsid w:val="00C408BA"/>
    <w:rsid w:val="00C4500A"/>
    <w:rsid w:val="00C50E1C"/>
    <w:rsid w:val="00C72432"/>
    <w:rsid w:val="00CC181F"/>
    <w:rsid w:val="00CD7FCF"/>
    <w:rsid w:val="00CF6DDE"/>
    <w:rsid w:val="00D05945"/>
    <w:rsid w:val="00D11143"/>
    <w:rsid w:val="00D2324E"/>
    <w:rsid w:val="00D26584"/>
    <w:rsid w:val="00D301DD"/>
    <w:rsid w:val="00D30B5D"/>
    <w:rsid w:val="00D312FE"/>
    <w:rsid w:val="00D354A4"/>
    <w:rsid w:val="00D36862"/>
    <w:rsid w:val="00D601AA"/>
    <w:rsid w:val="00D64FD5"/>
    <w:rsid w:val="00D66B26"/>
    <w:rsid w:val="00D809D5"/>
    <w:rsid w:val="00D94603"/>
    <w:rsid w:val="00DA258B"/>
    <w:rsid w:val="00DB4FC9"/>
    <w:rsid w:val="00DC08D6"/>
    <w:rsid w:val="00DC158C"/>
    <w:rsid w:val="00DD043B"/>
    <w:rsid w:val="00E03F91"/>
    <w:rsid w:val="00E06905"/>
    <w:rsid w:val="00E100E4"/>
    <w:rsid w:val="00E17456"/>
    <w:rsid w:val="00E31FAA"/>
    <w:rsid w:val="00E773CD"/>
    <w:rsid w:val="00E80C71"/>
    <w:rsid w:val="00E8285D"/>
    <w:rsid w:val="00E925AE"/>
    <w:rsid w:val="00E93B81"/>
    <w:rsid w:val="00EB45A6"/>
    <w:rsid w:val="00EC5B70"/>
    <w:rsid w:val="00F01023"/>
    <w:rsid w:val="00F13299"/>
    <w:rsid w:val="00F521D8"/>
    <w:rsid w:val="00F86ACB"/>
    <w:rsid w:val="00F94390"/>
    <w:rsid w:val="00FA47ED"/>
    <w:rsid w:val="00F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23E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202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2023E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2023E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2023E"/>
    <w:rPr>
      <w:color w:val="0000FF"/>
      <w:u w:val="single"/>
    </w:rPr>
  </w:style>
  <w:style w:type="paragraph" w:styleId="a4">
    <w:name w:val="Normal (Web)"/>
    <w:basedOn w:val="a"/>
    <w:rsid w:val="0002023E"/>
    <w:pPr>
      <w:spacing w:before="100" w:beforeAutospacing="1" w:after="100" w:afterAutospacing="1"/>
    </w:pPr>
  </w:style>
  <w:style w:type="paragraph" w:styleId="HTML">
    <w:name w:val="HTML Preformatted"/>
    <w:basedOn w:val="a"/>
    <w:rsid w:val="0002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202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2023E"/>
    <w:pPr>
      <w:spacing w:before="100" w:beforeAutospacing="1" w:after="100" w:afterAutospacing="1"/>
    </w:pPr>
  </w:style>
  <w:style w:type="paragraph" w:customStyle="1" w:styleId="c1">
    <w:name w:val="c1"/>
    <w:basedOn w:val="a"/>
    <w:rsid w:val="0002023E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2023E"/>
    <w:pPr>
      <w:spacing w:before="100" w:beforeAutospacing="1" w:after="100" w:afterAutospacing="1"/>
    </w:pPr>
  </w:style>
  <w:style w:type="character" w:styleId="a5">
    <w:name w:val="Strong"/>
    <w:basedOn w:val="a0"/>
    <w:qFormat/>
    <w:rsid w:val="0002023E"/>
    <w:rPr>
      <w:b/>
      <w:bCs/>
    </w:rPr>
  </w:style>
  <w:style w:type="paragraph" w:styleId="a6">
    <w:name w:val="Body Text"/>
    <w:basedOn w:val="a"/>
    <w:semiHidden/>
    <w:rsid w:val="0002023E"/>
    <w:pPr>
      <w:spacing w:before="100" w:after="100"/>
      <w:jc w:val="both"/>
    </w:pPr>
  </w:style>
  <w:style w:type="paragraph" w:styleId="a7">
    <w:name w:val="Title"/>
    <w:basedOn w:val="a"/>
    <w:qFormat/>
    <w:rsid w:val="0002023E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2023E"/>
    <w:pPr>
      <w:jc w:val="center"/>
    </w:pPr>
    <w:rPr>
      <w:sz w:val="28"/>
    </w:rPr>
  </w:style>
  <w:style w:type="paragraph" w:styleId="a9">
    <w:name w:val="Document Map"/>
    <w:basedOn w:val="a"/>
    <w:semiHidden/>
    <w:rsid w:val="0002023E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2023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2023E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2023E"/>
    <w:pPr>
      <w:jc w:val="center"/>
    </w:pPr>
  </w:style>
  <w:style w:type="paragraph" w:styleId="aa">
    <w:name w:val="Body Text Indent"/>
    <w:basedOn w:val="a"/>
    <w:semiHidden/>
    <w:rsid w:val="0002023E"/>
    <w:pPr>
      <w:ind w:firstLine="540"/>
      <w:jc w:val="both"/>
    </w:pPr>
  </w:style>
  <w:style w:type="paragraph" w:styleId="30">
    <w:name w:val="Body Text 3"/>
    <w:basedOn w:val="a"/>
    <w:semiHidden/>
    <w:rsid w:val="0002023E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56D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6D08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56D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17</cp:revision>
  <cp:lastPrinted>2016-11-23T13:31:00Z</cp:lastPrinted>
  <dcterms:created xsi:type="dcterms:W3CDTF">2017-02-07T06:29:00Z</dcterms:created>
  <dcterms:modified xsi:type="dcterms:W3CDTF">2017-02-14T10:28:00Z</dcterms:modified>
</cp:coreProperties>
</file>