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C5" w:rsidRDefault="00FB09C5" w:rsidP="00373B9E"/>
    <w:p w:rsidR="00410B8B" w:rsidRPr="00C95D8E" w:rsidRDefault="00452DE1" w:rsidP="00C95D8E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профилактики неинфекционных заболеваний</w:t>
      </w:r>
      <w:r w:rsidRPr="00C95D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95D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Pr="00C95D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95D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95D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«Неинфекционные заболевания – это болезни, которыми нельзя заразиться, то есть которые не передаются от человека к человеку. Мы, врачи, их называем аббревиатурой ХНИЗ. К таким заболеваниям относятся болезни </w:t>
      </w:r>
      <w:proofErr w:type="gramStart"/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сердечно-сосудистой</w:t>
      </w:r>
      <w:proofErr w:type="gramEnd"/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системы, онкологические заболевания, патологии органов дыхания и сахарный диабет. Что их объединяет? Ведь они такие разные! Факторы риска, которые чаще всего связаны </w:t>
      </w:r>
      <w:proofErr w:type="gramStart"/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образом</w:t>
      </w:r>
      <w:proofErr w:type="gramEnd"/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жизни человека: курение, неправильное питание, низкая физическая активность и злоупотребление алкоголем. Эти факторы делают организм более уязвимым не только для инфекций, но и для этих опасных неинфекционных заболеваний».</w:t>
      </w:r>
      <w:r w:rsidRPr="00C95D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95D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делать, чтобы не заболеть</w:t>
      </w:r>
      <w:r w:rsidRPr="00C95D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❓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D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95D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95D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💛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Вести здоровый образ жизни.</w:t>
      </w:r>
      <w:r w:rsidRPr="00C95D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95D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95D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💛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Проходить диспансеризацию для ранней диагностики, ведь чем раньше поставят диагноз, тем выше шансы на благоприятный исход – долгую и качественную жизнь. </w:t>
      </w:r>
      <w:r w:rsidRPr="00C95D8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410B8B" w:rsidRPr="00C95D8E" w:rsidRDefault="00410B8B" w:rsidP="00410B8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95D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человек соблюдает все правила здорового образа жизни, то, по научным данным, может прожить в среднем около 90 лет.</w:t>
      </w:r>
    </w:p>
    <w:p w:rsidR="00410B8B" w:rsidRPr="00C95D8E" w:rsidRDefault="00410B8B" w:rsidP="00410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C99" w:rsidRPr="00C95D8E" w:rsidRDefault="00410B8B" w:rsidP="00410B8B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95D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Важный нюанс: с большой вероятностью это будет именно здоровая, полноценная жизнь, а не тяжелое существование с букетом болезней.</w:t>
      </w:r>
    </w:p>
    <w:p w:rsidR="00D14B31" w:rsidRPr="00C95D8E" w:rsidRDefault="00455EAA" w:rsidP="00D14B31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Физическая активность – это важный инструмент в борьбе с хроническими неинфекционными заболеваниями.</w:t>
      </w:r>
      <w:r w:rsidRPr="00C95D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Возможно, вы уже не раз обещали себе начать делать зарядку по утрам или бегать, но всегда находились причины отложить занятия спортом на потом.</w:t>
      </w:r>
      <w:r w:rsidRPr="00C95D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95D8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07652" w:rsidRPr="00C95D8E" w:rsidRDefault="00107652" w:rsidP="00D14B3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52" w:rsidRPr="00C95D8E" w:rsidRDefault="00107652" w:rsidP="00D14B3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528" w:rsidRPr="00C95D8E" w:rsidRDefault="00926528" w:rsidP="00926528">
      <w:pPr>
        <w:rPr>
          <w:rFonts w:ascii="Times New Roman" w:hAnsi="Times New Roman" w:cs="Times New Roman"/>
          <w:sz w:val="28"/>
          <w:szCs w:val="28"/>
        </w:rPr>
      </w:pPr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Еще одна веская причина не пить.</w:t>
      </w:r>
    </w:p>
    <w:p w:rsidR="00926528" w:rsidRPr="00C95D8E" w:rsidRDefault="00926528" w:rsidP="00926528">
      <w:pPr>
        <w:rPr>
          <w:rFonts w:ascii="Times New Roman" w:hAnsi="Times New Roman" w:cs="Times New Roman"/>
          <w:sz w:val="28"/>
          <w:szCs w:val="28"/>
        </w:rPr>
      </w:pPr>
      <w:r w:rsidRPr="00C95D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0" name="Рисунок 10" descr="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🍻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Употребление алкоголя может привести к тяжелым неинфекционным заболеваниям, таким как цирроз печени, некоторые виды рака и </w:t>
      </w:r>
      <w:proofErr w:type="gramStart"/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сердечно-сосудистые</w:t>
      </w:r>
      <w:proofErr w:type="gramEnd"/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болезни.</w:t>
      </w:r>
    </w:p>
    <w:p w:rsidR="00D335D3" w:rsidRPr="00C95D8E" w:rsidRDefault="00926528" w:rsidP="00D335D3">
      <w:pPr>
        <w:rPr>
          <w:rFonts w:ascii="Times New Roman" w:hAnsi="Times New Roman" w:cs="Times New Roman"/>
          <w:sz w:val="28"/>
          <w:szCs w:val="28"/>
        </w:rPr>
      </w:pPr>
      <w:r w:rsidRPr="00C95D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9" descr="🧘‍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🧘‍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Расслабиться после работы и в выходные дни можно и другими способами - йога, плавание, горячая ванна, сауна, массаж или же неспешная прогулка в спокойном парке.</w:t>
      </w:r>
    </w:p>
    <w:p w:rsidR="00D335D3" w:rsidRPr="00C95D8E" w:rsidRDefault="00D335D3" w:rsidP="00D335D3">
      <w:pPr>
        <w:rPr>
          <w:rFonts w:ascii="Times New Roman" w:hAnsi="Times New Roman" w:cs="Times New Roman"/>
          <w:sz w:val="28"/>
          <w:szCs w:val="28"/>
        </w:rPr>
      </w:pPr>
      <w:r w:rsidRPr="00C95D8E">
        <w:rPr>
          <w:rFonts w:ascii="Times New Roman" w:hAnsi="Times New Roman" w:cs="Times New Roman"/>
          <w:sz w:val="28"/>
          <w:szCs w:val="28"/>
        </w:rPr>
        <w:t>Поведение человека влияет на здоровье</w:t>
      </w:r>
      <w:r w:rsidRPr="00C95D8E">
        <w:rPr>
          <w:rFonts w:ascii="Segoe UI Emoji" w:hAnsi="Segoe UI Emoji" w:cs="Times New Roman"/>
          <w:sz w:val="28"/>
          <w:szCs w:val="28"/>
        </w:rPr>
        <w:t>💯</w:t>
      </w:r>
    </w:p>
    <w:p w:rsidR="00D335D3" w:rsidRPr="00C95D8E" w:rsidRDefault="00D335D3" w:rsidP="00D335D3">
      <w:pPr>
        <w:rPr>
          <w:rFonts w:ascii="Times New Roman" w:hAnsi="Times New Roman" w:cs="Times New Roman"/>
          <w:sz w:val="28"/>
          <w:szCs w:val="28"/>
        </w:rPr>
      </w:pPr>
      <w:r w:rsidRPr="00C95D8E">
        <w:rPr>
          <w:rFonts w:ascii="Times New Roman" w:hAnsi="Times New Roman" w:cs="Times New Roman"/>
          <w:sz w:val="28"/>
          <w:szCs w:val="28"/>
        </w:rPr>
        <w:t>Сегодня известны все факторы риска, которые приводят к хроническим неинфекционным заболеваниям: артериальная гипертония, повышенный уровень холестерина в крови, курение, нерациональное питание, низкий уровень физической активности, повышенный уровень глюкозы в крови, ожирение, пагубное потребление алкоголя.</w:t>
      </w:r>
    </w:p>
    <w:sectPr w:rsidR="00D335D3" w:rsidRPr="00C95D8E" w:rsidSect="00786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alt="🧡" style="width:12pt;height:12pt;visibility:visible;mso-wrap-style:square" o:bullet="t">
        <v:imagedata r:id="rId1" o:title="🧡"/>
      </v:shape>
    </w:pict>
  </w:numPicBullet>
  <w:numPicBullet w:numPicBulletId="1">
    <w:pict>
      <v:shape id="_x0000_i1051" type="#_x0000_t75" alt="📌" style="width:12pt;height:12pt;visibility:visible;mso-wrap-style:square" o:bullet="t">
        <v:imagedata r:id="rId2" o:title="📌"/>
      </v:shape>
    </w:pict>
  </w:numPicBullet>
  <w:numPicBullet w:numPicBulletId="2">
    <w:pict>
      <v:shape id="_x0000_i1052" type="#_x0000_t75" alt="🏃‍♀" style="width:12pt;height:12pt;visibility:visible;mso-wrap-style:square" o:bullet="t">
        <v:imagedata r:id="rId3" o:title="🏃‍♀"/>
      </v:shape>
    </w:pict>
  </w:numPicBullet>
  <w:abstractNum w:abstractNumId="0">
    <w:nsid w:val="0B836410"/>
    <w:multiLevelType w:val="hybridMultilevel"/>
    <w:tmpl w:val="0DB4364C"/>
    <w:lvl w:ilvl="0" w:tplc="91E22C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D07D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B0DE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0A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1A89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7836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C25D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CA09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850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AE7989"/>
    <w:multiLevelType w:val="hybridMultilevel"/>
    <w:tmpl w:val="67022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20DB2"/>
    <w:multiLevelType w:val="hybridMultilevel"/>
    <w:tmpl w:val="4D6A5662"/>
    <w:lvl w:ilvl="0" w:tplc="565A538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A73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7AA4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2E5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52B2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107B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C47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44D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861A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04526D0"/>
    <w:multiLevelType w:val="hybridMultilevel"/>
    <w:tmpl w:val="812E65FA"/>
    <w:lvl w:ilvl="0" w:tplc="B48E43C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6DF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EC60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CA20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740B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12F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8455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A65B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52B6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B9E"/>
    <w:rsid w:val="0001218E"/>
    <w:rsid w:val="00073625"/>
    <w:rsid w:val="00107652"/>
    <w:rsid w:val="002D5D12"/>
    <w:rsid w:val="00373B9E"/>
    <w:rsid w:val="00410B8B"/>
    <w:rsid w:val="004169C8"/>
    <w:rsid w:val="00452DE1"/>
    <w:rsid w:val="00455EAA"/>
    <w:rsid w:val="004B0B31"/>
    <w:rsid w:val="005F1DEC"/>
    <w:rsid w:val="007869B9"/>
    <w:rsid w:val="00926528"/>
    <w:rsid w:val="00A62624"/>
    <w:rsid w:val="00AA1A0B"/>
    <w:rsid w:val="00B053C5"/>
    <w:rsid w:val="00C8695D"/>
    <w:rsid w:val="00C87C6E"/>
    <w:rsid w:val="00C95D8E"/>
    <w:rsid w:val="00CD2C99"/>
    <w:rsid w:val="00D14B31"/>
    <w:rsid w:val="00D335D3"/>
    <w:rsid w:val="00F739BB"/>
    <w:rsid w:val="00FB0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0B8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10B8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D2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95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5D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png"/><Relationship Id="rId11" Type="http://schemas.openxmlformats.org/officeDocument/2006/relationships/theme" Target="theme/theme1.xml"/><Relationship Id="rId5" Type="http://schemas.openxmlformats.org/officeDocument/2006/relationships/image" Target="media/image4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6</cp:revision>
  <dcterms:created xsi:type="dcterms:W3CDTF">2025-01-13T07:35:00Z</dcterms:created>
  <dcterms:modified xsi:type="dcterms:W3CDTF">2025-01-17T08:21:00Z</dcterms:modified>
</cp:coreProperties>
</file>