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99" w:rsidRPr="00B07F99" w:rsidRDefault="00B07F99" w:rsidP="00B07F9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7F9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07F99" w:rsidRPr="00B07F99" w:rsidRDefault="00B07F99" w:rsidP="00B07F9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7F9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B07F99" w:rsidRPr="00B07F99" w:rsidRDefault="00B07F99" w:rsidP="00B07F9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F99" w:rsidRPr="00B07F99" w:rsidRDefault="00B07F99" w:rsidP="00B07F9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F99" w:rsidRPr="00B07F99" w:rsidRDefault="00B07F99" w:rsidP="00B0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05.07.2019 года № 661</w:t>
      </w:r>
    </w:p>
    <w:p w:rsidR="00CC4BC8" w:rsidRDefault="00CC4BC8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C8" w:rsidRDefault="00CC4BC8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C8" w:rsidRDefault="00CC4BC8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C8" w:rsidRDefault="00CC4BC8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C8" w:rsidRDefault="00CC4BC8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C8" w:rsidRDefault="00CC4BC8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C8" w:rsidRDefault="00CC4BC8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C8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C4BC8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CC4BC8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76400D" w:rsidRPr="0076400D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района от 29.12.2018 года № 1389</w:t>
      </w:r>
    </w:p>
    <w:p w:rsidR="0076400D" w:rsidRPr="0076400D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0D" w:rsidRPr="0076400D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0D" w:rsidRPr="0076400D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0D" w:rsidRPr="0076400D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6400D" w:rsidRPr="0076400D" w:rsidRDefault="0076400D" w:rsidP="00CC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1. Внести в муниципальную программу «Управление муниципальными финансами в Карталинском муниципальном районе на 2019-2021 годы», утвержденную постановлением администрации Карталинского муниципального района от 29.12.2018 года № 1389 «Об утверждении муниципальной программы «Управление муниципальными финансами в Карталинском муниципальном районе на 2019-2021 годы»</w:t>
      </w:r>
      <w:r w:rsidR="00FC1CC9" w:rsidRPr="00FC1CC9">
        <w:rPr>
          <w:rFonts w:ascii="Times New Roman" w:hAnsi="Times New Roman" w:cs="Times New Roman"/>
          <w:sz w:val="28"/>
          <w:szCs w:val="28"/>
        </w:rPr>
        <w:t xml:space="preserve"> </w:t>
      </w:r>
      <w:r w:rsidR="00FC1CC9">
        <w:rPr>
          <w:rFonts w:ascii="Times New Roman" w:hAnsi="Times New Roman" w:cs="Times New Roman"/>
          <w:sz w:val="28"/>
          <w:szCs w:val="28"/>
        </w:rPr>
        <w:t xml:space="preserve"> </w:t>
      </w:r>
      <w:r w:rsidR="00FC1CC9" w:rsidRPr="00FC1CC9">
        <w:rPr>
          <w:rFonts w:ascii="Times New Roman" w:hAnsi="Times New Roman" w:cs="Times New Roman"/>
          <w:sz w:val="28"/>
          <w:szCs w:val="28"/>
        </w:rPr>
        <w:t>(с изменениями от 18.03.2019 года № 230)</w:t>
      </w:r>
      <w:r w:rsidRPr="0076400D">
        <w:rPr>
          <w:rFonts w:ascii="Times New Roman" w:hAnsi="Times New Roman" w:cs="Times New Roman"/>
          <w:sz w:val="28"/>
          <w:szCs w:val="28"/>
        </w:rPr>
        <w:t xml:space="preserve">,  </w:t>
      </w:r>
      <w:r w:rsidR="00FC1CC9">
        <w:rPr>
          <w:rFonts w:ascii="Times New Roman" w:hAnsi="Times New Roman" w:cs="Times New Roman"/>
          <w:sz w:val="28"/>
          <w:szCs w:val="28"/>
        </w:rPr>
        <w:t>(далее и</w:t>
      </w:r>
      <w:r w:rsidR="00287C2F">
        <w:rPr>
          <w:rFonts w:ascii="Times New Roman" w:hAnsi="Times New Roman" w:cs="Times New Roman"/>
          <w:sz w:val="28"/>
          <w:szCs w:val="28"/>
        </w:rPr>
        <w:t xml:space="preserve">менуется – Программа) </w:t>
      </w:r>
      <w:r w:rsidRPr="0076400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6400D" w:rsidRPr="0076400D" w:rsidRDefault="0076400D" w:rsidP="00CC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43"/>
        <w:gridCol w:w="7002"/>
      </w:tblGrid>
      <w:tr w:rsidR="0076400D" w:rsidRPr="0076400D" w:rsidTr="00CC4BC8">
        <w:trPr>
          <w:jc w:val="center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F88" w:rsidRPr="0076400D" w:rsidRDefault="0076400D" w:rsidP="00CC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00D">
              <w:rPr>
                <w:rFonts w:ascii="Times New Roman" w:hAnsi="Times New Roman" w:cs="Times New Roman"/>
                <w:sz w:val="28"/>
                <w:szCs w:val="28"/>
              </w:rPr>
              <w:t>«Объемы и ист</w:t>
            </w:r>
            <w:r w:rsidR="00CC4BC8">
              <w:rPr>
                <w:rFonts w:ascii="Times New Roman" w:hAnsi="Times New Roman" w:cs="Times New Roman"/>
                <w:sz w:val="28"/>
                <w:szCs w:val="28"/>
              </w:rPr>
              <w:t>очники финансирования Программы</w:t>
            </w:r>
            <w:r w:rsidR="00CC4BC8" w:rsidRPr="0076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9D" w:rsidRPr="000D069D" w:rsidRDefault="000D069D" w:rsidP="000D0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641E"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</w:t>
            </w: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составляет 212455,73 тыс.рублей, в том числе:</w:t>
            </w:r>
          </w:p>
          <w:p w:rsidR="000D069D" w:rsidRPr="000D069D" w:rsidRDefault="000D069D" w:rsidP="000D0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116018,73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0D069D" w:rsidRPr="000D069D" w:rsidRDefault="000D069D" w:rsidP="000D0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48892,00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0D069D" w:rsidRPr="000D069D" w:rsidRDefault="000D069D" w:rsidP="000D0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47545,00 тыс. рублей.</w:t>
            </w:r>
          </w:p>
          <w:p w:rsidR="00C13F88" w:rsidRPr="0076400D" w:rsidRDefault="000D069D" w:rsidP="000D0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Источником финансирования являются средства местного и областного бюджета»</w:t>
            </w:r>
          </w:p>
        </w:tc>
      </w:tr>
    </w:tbl>
    <w:p w:rsidR="0076400D" w:rsidRDefault="0076400D" w:rsidP="00CC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 xml:space="preserve">2) в таблице 1 пункта 27 главы </w:t>
      </w:r>
      <w:r w:rsidRPr="0076400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6400D">
        <w:rPr>
          <w:rFonts w:ascii="Times New Roman" w:hAnsi="Times New Roman" w:cs="Times New Roman"/>
          <w:sz w:val="28"/>
          <w:szCs w:val="28"/>
        </w:rPr>
        <w:t xml:space="preserve"> указанной Программы по строке «Предоставление дотации на поддержку мер по обеспечению сбалансированности бюджетов» в графе «2019 год» цифры «</w:t>
      </w:r>
      <w:r w:rsidR="005E0EB2" w:rsidRPr="0076400D">
        <w:rPr>
          <w:rFonts w:ascii="Times New Roman" w:hAnsi="Times New Roman" w:cs="Times New Roman"/>
          <w:sz w:val="28"/>
          <w:szCs w:val="28"/>
        </w:rPr>
        <w:t>48795,05</w:t>
      </w:r>
      <w:r w:rsidRPr="0076400D">
        <w:rPr>
          <w:rFonts w:ascii="Times New Roman" w:hAnsi="Times New Roman" w:cs="Times New Roman"/>
          <w:sz w:val="28"/>
          <w:szCs w:val="28"/>
        </w:rPr>
        <w:t>» заменить цифр</w:t>
      </w:r>
      <w:r w:rsidR="00CC4BC8">
        <w:rPr>
          <w:rFonts w:ascii="Times New Roman" w:hAnsi="Times New Roman" w:cs="Times New Roman"/>
          <w:sz w:val="28"/>
          <w:szCs w:val="28"/>
        </w:rPr>
        <w:t>ами</w:t>
      </w:r>
      <w:r w:rsidRPr="0076400D">
        <w:rPr>
          <w:rFonts w:ascii="Times New Roman" w:hAnsi="Times New Roman" w:cs="Times New Roman"/>
          <w:sz w:val="28"/>
          <w:szCs w:val="28"/>
        </w:rPr>
        <w:t xml:space="preserve"> «</w:t>
      </w:r>
      <w:r w:rsidR="005E0EB2" w:rsidRPr="005E0EB2">
        <w:rPr>
          <w:rFonts w:ascii="Times New Roman" w:hAnsi="Times New Roman" w:cs="Times New Roman"/>
          <w:sz w:val="28"/>
          <w:szCs w:val="28"/>
        </w:rPr>
        <w:t>56587,73</w:t>
      </w:r>
      <w:r w:rsidRPr="0076400D">
        <w:rPr>
          <w:rFonts w:ascii="Times New Roman" w:hAnsi="Times New Roman" w:cs="Times New Roman"/>
          <w:sz w:val="28"/>
          <w:szCs w:val="28"/>
        </w:rPr>
        <w:t>»;</w:t>
      </w:r>
    </w:p>
    <w:p w:rsidR="0076400D" w:rsidRPr="0076400D" w:rsidRDefault="0076400D" w:rsidP="00CC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3) в приложении 2 к указанной Программе</w:t>
      </w:r>
      <w:r w:rsidR="00CC4BC8">
        <w:rPr>
          <w:rFonts w:ascii="Times New Roman" w:hAnsi="Times New Roman" w:cs="Times New Roman"/>
          <w:sz w:val="28"/>
          <w:szCs w:val="28"/>
        </w:rPr>
        <w:t xml:space="preserve"> (подпрограмма </w:t>
      </w:r>
      <w:r w:rsidR="00CC4BC8" w:rsidRPr="00CC4BC8">
        <w:rPr>
          <w:rFonts w:ascii="Times New Roman" w:hAnsi="Times New Roman" w:cs="Times New Roman"/>
          <w:sz w:val="28"/>
          <w:szCs w:val="28"/>
        </w:rPr>
        <w:t>«Поддержка усилий органов местного самоуправления по обеспечению сбалансированности бюджетов поселений Карталинског</w:t>
      </w:r>
      <w:r w:rsidR="00CC4BC8">
        <w:rPr>
          <w:rFonts w:ascii="Times New Roman" w:hAnsi="Times New Roman" w:cs="Times New Roman"/>
          <w:sz w:val="28"/>
          <w:szCs w:val="28"/>
        </w:rPr>
        <w:t>о муниципального района на 2019</w:t>
      </w:r>
      <w:r w:rsidR="00CC4BC8" w:rsidRPr="00CC4BC8">
        <w:rPr>
          <w:rFonts w:ascii="Times New Roman" w:hAnsi="Times New Roman" w:cs="Times New Roman"/>
          <w:sz w:val="28"/>
          <w:szCs w:val="28"/>
        </w:rPr>
        <w:t>-2021 годы»</w:t>
      </w:r>
      <w:r w:rsidR="00CC4BC8">
        <w:rPr>
          <w:rFonts w:ascii="Times New Roman" w:hAnsi="Times New Roman" w:cs="Times New Roman"/>
          <w:sz w:val="28"/>
          <w:szCs w:val="28"/>
        </w:rPr>
        <w:t>)</w:t>
      </w:r>
      <w:r w:rsidRPr="0076400D">
        <w:rPr>
          <w:rFonts w:ascii="Times New Roman" w:hAnsi="Times New Roman" w:cs="Times New Roman"/>
          <w:sz w:val="28"/>
          <w:szCs w:val="28"/>
        </w:rPr>
        <w:t>:</w:t>
      </w:r>
    </w:p>
    <w:p w:rsidR="0076400D" w:rsidRPr="0076400D" w:rsidRDefault="0076400D" w:rsidP="00CC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lastRenderedPageBreak/>
        <w:t xml:space="preserve">в паспорте </w:t>
      </w:r>
      <w:r w:rsidR="00F90C39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76400D">
        <w:rPr>
          <w:rFonts w:ascii="Times New Roman" w:hAnsi="Times New Roman" w:cs="Times New Roman"/>
          <w:sz w:val="28"/>
          <w:szCs w:val="28"/>
        </w:rPr>
        <w:t>подпрогр</w:t>
      </w:r>
      <w:r w:rsidR="00F90C39">
        <w:rPr>
          <w:rFonts w:ascii="Times New Roman" w:hAnsi="Times New Roman" w:cs="Times New Roman"/>
          <w:sz w:val="28"/>
          <w:szCs w:val="28"/>
        </w:rPr>
        <w:t>аммы</w:t>
      </w:r>
      <w:r w:rsidRPr="0076400D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финансирования подпрограммы» читать в следующей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4"/>
        <w:gridCol w:w="7081"/>
      </w:tblGrid>
      <w:tr w:rsidR="0076400D" w:rsidRPr="0076400D" w:rsidTr="00F90C39">
        <w:trPr>
          <w:jc w:val="center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F88" w:rsidRPr="0076400D" w:rsidRDefault="0076400D" w:rsidP="00F9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00D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подпрограммы</w:t>
            </w:r>
          </w:p>
        </w:tc>
        <w:tc>
          <w:tcPr>
            <w:tcW w:w="7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D7" w:rsidRPr="000E67D7" w:rsidRDefault="000E67D7" w:rsidP="000E67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7D7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подпрограммы составляет: 56587,73 тыс. рублей в том числе:</w:t>
            </w:r>
          </w:p>
          <w:p w:rsidR="000E67D7" w:rsidRPr="000E67D7" w:rsidRDefault="000E67D7" w:rsidP="000E67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7D7">
              <w:rPr>
                <w:rFonts w:ascii="Times New Roman" w:hAnsi="Times New Roman" w:cs="Times New Roman"/>
                <w:bCs/>
                <w:sz w:val="28"/>
                <w:szCs w:val="28"/>
              </w:rPr>
              <w:t>в 2019 году – 56587,73 тыс. рублей;</w:t>
            </w:r>
          </w:p>
          <w:p w:rsidR="000E67D7" w:rsidRPr="000E67D7" w:rsidRDefault="000E67D7" w:rsidP="000E67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7D7">
              <w:rPr>
                <w:rFonts w:ascii="Times New Roman" w:hAnsi="Times New Roman" w:cs="Times New Roman"/>
                <w:bCs/>
                <w:sz w:val="28"/>
                <w:szCs w:val="28"/>
              </w:rPr>
              <w:t>в 2020 году – 0,00 тыс. рублей;</w:t>
            </w:r>
          </w:p>
          <w:p w:rsidR="000E67D7" w:rsidRPr="000E67D7" w:rsidRDefault="000E67D7" w:rsidP="000E67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7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2021 году – 0,00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рублей.</w:t>
            </w:r>
          </w:p>
          <w:p w:rsidR="00C13F88" w:rsidRPr="0076400D" w:rsidRDefault="000E67D7" w:rsidP="000E67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7D7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Источником финансирования являются средства местного бюджета»</w:t>
            </w:r>
          </w:p>
        </w:tc>
      </w:tr>
    </w:tbl>
    <w:p w:rsidR="0076400D" w:rsidRPr="0076400D" w:rsidRDefault="0076400D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 xml:space="preserve">пункт 17 главы </w:t>
      </w:r>
      <w:r w:rsidRPr="0076400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6400D">
        <w:rPr>
          <w:rFonts w:ascii="Times New Roman" w:hAnsi="Times New Roman" w:cs="Times New Roman"/>
          <w:sz w:val="28"/>
          <w:szCs w:val="28"/>
        </w:rPr>
        <w:t xml:space="preserve"> указанной подпрограммы читать в следующей редакции:</w:t>
      </w:r>
    </w:p>
    <w:p w:rsidR="002A1D6B" w:rsidRPr="002A1D6B" w:rsidRDefault="0076400D" w:rsidP="002A1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«</w:t>
      </w:r>
      <w:r w:rsidR="002A1D6B" w:rsidRPr="002A1D6B">
        <w:rPr>
          <w:rFonts w:ascii="Times New Roman" w:hAnsi="Times New Roman" w:cs="Times New Roman"/>
          <w:sz w:val="28"/>
          <w:szCs w:val="28"/>
        </w:rPr>
        <w:t>17. Объем финансирования подпрограммы:</w:t>
      </w:r>
    </w:p>
    <w:p w:rsidR="002A1D6B" w:rsidRPr="002A1D6B" w:rsidRDefault="002A1D6B" w:rsidP="002A1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6B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D6B">
        <w:rPr>
          <w:rFonts w:ascii="Times New Roman" w:hAnsi="Times New Roman" w:cs="Times New Roman"/>
          <w:sz w:val="28"/>
          <w:szCs w:val="28"/>
        </w:rPr>
        <w:t>составляет 56587,73 тыс. рублей;</w:t>
      </w:r>
    </w:p>
    <w:p w:rsidR="002A1D6B" w:rsidRPr="002A1D6B" w:rsidRDefault="002A1D6B" w:rsidP="002A1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6B">
        <w:rPr>
          <w:rFonts w:ascii="Times New Roman" w:hAnsi="Times New Roman" w:cs="Times New Roman"/>
          <w:sz w:val="28"/>
          <w:szCs w:val="28"/>
        </w:rPr>
        <w:t>в 2020 году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D6B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76400D" w:rsidRPr="0076400D" w:rsidRDefault="002A1D6B" w:rsidP="002A1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6B">
        <w:rPr>
          <w:rFonts w:ascii="Times New Roman" w:hAnsi="Times New Roman" w:cs="Times New Roman"/>
          <w:sz w:val="28"/>
          <w:szCs w:val="28"/>
        </w:rPr>
        <w:t>в 2021 году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D6B">
        <w:rPr>
          <w:rFonts w:ascii="Times New Roman" w:hAnsi="Times New Roman" w:cs="Times New Roman"/>
          <w:sz w:val="28"/>
          <w:szCs w:val="28"/>
        </w:rPr>
        <w:t>0,00 тыс. рублей</w:t>
      </w:r>
      <w:r w:rsidR="00D24D2B">
        <w:rPr>
          <w:rFonts w:ascii="Times New Roman" w:hAnsi="Times New Roman" w:cs="Times New Roman"/>
          <w:sz w:val="28"/>
          <w:szCs w:val="28"/>
        </w:rPr>
        <w:t>.»;</w:t>
      </w:r>
    </w:p>
    <w:p w:rsidR="0076400D" w:rsidRPr="0076400D" w:rsidRDefault="0076400D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приложение 2 к указанной подпрограмме  изложить в новой редакции (прилагается).</w:t>
      </w:r>
    </w:p>
    <w:p w:rsidR="0076400D" w:rsidRPr="0076400D" w:rsidRDefault="0076400D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  <w:r w:rsidR="000608D8">
        <w:rPr>
          <w:rFonts w:ascii="Times New Roman" w:hAnsi="Times New Roman" w:cs="Times New Roman"/>
          <w:sz w:val="28"/>
          <w:szCs w:val="28"/>
        </w:rPr>
        <w:t>.</w:t>
      </w:r>
    </w:p>
    <w:p w:rsidR="0076400D" w:rsidRPr="0076400D" w:rsidRDefault="0076400D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 xml:space="preserve">3. Организацию выполнения настоящего </w:t>
      </w:r>
      <w:r w:rsidR="00FE306E">
        <w:rPr>
          <w:rFonts w:ascii="Times New Roman" w:hAnsi="Times New Roman" w:cs="Times New Roman"/>
          <w:sz w:val="28"/>
          <w:szCs w:val="28"/>
        </w:rPr>
        <w:t>постановления</w:t>
      </w:r>
      <w:r w:rsidRPr="0076400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Карталинского муниципального района</w:t>
      </w:r>
      <w:r w:rsidR="00FA6BAD">
        <w:rPr>
          <w:rFonts w:ascii="Times New Roman" w:hAnsi="Times New Roman" w:cs="Times New Roman"/>
          <w:sz w:val="28"/>
          <w:szCs w:val="28"/>
        </w:rPr>
        <w:t xml:space="preserve"> –</w:t>
      </w:r>
      <w:r w:rsidRPr="0076400D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Ишмухамедову Д.К.</w:t>
      </w:r>
    </w:p>
    <w:p w:rsidR="008947E6" w:rsidRDefault="008947E6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C39" w:rsidRDefault="00F90C39" w:rsidP="00F90C39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C39" w:rsidRPr="00F90C39" w:rsidRDefault="00F90C39" w:rsidP="00F90C39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C39" w:rsidRPr="00F90C39" w:rsidRDefault="00F90C39" w:rsidP="00F9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76400D" w:rsidRDefault="00F90C39" w:rsidP="00B07F9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9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F9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F90C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0C39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87461" w:rsidRDefault="00D87461" w:rsidP="00D5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D87461" w:rsidSect="00CC4BC8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4424" w:rsidRPr="00124424" w:rsidRDefault="0012442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lastRenderedPageBreak/>
        <w:t>ПРИЛОЖЕНИЕ 2</w:t>
      </w:r>
    </w:p>
    <w:p w:rsidR="00084C7C" w:rsidRDefault="0012442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t xml:space="preserve">к подпрограмме «Поддержка усилий </w:t>
      </w:r>
    </w:p>
    <w:p w:rsidR="00084C7C" w:rsidRDefault="0012442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t xml:space="preserve">органов местного самоуправления по обеспечению сбалансированности </w:t>
      </w:r>
    </w:p>
    <w:p w:rsidR="00124424" w:rsidRDefault="0012442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t>бюджетов поселений Карталинског</w:t>
      </w:r>
      <w:r w:rsidR="00084C7C">
        <w:rPr>
          <w:rFonts w:ascii="Times New Roman" w:eastAsia="Calibri" w:hAnsi="Times New Roman" w:cs="Times New Roman"/>
          <w:sz w:val="28"/>
        </w:rPr>
        <w:t>о муниципального района на 2019</w:t>
      </w:r>
      <w:r w:rsidRPr="00124424">
        <w:rPr>
          <w:rFonts w:ascii="Times New Roman" w:eastAsia="Calibri" w:hAnsi="Times New Roman" w:cs="Times New Roman"/>
          <w:sz w:val="28"/>
        </w:rPr>
        <w:t>-2021 годы»</w:t>
      </w:r>
    </w:p>
    <w:p w:rsidR="00124424" w:rsidRPr="00124424" w:rsidRDefault="0012442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(в редакции</w:t>
      </w:r>
      <w:r w:rsidRPr="00124424">
        <w:rPr>
          <w:rFonts w:ascii="Times New Roman" w:eastAsia="Calibri" w:hAnsi="Times New Roman" w:cs="Times New Roman"/>
          <w:sz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</w:rPr>
        <w:t>я</w:t>
      </w:r>
      <w:r w:rsidRPr="00124424">
        <w:rPr>
          <w:rFonts w:ascii="Times New Roman" w:eastAsia="Calibri" w:hAnsi="Times New Roman" w:cs="Times New Roman"/>
          <w:sz w:val="28"/>
        </w:rPr>
        <w:t xml:space="preserve"> администрации</w:t>
      </w:r>
    </w:p>
    <w:p w:rsidR="00124424" w:rsidRPr="00124424" w:rsidRDefault="0012442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t>Карталинского муниципального района</w:t>
      </w:r>
    </w:p>
    <w:p w:rsidR="00124424" w:rsidRPr="00124424" w:rsidRDefault="00A9215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 w:rsidRPr="00A92154">
        <w:rPr>
          <w:rFonts w:ascii="Times New Roman" w:eastAsia="Calibri" w:hAnsi="Times New Roman" w:cs="Times New Roman"/>
          <w:sz w:val="28"/>
        </w:rPr>
        <w:t xml:space="preserve">от </w:t>
      </w:r>
      <w:r w:rsidR="00B70AFB">
        <w:rPr>
          <w:rFonts w:ascii="Times New Roman" w:eastAsia="Calibri" w:hAnsi="Times New Roman" w:cs="Times New Roman"/>
          <w:sz w:val="28"/>
        </w:rPr>
        <w:t>05.07.</w:t>
      </w:r>
      <w:r w:rsidRPr="00A92154">
        <w:rPr>
          <w:rFonts w:ascii="Times New Roman" w:eastAsia="Calibri" w:hAnsi="Times New Roman" w:cs="Times New Roman"/>
          <w:sz w:val="28"/>
        </w:rPr>
        <w:t xml:space="preserve">2019 года № </w:t>
      </w:r>
      <w:r w:rsidR="00B70AFB">
        <w:rPr>
          <w:rFonts w:ascii="Times New Roman" w:eastAsia="Calibri" w:hAnsi="Times New Roman" w:cs="Times New Roman"/>
          <w:sz w:val="28"/>
        </w:rPr>
        <w:t>661</w:t>
      </w:r>
      <w:r w:rsidR="00124424">
        <w:rPr>
          <w:rFonts w:ascii="Times New Roman" w:eastAsia="Calibri" w:hAnsi="Times New Roman" w:cs="Times New Roman"/>
          <w:sz w:val="28"/>
        </w:rPr>
        <w:t>)</w:t>
      </w:r>
    </w:p>
    <w:p w:rsidR="00124424" w:rsidRPr="00124424" w:rsidRDefault="00124424" w:rsidP="0012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90D74" w:rsidRDefault="00124424" w:rsidP="00124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t>План мероприятий подпрограммы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24424">
        <w:rPr>
          <w:rFonts w:ascii="Times New Roman" w:eastAsia="Calibri" w:hAnsi="Times New Roman" w:cs="Times New Roman"/>
          <w:sz w:val="28"/>
        </w:rPr>
        <w:t>«Поддержка усилий органов местного самоуправления по обеспечению сбалансированности бюджетов поселений Карталинског</w:t>
      </w:r>
      <w:r>
        <w:rPr>
          <w:rFonts w:ascii="Times New Roman" w:eastAsia="Calibri" w:hAnsi="Times New Roman" w:cs="Times New Roman"/>
          <w:sz w:val="28"/>
        </w:rPr>
        <w:t>о муниципального района на 2019</w:t>
      </w:r>
      <w:r w:rsidRPr="00124424">
        <w:rPr>
          <w:rFonts w:ascii="Times New Roman" w:eastAsia="Calibri" w:hAnsi="Times New Roman" w:cs="Times New Roman"/>
          <w:sz w:val="28"/>
        </w:rPr>
        <w:t>-2021 годы»</w:t>
      </w:r>
    </w:p>
    <w:p w:rsidR="00124424" w:rsidRDefault="00124424" w:rsidP="0012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8"/>
        <w:gridCol w:w="3887"/>
        <w:gridCol w:w="1131"/>
        <w:gridCol w:w="707"/>
        <w:gridCol w:w="851"/>
        <w:gridCol w:w="1850"/>
        <w:gridCol w:w="1702"/>
        <w:gridCol w:w="2694"/>
        <w:gridCol w:w="2062"/>
      </w:tblGrid>
      <w:tr w:rsidR="00EE6970" w:rsidRPr="00124424" w:rsidTr="00406310">
        <w:trPr>
          <w:trHeight w:val="527"/>
          <w:jc w:val="center"/>
        </w:trPr>
        <w:tc>
          <w:tcPr>
            <w:tcW w:w="156" w:type="pct"/>
            <w:vMerge w:val="restar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Объекты мероприятия</w:t>
            </w:r>
          </w:p>
        </w:tc>
        <w:tc>
          <w:tcPr>
            <w:tcW w:w="1477" w:type="pct"/>
            <w:gridSpan w:val="4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объемы </w:t>
            </w: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финансирования, тыс. руб.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124424" w:rsidRPr="00124424" w:rsidRDefault="00EE6970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  распорядитель  средств районного бюджета, распорядитель средств районного бюджета, получатель средств районного </w:t>
            </w:r>
            <w:r w:rsidR="00124424"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124424" w:rsidRPr="00124424" w:rsidRDefault="00EE6970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Целевое</w:t>
            </w:r>
            <w:r w:rsidR="00124424"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азначение (раздел, подраздел согласно </w:t>
            </w:r>
            <w:r w:rsidR="00124424"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функциональному</w:t>
            </w:r>
            <w:r w:rsidR="00124424"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классификатору)</w:t>
            </w:r>
          </w:p>
        </w:tc>
      </w:tr>
      <w:tr w:rsidR="00EE6970" w:rsidRPr="00124424" w:rsidTr="00406310">
        <w:trPr>
          <w:trHeight w:val="1092"/>
          <w:jc w:val="center"/>
        </w:trPr>
        <w:tc>
          <w:tcPr>
            <w:tcW w:w="156" w:type="pct"/>
            <w:vMerge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230" w:type="pct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77" w:type="pct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2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источникам </w:t>
            </w: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финансирования (средства местного бюджета)</w:t>
            </w:r>
          </w:p>
        </w:tc>
        <w:tc>
          <w:tcPr>
            <w:tcW w:w="554" w:type="pct"/>
            <w:vMerge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970" w:rsidRPr="00124424" w:rsidTr="00406310">
        <w:trPr>
          <w:jc w:val="center"/>
        </w:trPr>
        <w:tc>
          <w:tcPr>
            <w:tcW w:w="156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  <w:shd w:val="clear" w:color="auto" w:fill="auto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  <w:shd w:val="clear" w:color="auto" w:fill="auto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pct"/>
            <w:shd w:val="clear" w:color="auto" w:fill="auto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  <w:shd w:val="clear" w:color="auto" w:fill="auto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42D37" w:rsidRPr="00124424" w:rsidTr="00F42D37">
        <w:trPr>
          <w:jc w:val="center"/>
        </w:trPr>
        <w:tc>
          <w:tcPr>
            <w:tcW w:w="156" w:type="pct"/>
            <w:shd w:val="clear" w:color="auto" w:fill="auto"/>
          </w:tcPr>
          <w:p w:rsidR="00F42D37" w:rsidRPr="00124424" w:rsidRDefault="00F42D37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5" w:type="pct"/>
            <w:shd w:val="clear" w:color="auto" w:fill="auto"/>
          </w:tcPr>
          <w:p w:rsidR="00F42D37" w:rsidRPr="00124424" w:rsidRDefault="00F42D37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368" w:type="pct"/>
            <w:shd w:val="clear" w:color="auto" w:fill="auto"/>
          </w:tcPr>
          <w:p w:rsidR="00F42D37" w:rsidRPr="00F42D37" w:rsidRDefault="00F42D37" w:rsidP="00F42D37">
            <w:pPr>
              <w:pStyle w:val="ConsPlusCell"/>
              <w:jc w:val="center"/>
              <w:rPr>
                <w:sz w:val="24"/>
                <w:szCs w:val="24"/>
              </w:rPr>
            </w:pPr>
            <w:r w:rsidRPr="00F42D37">
              <w:rPr>
                <w:sz w:val="24"/>
                <w:szCs w:val="24"/>
              </w:rPr>
              <w:t>56587,73</w:t>
            </w:r>
          </w:p>
          <w:p w:rsidR="00F42D37" w:rsidRPr="00F42D37" w:rsidRDefault="00F42D37" w:rsidP="00F42D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F42D37" w:rsidRPr="00F42D37" w:rsidRDefault="00F42D37" w:rsidP="00F42D37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42D37">
              <w:rPr>
                <w:sz w:val="24"/>
                <w:szCs w:val="24"/>
              </w:rPr>
              <w:t>0,00</w:t>
            </w:r>
          </w:p>
        </w:tc>
        <w:tc>
          <w:tcPr>
            <w:tcW w:w="277" w:type="pct"/>
          </w:tcPr>
          <w:p w:rsidR="00F42D37" w:rsidRPr="00F42D37" w:rsidRDefault="00F42D37" w:rsidP="00F42D37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42D37"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</w:tcPr>
          <w:p w:rsidR="00F42D37" w:rsidRPr="00F42D37" w:rsidRDefault="00F42D37" w:rsidP="00F42D37">
            <w:pPr>
              <w:pStyle w:val="ConsPlusCell"/>
              <w:jc w:val="center"/>
              <w:rPr>
                <w:sz w:val="24"/>
                <w:szCs w:val="24"/>
              </w:rPr>
            </w:pPr>
            <w:r w:rsidRPr="00F42D37">
              <w:rPr>
                <w:sz w:val="24"/>
                <w:szCs w:val="24"/>
              </w:rPr>
              <w:t>48795,05</w:t>
            </w:r>
          </w:p>
          <w:p w:rsidR="00F42D37" w:rsidRPr="00F42D37" w:rsidRDefault="00F42D37" w:rsidP="00F42D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F42D37" w:rsidRPr="00F42D37" w:rsidRDefault="00F42D37" w:rsidP="00F42D37">
            <w:pPr>
              <w:pStyle w:val="ConsPlusCell"/>
              <w:jc w:val="center"/>
              <w:rPr>
                <w:sz w:val="24"/>
                <w:szCs w:val="24"/>
              </w:rPr>
            </w:pPr>
            <w:r w:rsidRPr="00F42D37">
              <w:rPr>
                <w:sz w:val="24"/>
                <w:szCs w:val="24"/>
              </w:rPr>
              <w:t>41 2 12 51700</w:t>
            </w:r>
          </w:p>
        </w:tc>
        <w:tc>
          <w:tcPr>
            <w:tcW w:w="877" w:type="pct"/>
            <w:shd w:val="clear" w:color="auto" w:fill="auto"/>
          </w:tcPr>
          <w:p w:rsidR="00F42D37" w:rsidRPr="00F42D37" w:rsidRDefault="00F42D37" w:rsidP="00F42D37">
            <w:pPr>
              <w:pStyle w:val="ConsPlusCell"/>
              <w:jc w:val="center"/>
              <w:rPr>
                <w:sz w:val="24"/>
                <w:szCs w:val="24"/>
              </w:rPr>
            </w:pPr>
            <w:r w:rsidRPr="00F42D37">
              <w:rPr>
                <w:sz w:val="24"/>
                <w:szCs w:val="24"/>
              </w:rPr>
              <w:t>653</w:t>
            </w:r>
          </w:p>
        </w:tc>
        <w:tc>
          <w:tcPr>
            <w:tcW w:w="671" w:type="pct"/>
            <w:shd w:val="clear" w:color="auto" w:fill="auto"/>
          </w:tcPr>
          <w:p w:rsidR="00F42D37" w:rsidRPr="00F42D37" w:rsidRDefault="00F42D37" w:rsidP="00F42D37">
            <w:pPr>
              <w:pStyle w:val="ConsPlusCell"/>
              <w:jc w:val="center"/>
              <w:rPr>
                <w:sz w:val="24"/>
                <w:szCs w:val="24"/>
              </w:rPr>
            </w:pPr>
            <w:r w:rsidRPr="00F42D37">
              <w:rPr>
                <w:sz w:val="24"/>
                <w:szCs w:val="24"/>
              </w:rPr>
              <w:t>1402</w:t>
            </w:r>
          </w:p>
        </w:tc>
      </w:tr>
      <w:tr w:rsidR="00EE6970" w:rsidRPr="00124424" w:rsidTr="00406310">
        <w:trPr>
          <w:jc w:val="center"/>
        </w:trPr>
        <w:tc>
          <w:tcPr>
            <w:tcW w:w="156" w:type="pct"/>
            <w:shd w:val="clear" w:color="auto" w:fill="auto"/>
          </w:tcPr>
          <w:p w:rsidR="00124424" w:rsidRPr="00124424" w:rsidRDefault="007E42C8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C21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5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исполнения бюджетов поселений</w:t>
            </w:r>
          </w:p>
        </w:tc>
        <w:tc>
          <w:tcPr>
            <w:tcW w:w="368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970" w:rsidRPr="00124424" w:rsidTr="00406310">
        <w:trPr>
          <w:trHeight w:val="557"/>
          <w:jc w:val="center"/>
        </w:trPr>
        <w:tc>
          <w:tcPr>
            <w:tcW w:w="156" w:type="pct"/>
            <w:shd w:val="clear" w:color="auto" w:fill="auto"/>
          </w:tcPr>
          <w:p w:rsidR="00124424" w:rsidRPr="00124424" w:rsidRDefault="007E42C8" w:rsidP="005C21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C21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5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Анализ основных показателей бюджетов</w:t>
            </w:r>
          </w:p>
        </w:tc>
        <w:tc>
          <w:tcPr>
            <w:tcW w:w="368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4424" w:rsidRPr="00F90C39" w:rsidRDefault="00124424" w:rsidP="0012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124424" w:rsidRPr="00F90C39" w:rsidSect="00084C7C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6C" w:rsidRDefault="001E396C" w:rsidP="00CC4BC8">
      <w:pPr>
        <w:spacing w:after="0" w:line="240" w:lineRule="auto"/>
      </w:pPr>
      <w:r>
        <w:separator/>
      </w:r>
    </w:p>
  </w:endnote>
  <w:endnote w:type="continuationSeparator" w:id="0">
    <w:p w:rsidR="001E396C" w:rsidRDefault="001E396C" w:rsidP="00CC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6C" w:rsidRDefault="001E396C" w:rsidP="00CC4BC8">
      <w:pPr>
        <w:spacing w:after="0" w:line="240" w:lineRule="auto"/>
      </w:pPr>
      <w:r>
        <w:separator/>
      </w:r>
    </w:p>
  </w:footnote>
  <w:footnote w:type="continuationSeparator" w:id="0">
    <w:p w:rsidR="001E396C" w:rsidRDefault="001E396C" w:rsidP="00CC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3422"/>
      <w:docPartObj>
        <w:docPartGallery w:val="Page Numbers (Top of Page)"/>
        <w:docPartUnique/>
      </w:docPartObj>
    </w:sdtPr>
    <w:sdtContent>
      <w:p w:rsidR="00CC4BC8" w:rsidRDefault="00892279" w:rsidP="00CC4BC8">
        <w:pPr>
          <w:pStyle w:val="a3"/>
          <w:jc w:val="center"/>
        </w:pPr>
        <w:r w:rsidRPr="00CC4B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4BC8" w:rsidRPr="00CC4BC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4B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7F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4B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608D8"/>
    <w:rsid w:val="00084C7C"/>
    <w:rsid w:val="000D069D"/>
    <w:rsid w:val="000E67D7"/>
    <w:rsid w:val="00110885"/>
    <w:rsid w:val="00120C19"/>
    <w:rsid w:val="00124424"/>
    <w:rsid w:val="001E396C"/>
    <w:rsid w:val="00287C2F"/>
    <w:rsid w:val="002A1D6B"/>
    <w:rsid w:val="00302227"/>
    <w:rsid w:val="003240CF"/>
    <w:rsid w:val="00393B46"/>
    <w:rsid w:val="00406310"/>
    <w:rsid w:val="00526A3E"/>
    <w:rsid w:val="00532233"/>
    <w:rsid w:val="00546388"/>
    <w:rsid w:val="005644A3"/>
    <w:rsid w:val="00566669"/>
    <w:rsid w:val="00570BC9"/>
    <w:rsid w:val="005C2111"/>
    <w:rsid w:val="005E0EB2"/>
    <w:rsid w:val="005F303D"/>
    <w:rsid w:val="00664BC3"/>
    <w:rsid w:val="006E611B"/>
    <w:rsid w:val="0076400D"/>
    <w:rsid w:val="007711BB"/>
    <w:rsid w:val="007A4849"/>
    <w:rsid w:val="007E42C8"/>
    <w:rsid w:val="00804C15"/>
    <w:rsid w:val="00806ED9"/>
    <w:rsid w:val="00834FAE"/>
    <w:rsid w:val="00845F96"/>
    <w:rsid w:val="00873A52"/>
    <w:rsid w:val="00890D74"/>
    <w:rsid w:val="00892279"/>
    <w:rsid w:val="008947E6"/>
    <w:rsid w:val="008E14BB"/>
    <w:rsid w:val="009139A7"/>
    <w:rsid w:val="00924D60"/>
    <w:rsid w:val="009A5AA2"/>
    <w:rsid w:val="00A0213A"/>
    <w:rsid w:val="00A1641E"/>
    <w:rsid w:val="00A92154"/>
    <w:rsid w:val="00B07F99"/>
    <w:rsid w:val="00B70AFB"/>
    <w:rsid w:val="00BB2CF9"/>
    <w:rsid w:val="00C13F88"/>
    <w:rsid w:val="00CC4BC8"/>
    <w:rsid w:val="00CE5FC0"/>
    <w:rsid w:val="00D243BF"/>
    <w:rsid w:val="00D24D2B"/>
    <w:rsid w:val="00D55CF0"/>
    <w:rsid w:val="00D87461"/>
    <w:rsid w:val="00DA1BC8"/>
    <w:rsid w:val="00E043D6"/>
    <w:rsid w:val="00E05EDB"/>
    <w:rsid w:val="00E72B42"/>
    <w:rsid w:val="00EE6970"/>
    <w:rsid w:val="00EF1CA4"/>
    <w:rsid w:val="00F026C5"/>
    <w:rsid w:val="00F2380F"/>
    <w:rsid w:val="00F42D37"/>
    <w:rsid w:val="00F90C39"/>
    <w:rsid w:val="00FA6BAD"/>
    <w:rsid w:val="00FC1CC9"/>
    <w:rsid w:val="00FC36CF"/>
    <w:rsid w:val="00FE306E"/>
    <w:rsid w:val="00FE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BC8"/>
  </w:style>
  <w:style w:type="paragraph" w:styleId="a5">
    <w:name w:val="footer"/>
    <w:basedOn w:val="a"/>
    <w:link w:val="a6"/>
    <w:uiPriority w:val="99"/>
    <w:semiHidden/>
    <w:unhideWhenUsed/>
    <w:rsid w:val="00CC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BC8"/>
  </w:style>
  <w:style w:type="paragraph" w:customStyle="1" w:styleId="ConsPlusCell">
    <w:name w:val="ConsPlusCell"/>
    <w:rsid w:val="00F42D3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2019-01-25T05:08:00Z</cp:lastPrinted>
  <dcterms:created xsi:type="dcterms:W3CDTF">2019-07-03T07:43:00Z</dcterms:created>
  <dcterms:modified xsi:type="dcterms:W3CDTF">2019-07-05T08:14:00Z</dcterms:modified>
</cp:coreProperties>
</file>