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8" w:rsidRDefault="00353698" w:rsidP="0035369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353698" w:rsidRDefault="00353698" w:rsidP="0035369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53698" w:rsidRDefault="00353698" w:rsidP="0035369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53698" w:rsidRDefault="00353698" w:rsidP="0035369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70117" w:rsidRDefault="00353698" w:rsidP="009D2B68">
      <w:pPr>
        <w:jc w:val="both"/>
        <w:rPr>
          <w:bCs/>
          <w:sz w:val="28"/>
          <w:szCs w:val="28"/>
        </w:rPr>
      </w:pPr>
      <w:r w:rsidRPr="00353698">
        <w:rPr>
          <w:bCs/>
          <w:sz w:val="28"/>
          <w:szCs w:val="28"/>
        </w:rPr>
        <w:t>30.12.2016 года № 839</w:t>
      </w:r>
    </w:p>
    <w:p w:rsidR="00353698" w:rsidRDefault="00353698" w:rsidP="009D2B68">
      <w:pPr>
        <w:jc w:val="both"/>
        <w:rPr>
          <w:bCs/>
          <w:sz w:val="28"/>
          <w:szCs w:val="28"/>
        </w:rPr>
      </w:pPr>
    </w:p>
    <w:p w:rsidR="00353698" w:rsidRDefault="00353698" w:rsidP="009D2B68">
      <w:pPr>
        <w:jc w:val="both"/>
        <w:rPr>
          <w:sz w:val="28"/>
          <w:szCs w:val="28"/>
        </w:rPr>
      </w:pPr>
    </w:p>
    <w:p w:rsidR="00353698" w:rsidRDefault="00353698" w:rsidP="009D2B68">
      <w:pPr>
        <w:jc w:val="both"/>
        <w:rPr>
          <w:sz w:val="28"/>
          <w:szCs w:val="28"/>
        </w:rPr>
      </w:pPr>
    </w:p>
    <w:p w:rsidR="00353698" w:rsidRDefault="00353698" w:rsidP="009D2B68">
      <w:pPr>
        <w:jc w:val="both"/>
        <w:rPr>
          <w:sz w:val="28"/>
          <w:szCs w:val="28"/>
        </w:rPr>
      </w:pPr>
    </w:p>
    <w:p w:rsidR="00270117" w:rsidRDefault="00211C50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О П</w:t>
      </w:r>
      <w:r w:rsidR="00DA314C" w:rsidRPr="009D2B68">
        <w:rPr>
          <w:sz w:val="28"/>
          <w:szCs w:val="28"/>
        </w:rPr>
        <w:t xml:space="preserve">орядке определения </w:t>
      </w:r>
    </w:p>
    <w:p w:rsidR="00270117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объема и предоставления </w:t>
      </w:r>
    </w:p>
    <w:p w:rsidR="00270117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в 201</w:t>
      </w:r>
      <w:r w:rsidR="002B65D9">
        <w:rPr>
          <w:sz w:val="28"/>
          <w:szCs w:val="28"/>
        </w:rPr>
        <w:t>7</w:t>
      </w:r>
      <w:r w:rsidRPr="009D2B68">
        <w:rPr>
          <w:sz w:val="28"/>
          <w:szCs w:val="28"/>
        </w:rPr>
        <w:t xml:space="preserve"> году субсидий </w:t>
      </w:r>
    </w:p>
    <w:p w:rsidR="009F366B" w:rsidRPr="009D2B68" w:rsidRDefault="00DA314C" w:rsidP="009D2B68">
      <w:pPr>
        <w:jc w:val="both"/>
        <w:rPr>
          <w:sz w:val="28"/>
          <w:szCs w:val="28"/>
        </w:rPr>
      </w:pPr>
      <w:r w:rsidRPr="009D2B68">
        <w:rPr>
          <w:sz w:val="28"/>
          <w:szCs w:val="28"/>
        </w:rPr>
        <w:t>некоммерческим</w:t>
      </w:r>
      <w:r w:rsidR="00D02730">
        <w:rPr>
          <w:sz w:val="28"/>
          <w:szCs w:val="28"/>
        </w:rPr>
        <w:t xml:space="preserve"> </w:t>
      </w:r>
      <w:r w:rsidR="003639D5">
        <w:rPr>
          <w:sz w:val="28"/>
          <w:szCs w:val="28"/>
        </w:rPr>
        <w:t>организациям</w:t>
      </w:r>
    </w:p>
    <w:p w:rsidR="00270117" w:rsidRDefault="00270117" w:rsidP="002B65D9">
      <w:pPr>
        <w:jc w:val="both"/>
        <w:rPr>
          <w:sz w:val="28"/>
          <w:szCs w:val="28"/>
        </w:rPr>
      </w:pPr>
    </w:p>
    <w:p w:rsidR="00270117" w:rsidRDefault="00270117" w:rsidP="002B65D9">
      <w:pPr>
        <w:jc w:val="both"/>
        <w:rPr>
          <w:sz w:val="28"/>
          <w:szCs w:val="28"/>
        </w:rPr>
      </w:pPr>
    </w:p>
    <w:p w:rsidR="006D1382" w:rsidRPr="009D2B68" w:rsidRDefault="00094F77" w:rsidP="00270117">
      <w:pPr>
        <w:ind w:firstLine="709"/>
        <w:jc w:val="both"/>
        <w:rPr>
          <w:sz w:val="28"/>
          <w:szCs w:val="28"/>
        </w:rPr>
      </w:pPr>
      <w:r w:rsidRPr="009D2B68">
        <w:rPr>
          <w:sz w:val="28"/>
          <w:szCs w:val="28"/>
        </w:rPr>
        <w:t>В</w:t>
      </w:r>
      <w:r w:rsidR="009D2B68"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 xml:space="preserve">соответствии с Бюджетным </w:t>
      </w:r>
      <w:r w:rsidR="009D2B68">
        <w:rPr>
          <w:sz w:val="28"/>
          <w:szCs w:val="28"/>
        </w:rPr>
        <w:t>к</w:t>
      </w:r>
      <w:r w:rsidRPr="009D2B68">
        <w:rPr>
          <w:sz w:val="28"/>
          <w:szCs w:val="28"/>
        </w:rPr>
        <w:t>одексом Российской Федерации</w:t>
      </w:r>
      <w:r w:rsidR="00815EAB" w:rsidRPr="009D2B68">
        <w:rPr>
          <w:sz w:val="28"/>
          <w:szCs w:val="28"/>
        </w:rPr>
        <w:t>, Ф</w:t>
      </w:r>
      <w:r w:rsidR="00440AFB" w:rsidRPr="009D2B68">
        <w:rPr>
          <w:sz w:val="28"/>
          <w:szCs w:val="28"/>
        </w:rPr>
        <w:t>едеральным</w:t>
      </w:r>
      <w:r w:rsidR="00211C50" w:rsidRPr="009D2B68">
        <w:rPr>
          <w:sz w:val="28"/>
          <w:szCs w:val="28"/>
        </w:rPr>
        <w:t xml:space="preserve"> закон</w:t>
      </w:r>
      <w:r w:rsidR="00440AFB" w:rsidRPr="009D2B68">
        <w:rPr>
          <w:sz w:val="28"/>
          <w:szCs w:val="28"/>
        </w:rPr>
        <w:t>ом</w:t>
      </w:r>
      <w:r w:rsidR="00211C50" w:rsidRPr="009D2B68">
        <w:rPr>
          <w:sz w:val="28"/>
          <w:szCs w:val="28"/>
        </w:rPr>
        <w:t xml:space="preserve"> от 12.01.1996</w:t>
      </w:r>
      <w:r w:rsidR="009D2B68">
        <w:rPr>
          <w:sz w:val="28"/>
          <w:szCs w:val="28"/>
        </w:rPr>
        <w:t xml:space="preserve"> года</w:t>
      </w:r>
      <w:r w:rsidR="00211C50" w:rsidRPr="009D2B68">
        <w:rPr>
          <w:sz w:val="28"/>
          <w:szCs w:val="28"/>
        </w:rPr>
        <w:t xml:space="preserve"> №</w:t>
      </w:r>
      <w:r w:rsidR="00815EAB" w:rsidRPr="009D2B68">
        <w:rPr>
          <w:sz w:val="28"/>
          <w:szCs w:val="28"/>
        </w:rPr>
        <w:t xml:space="preserve"> 7-ФЗ  </w:t>
      </w:r>
      <w:r w:rsidR="009D2B68">
        <w:rPr>
          <w:sz w:val="28"/>
          <w:szCs w:val="28"/>
        </w:rPr>
        <w:t>«</w:t>
      </w:r>
      <w:r w:rsidR="00815EAB" w:rsidRPr="009D2B68">
        <w:rPr>
          <w:sz w:val="28"/>
          <w:szCs w:val="28"/>
        </w:rPr>
        <w:t>О некоммерческих организациях</w:t>
      </w:r>
      <w:r w:rsidR="009D2B68">
        <w:rPr>
          <w:sz w:val="28"/>
          <w:szCs w:val="28"/>
        </w:rPr>
        <w:t xml:space="preserve">» </w:t>
      </w:r>
      <w:r w:rsidRPr="009D2B68">
        <w:rPr>
          <w:sz w:val="28"/>
          <w:szCs w:val="28"/>
        </w:rPr>
        <w:t>и в целях</w:t>
      </w:r>
      <w:r w:rsidR="009D2B68"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реал</w:t>
      </w:r>
      <w:r w:rsidR="002B65D9">
        <w:rPr>
          <w:sz w:val="28"/>
          <w:szCs w:val="28"/>
        </w:rPr>
        <w:t>изации муниципальной программы «Социальная поддержка населения Карталинского муниципального района на 2017-2019 годы»</w:t>
      </w:r>
      <w:r w:rsidR="00BF35BF" w:rsidRPr="009D2B68">
        <w:rPr>
          <w:sz w:val="28"/>
          <w:szCs w:val="28"/>
        </w:rPr>
        <w:t>,</w:t>
      </w:r>
      <w:r w:rsidR="00D62294" w:rsidRPr="009D2B68">
        <w:rPr>
          <w:sz w:val="28"/>
          <w:szCs w:val="28"/>
        </w:rPr>
        <w:t xml:space="preserve"> утвержденной постановлением </w:t>
      </w:r>
      <w:r w:rsidR="00440AFB" w:rsidRPr="009D2B68">
        <w:rPr>
          <w:sz w:val="28"/>
          <w:szCs w:val="28"/>
        </w:rPr>
        <w:t>а</w:t>
      </w:r>
      <w:r w:rsidR="000A7F47" w:rsidRPr="009D2B68">
        <w:rPr>
          <w:sz w:val="28"/>
          <w:szCs w:val="28"/>
        </w:rPr>
        <w:t xml:space="preserve">дминистрации Карталинского муниципального района от </w:t>
      </w:r>
      <w:r w:rsidR="002B65D9">
        <w:rPr>
          <w:sz w:val="28"/>
          <w:szCs w:val="28"/>
        </w:rPr>
        <w:t>23</w:t>
      </w:r>
      <w:r w:rsidR="000A7F47" w:rsidRPr="009D2B68">
        <w:rPr>
          <w:sz w:val="28"/>
          <w:szCs w:val="28"/>
        </w:rPr>
        <w:t>.0</w:t>
      </w:r>
      <w:r w:rsidR="002B65D9">
        <w:rPr>
          <w:sz w:val="28"/>
          <w:szCs w:val="28"/>
        </w:rPr>
        <w:t>9</w:t>
      </w:r>
      <w:r w:rsidR="000A7F47" w:rsidRPr="009D2B68">
        <w:rPr>
          <w:sz w:val="28"/>
          <w:szCs w:val="28"/>
        </w:rPr>
        <w:t>.201</w:t>
      </w:r>
      <w:r w:rsidR="002B65D9">
        <w:rPr>
          <w:sz w:val="28"/>
          <w:szCs w:val="28"/>
        </w:rPr>
        <w:t>6</w:t>
      </w:r>
      <w:r w:rsidR="000A7F47" w:rsidRPr="009D2B68">
        <w:rPr>
          <w:sz w:val="28"/>
          <w:szCs w:val="28"/>
        </w:rPr>
        <w:t xml:space="preserve"> года №</w:t>
      </w:r>
      <w:r w:rsidR="009D2B68">
        <w:rPr>
          <w:sz w:val="28"/>
          <w:szCs w:val="28"/>
        </w:rPr>
        <w:t xml:space="preserve"> </w:t>
      </w:r>
      <w:r w:rsidR="002B65D9">
        <w:rPr>
          <w:sz w:val="28"/>
          <w:szCs w:val="28"/>
        </w:rPr>
        <w:t>572</w:t>
      </w:r>
      <w:r w:rsidR="009D2B68">
        <w:rPr>
          <w:sz w:val="28"/>
          <w:szCs w:val="28"/>
        </w:rPr>
        <w:t xml:space="preserve"> </w:t>
      </w:r>
      <w:r w:rsidR="000A7F47" w:rsidRPr="009D2B68">
        <w:rPr>
          <w:sz w:val="28"/>
          <w:szCs w:val="28"/>
        </w:rPr>
        <w:t xml:space="preserve"> </w:t>
      </w:r>
      <w:r w:rsidR="009D2B68">
        <w:rPr>
          <w:sz w:val="28"/>
          <w:szCs w:val="28"/>
        </w:rPr>
        <w:t xml:space="preserve">                      </w:t>
      </w:r>
      <w:r w:rsidR="000A7F47" w:rsidRPr="009D2B68">
        <w:rPr>
          <w:sz w:val="28"/>
          <w:szCs w:val="28"/>
        </w:rPr>
        <w:t>«Об утверждении муниципальной программы «Социальная поддержка населения Карталинского муниципального района на 201</w:t>
      </w:r>
      <w:r w:rsidR="00270117">
        <w:rPr>
          <w:sz w:val="28"/>
          <w:szCs w:val="28"/>
        </w:rPr>
        <w:t>7</w:t>
      </w:r>
      <w:r w:rsidR="000A7F47" w:rsidRPr="009D2B68">
        <w:rPr>
          <w:sz w:val="28"/>
          <w:szCs w:val="28"/>
        </w:rPr>
        <w:t>-201</w:t>
      </w:r>
      <w:r w:rsidR="002B65D9">
        <w:rPr>
          <w:sz w:val="28"/>
          <w:szCs w:val="28"/>
        </w:rPr>
        <w:t>9 годы</w:t>
      </w:r>
      <w:r w:rsidR="00270117">
        <w:rPr>
          <w:sz w:val="28"/>
          <w:szCs w:val="28"/>
        </w:rPr>
        <w:t>»</w:t>
      </w:r>
      <w:r w:rsidR="009D2B68">
        <w:rPr>
          <w:sz w:val="28"/>
          <w:szCs w:val="28"/>
        </w:rPr>
        <w:t>,</w:t>
      </w:r>
    </w:p>
    <w:p w:rsidR="006D1382" w:rsidRPr="009D2B68" w:rsidRDefault="00211C50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F47" w:rsidRPr="009D2B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11C50" w:rsidRPr="009D2B68">
        <w:rPr>
          <w:sz w:val="28"/>
          <w:szCs w:val="28"/>
        </w:rPr>
        <w:t xml:space="preserve">прилагаемый </w:t>
      </w:r>
      <w:r w:rsidR="000A7F47" w:rsidRPr="009D2B68">
        <w:rPr>
          <w:sz w:val="28"/>
          <w:szCs w:val="28"/>
        </w:rPr>
        <w:t>Порядок определения объема и предоставления в 201</w:t>
      </w:r>
      <w:r w:rsidR="002B65D9">
        <w:rPr>
          <w:sz w:val="28"/>
          <w:szCs w:val="28"/>
        </w:rPr>
        <w:t>7</w:t>
      </w:r>
      <w:r w:rsidR="000A7F47" w:rsidRPr="009D2B68">
        <w:rPr>
          <w:sz w:val="28"/>
          <w:szCs w:val="28"/>
        </w:rPr>
        <w:t xml:space="preserve"> году субсид</w:t>
      </w:r>
      <w:r w:rsidR="00211C50" w:rsidRPr="009D2B68">
        <w:rPr>
          <w:sz w:val="28"/>
          <w:szCs w:val="28"/>
        </w:rPr>
        <w:t>ий некоммерческим организациям.</w:t>
      </w:r>
    </w:p>
    <w:p w:rsidR="007024BD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4BD" w:rsidRPr="009D2B68">
        <w:rPr>
          <w:sz w:val="28"/>
          <w:szCs w:val="28"/>
        </w:rPr>
        <w:t xml:space="preserve">Разместить настоящее постановление на </w:t>
      </w:r>
      <w:r w:rsidR="00500367" w:rsidRPr="009D2B68">
        <w:rPr>
          <w:sz w:val="28"/>
          <w:szCs w:val="28"/>
        </w:rPr>
        <w:t xml:space="preserve">официальном </w:t>
      </w:r>
      <w:r w:rsidR="00211C50" w:rsidRPr="009D2B68">
        <w:rPr>
          <w:sz w:val="28"/>
          <w:szCs w:val="28"/>
        </w:rPr>
        <w:t>сайте а</w:t>
      </w:r>
      <w:r w:rsidR="007024BD" w:rsidRPr="009D2B68">
        <w:rPr>
          <w:sz w:val="28"/>
          <w:szCs w:val="28"/>
        </w:rPr>
        <w:t>дминистрации Карталинского муниципального района.</w:t>
      </w:r>
    </w:p>
    <w:p w:rsidR="000A7F47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7F47" w:rsidRPr="009D2B68">
        <w:rPr>
          <w:sz w:val="28"/>
          <w:szCs w:val="28"/>
        </w:rPr>
        <w:t>Контроль за исполн</w:t>
      </w:r>
      <w:r w:rsidR="008B6CD2" w:rsidRPr="009D2B68">
        <w:rPr>
          <w:sz w:val="28"/>
          <w:szCs w:val="28"/>
        </w:rPr>
        <w:t>ением настоящего п</w:t>
      </w:r>
      <w:r w:rsidR="00500367" w:rsidRPr="009D2B68">
        <w:rPr>
          <w:sz w:val="28"/>
          <w:szCs w:val="28"/>
        </w:rPr>
        <w:t xml:space="preserve">остановления возложить на заместителя главы </w:t>
      </w:r>
      <w:r w:rsidR="008B6CD2" w:rsidRPr="009D2B68">
        <w:rPr>
          <w:sz w:val="28"/>
          <w:szCs w:val="28"/>
        </w:rPr>
        <w:t xml:space="preserve">Карталинского муниципального </w:t>
      </w:r>
      <w:r w:rsidR="00500367" w:rsidRPr="009D2B68">
        <w:rPr>
          <w:sz w:val="28"/>
          <w:szCs w:val="28"/>
        </w:rPr>
        <w:t>района Клюшину</w:t>
      </w:r>
      <w:r>
        <w:rPr>
          <w:sz w:val="28"/>
          <w:szCs w:val="28"/>
        </w:rPr>
        <w:t xml:space="preserve"> </w:t>
      </w:r>
      <w:r w:rsidRPr="009D2B68">
        <w:rPr>
          <w:sz w:val="28"/>
          <w:szCs w:val="28"/>
        </w:rPr>
        <w:t>Г.А.</w:t>
      </w:r>
    </w:p>
    <w:p w:rsidR="00CE11A5" w:rsidRPr="009D2B68" w:rsidRDefault="009D2B68" w:rsidP="009D2B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65D9">
        <w:rPr>
          <w:sz w:val="28"/>
          <w:szCs w:val="28"/>
        </w:rPr>
        <w:t xml:space="preserve"> Настоящее постановление вступает в силу с 01 января 2017</w:t>
      </w:r>
      <w:r w:rsidR="00CE11A5" w:rsidRPr="009D2B68">
        <w:rPr>
          <w:sz w:val="28"/>
          <w:szCs w:val="28"/>
        </w:rPr>
        <w:t xml:space="preserve"> года.</w:t>
      </w:r>
    </w:p>
    <w:p w:rsidR="007B68CB" w:rsidRDefault="007B68CB" w:rsidP="009D2B68">
      <w:pPr>
        <w:pStyle w:val="a3"/>
        <w:jc w:val="both"/>
        <w:rPr>
          <w:sz w:val="28"/>
          <w:szCs w:val="28"/>
        </w:rPr>
      </w:pPr>
    </w:p>
    <w:p w:rsidR="002B65D9" w:rsidRDefault="002B65D9" w:rsidP="009D2B68">
      <w:pPr>
        <w:pStyle w:val="a3"/>
        <w:jc w:val="both"/>
        <w:rPr>
          <w:sz w:val="28"/>
          <w:szCs w:val="28"/>
        </w:rPr>
      </w:pPr>
    </w:p>
    <w:p w:rsidR="002B65D9" w:rsidRPr="009D2B68" w:rsidRDefault="002B65D9" w:rsidP="009D2B68">
      <w:pPr>
        <w:pStyle w:val="a3"/>
        <w:jc w:val="both"/>
        <w:rPr>
          <w:sz w:val="28"/>
          <w:szCs w:val="28"/>
        </w:rPr>
      </w:pPr>
    </w:p>
    <w:p w:rsidR="009D2B68" w:rsidRDefault="00094F77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Глава Карталинского </w:t>
      </w:r>
    </w:p>
    <w:p w:rsidR="00094F77" w:rsidRDefault="00094F77" w:rsidP="009D2B68">
      <w:pPr>
        <w:pStyle w:val="a3"/>
        <w:jc w:val="both"/>
        <w:rPr>
          <w:sz w:val="28"/>
          <w:szCs w:val="28"/>
        </w:rPr>
      </w:pPr>
      <w:r w:rsidRPr="009D2B68">
        <w:rPr>
          <w:sz w:val="28"/>
          <w:szCs w:val="28"/>
        </w:rPr>
        <w:t xml:space="preserve">муниципального района     </w:t>
      </w:r>
      <w:r w:rsidR="006D1382" w:rsidRPr="009D2B68">
        <w:rPr>
          <w:sz w:val="28"/>
          <w:szCs w:val="28"/>
        </w:rPr>
        <w:t xml:space="preserve">                </w:t>
      </w:r>
      <w:r w:rsidRPr="009D2B68">
        <w:rPr>
          <w:sz w:val="28"/>
          <w:szCs w:val="28"/>
        </w:rPr>
        <w:t xml:space="preserve">         </w:t>
      </w:r>
      <w:r w:rsidR="009D2B68">
        <w:rPr>
          <w:sz w:val="28"/>
          <w:szCs w:val="28"/>
        </w:rPr>
        <w:t xml:space="preserve">                                        </w:t>
      </w:r>
      <w:r w:rsidRPr="009D2B68">
        <w:rPr>
          <w:sz w:val="28"/>
          <w:szCs w:val="28"/>
        </w:rPr>
        <w:t>С.Н. Шулаев</w:t>
      </w:r>
    </w:p>
    <w:p w:rsidR="007B68CB" w:rsidRDefault="007B68CB" w:rsidP="009D2B68">
      <w:pPr>
        <w:pStyle w:val="a3"/>
        <w:jc w:val="both"/>
        <w:rPr>
          <w:sz w:val="28"/>
          <w:szCs w:val="28"/>
        </w:rPr>
      </w:pPr>
    </w:p>
    <w:p w:rsidR="007B68CB" w:rsidRDefault="007B68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4A5" w:rsidRPr="002574A5" w:rsidRDefault="002574A5" w:rsidP="002574A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574A5" w:rsidRPr="002574A5" w:rsidRDefault="002574A5" w:rsidP="002574A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574A5">
        <w:rPr>
          <w:bCs/>
          <w:sz w:val="28"/>
          <w:szCs w:val="28"/>
        </w:rPr>
        <w:t xml:space="preserve"> администрации</w:t>
      </w:r>
    </w:p>
    <w:p w:rsidR="002574A5" w:rsidRPr="002574A5" w:rsidRDefault="002574A5" w:rsidP="002574A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>Карталинского муниципального района</w:t>
      </w:r>
    </w:p>
    <w:p w:rsidR="002574A5" w:rsidRPr="002574A5" w:rsidRDefault="002574A5" w:rsidP="002574A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574A5">
        <w:rPr>
          <w:bCs/>
          <w:sz w:val="28"/>
          <w:szCs w:val="28"/>
        </w:rPr>
        <w:t xml:space="preserve">от </w:t>
      </w:r>
      <w:r w:rsidR="00BE0739">
        <w:rPr>
          <w:bCs/>
          <w:sz w:val="28"/>
          <w:szCs w:val="28"/>
        </w:rPr>
        <w:t>30.12.</w:t>
      </w:r>
      <w:r w:rsidRPr="002574A5">
        <w:rPr>
          <w:bCs/>
          <w:sz w:val="28"/>
          <w:szCs w:val="28"/>
        </w:rPr>
        <w:t xml:space="preserve">2016 года № </w:t>
      </w:r>
      <w:r w:rsidR="00BE0739">
        <w:rPr>
          <w:bCs/>
          <w:sz w:val="28"/>
          <w:szCs w:val="28"/>
        </w:rPr>
        <w:t>839</w:t>
      </w:r>
    </w:p>
    <w:p w:rsid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Порядок</w:t>
      </w:r>
    </w:p>
    <w:p w:rsid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определения объема и предоставления в 201</w:t>
      </w:r>
      <w:r w:rsidR="002B65D9">
        <w:rPr>
          <w:rFonts w:eastAsiaTheme="minorHAnsi" w:cstheme="minorBidi"/>
          <w:sz w:val="28"/>
          <w:szCs w:val="28"/>
          <w:lang w:eastAsia="zh-CN"/>
        </w:rPr>
        <w:t>7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году </w:t>
      </w:r>
    </w:p>
    <w:p w:rsidR="00322EC6" w:rsidRPr="00322EC6" w:rsidRDefault="00322EC6" w:rsidP="00322EC6">
      <w:pPr>
        <w:suppressAutoHyphens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субсидий некоммерческим организациям</w:t>
      </w:r>
    </w:p>
    <w:p w:rsidR="00322EC6" w:rsidRPr="00322EC6" w:rsidRDefault="00322EC6" w:rsidP="00322EC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1. Настоящий Порядок определени</w:t>
      </w:r>
      <w:r w:rsidR="002B65D9">
        <w:rPr>
          <w:rFonts w:eastAsiaTheme="minorHAnsi" w:cstheme="minorBidi"/>
          <w:sz w:val="28"/>
          <w:szCs w:val="28"/>
          <w:lang w:eastAsia="zh-CN"/>
        </w:rPr>
        <w:t>я объема и предоставления в 2017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году субсидий некоммерческим организациям (далее именуе</w:t>
      </w:r>
      <w:r>
        <w:rPr>
          <w:rFonts w:eastAsiaTheme="minorHAnsi" w:cstheme="minorBidi"/>
          <w:sz w:val="28"/>
          <w:szCs w:val="28"/>
          <w:lang w:eastAsia="zh-CN"/>
        </w:rPr>
        <w:t>тся –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Порядок) разработан в соответствии с Бюджетным кодексом Российской Федерации, Федеральным законом от 12.01.1996 </w:t>
      </w:r>
      <w:r>
        <w:rPr>
          <w:rFonts w:eastAsiaTheme="minorHAnsi" w:cstheme="minorBidi"/>
          <w:sz w:val="28"/>
          <w:szCs w:val="28"/>
          <w:lang w:eastAsia="zh-CN"/>
        </w:rPr>
        <w:t>года № 7-ФЗ  «</w:t>
      </w:r>
      <w:r w:rsidRPr="00322EC6">
        <w:rPr>
          <w:rFonts w:eastAsiaTheme="minorHAnsi" w:cstheme="minorBidi"/>
          <w:sz w:val="28"/>
          <w:szCs w:val="28"/>
          <w:lang w:eastAsia="zh-CN"/>
        </w:rPr>
        <w:t>О некоммерческих организациях</w:t>
      </w:r>
      <w:r>
        <w:rPr>
          <w:rFonts w:eastAsiaTheme="minorHAnsi" w:cstheme="minorBidi"/>
          <w:sz w:val="28"/>
          <w:szCs w:val="28"/>
          <w:lang w:eastAsia="zh-CN"/>
        </w:rPr>
        <w:t>»</w:t>
      </w:r>
      <w:r w:rsidR="002B65D9">
        <w:rPr>
          <w:rFonts w:eastAsiaTheme="minorHAnsi" w:cstheme="minorBidi"/>
          <w:sz w:val="28"/>
          <w:szCs w:val="28"/>
          <w:lang w:eastAsia="zh-CN"/>
        </w:rPr>
        <w:t>, м</w:t>
      </w:r>
      <w:r w:rsidRPr="00322EC6">
        <w:rPr>
          <w:rFonts w:eastAsiaTheme="minorHAnsi" w:cstheme="minorBidi"/>
          <w:sz w:val="28"/>
          <w:szCs w:val="28"/>
          <w:lang w:eastAsia="zh-CN"/>
        </w:rPr>
        <w:t>униципальной программой «Социальная поддержка населения Карталинского муниципального района на 201</w:t>
      </w:r>
      <w:r w:rsidR="002B65D9">
        <w:rPr>
          <w:rFonts w:eastAsiaTheme="minorHAnsi" w:cstheme="minorBidi"/>
          <w:sz w:val="28"/>
          <w:szCs w:val="28"/>
          <w:lang w:eastAsia="zh-CN"/>
        </w:rPr>
        <w:t>7</w:t>
      </w:r>
      <w:r>
        <w:rPr>
          <w:rFonts w:eastAsiaTheme="minorHAnsi" w:cstheme="minorBidi"/>
          <w:sz w:val="28"/>
          <w:szCs w:val="28"/>
          <w:lang w:eastAsia="zh-CN"/>
        </w:rPr>
        <w:t>-</w:t>
      </w:r>
      <w:r w:rsidRPr="00322EC6">
        <w:rPr>
          <w:rFonts w:eastAsiaTheme="minorHAnsi" w:cstheme="minorBidi"/>
          <w:sz w:val="28"/>
          <w:szCs w:val="28"/>
          <w:lang w:eastAsia="zh-CN"/>
        </w:rPr>
        <w:t>201</w:t>
      </w:r>
      <w:r w:rsidR="002B65D9">
        <w:rPr>
          <w:rFonts w:eastAsiaTheme="minorHAnsi" w:cstheme="minorBidi"/>
          <w:sz w:val="28"/>
          <w:szCs w:val="28"/>
          <w:lang w:eastAsia="zh-CN"/>
        </w:rPr>
        <w:t>9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годы» и устанавливает правила предоставления из местного бюджета в 201</w:t>
      </w:r>
      <w:r w:rsidR="002B65D9">
        <w:rPr>
          <w:rFonts w:eastAsiaTheme="minorHAnsi" w:cstheme="minorBidi"/>
          <w:sz w:val="28"/>
          <w:szCs w:val="28"/>
          <w:lang w:eastAsia="zh-CN"/>
        </w:rPr>
        <w:t>7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году субсидий некоммерческим организациям.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2. Субсидии предоставляются организациям на проведение мероприятий, направленных на поддержку ветеранов (пенсионеров) войны, труда, Вооруженных сил и правоохранительных органов, ветеранов боевых действий</w:t>
      </w:r>
      <w:r w:rsidR="00A45283">
        <w:rPr>
          <w:rFonts w:eastAsiaTheme="minorHAnsi" w:cstheme="minorBidi"/>
          <w:sz w:val="28"/>
          <w:szCs w:val="28"/>
          <w:lang w:eastAsia="zh-CN"/>
        </w:rPr>
        <w:t xml:space="preserve"> и инвалидов</w:t>
      </w:r>
      <w:r w:rsidRPr="00322EC6">
        <w:rPr>
          <w:rFonts w:eastAsiaTheme="minorHAnsi" w:cstheme="minorBidi"/>
          <w:sz w:val="28"/>
          <w:szCs w:val="28"/>
          <w:lang w:eastAsia="zh-CN"/>
        </w:rPr>
        <w:t>, по результатам конкурсного отбора.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Конкурсный отбор считается состоявшимся, если подано не менее одной заявки.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3. Предоставление субсидий осуществляется в пределах бюджетных ассигнований, предусмотренных на реализацию социально значимых мероприятий в </w:t>
      </w:r>
      <w:r w:rsidR="00AA1EA7">
        <w:rPr>
          <w:rFonts w:eastAsiaTheme="minorHAnsi" w:cstheme="minorBidi"/>
          <w:sz w:val="28"/>
          <w:szCs w:val="28"/>
          <w:lang w:eastAsia="zh-CN"/>
        </w:rPr>
        <w:t>р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ешении Собрания депутатов Карталинского муниципального 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от 2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8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.12.201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6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года № 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</w:t>
      </w:r>
      <w:r w:rsidR="000D3A29">
        <w:rPr>
          <w:rFonts w:eastAsiaTheme="minorHAnsi" w:cstheme="minorBidi"/>
          <w:color w:val="000000" w:themeColor="text1"/>
          <w:sz w:val="28"/>
          <w:szCs w:val="28"/>
          <w:lang w:eastAsia="zh-CN"/>
        </w:rPr>
        <w:t>1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98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«О бюджете Карталинского муниципального района на 201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7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год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и </w:t>
      </w:r>
      <w:r w:rsidR="009751E8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на 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плановый период 2018</w:t>
      </w:r>
      <w:r w:rsidR="000D3A29">
        <w:rPr>
          <w:rFonts w:eastAsiaTheme="minorHAnsi" w:cstheme="minorBidi"/>
          <w:color w:val="000000" w:themeColor="text1"/>
          <w:sz w:val="28"/>
          <w:szCs w:val="28"/>
          <w:lang w:eastAsia="zh-CN"/>
        </w:rPr>
        <w:t xml:space="preserve"> и </w:t>
      </w:r>
      <w:r w:rsidR="00D81675"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2019 годов</w:t>
      </w:r>
      <w:r w:rsidRPr="00D81675">
        <w:rPr>
          <w:rFonts w:eastAsiaTheme="minorHAnsi" w:cstheme="minorBidi"/>
          <w:color w:val="000000" w:themeColor="text1"/>
          <w:sz w:val="28"/>
          <w:szCs w:val="28"/>
          <w:lang w:eastAsia="zh-CN"/>
        </w:rPr>
        <w:t>»,</w:t>
      </w:r>
      <w:r w:rsidRPr="002B65D9">
        <w:rPr>
          <w:rFonts w:eastAsiaTheme="minorHAnsi" w:cstheme="minorBidi"/>
          <w:color w:val="FF0000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>и доведенных Управлению социальной защиты населения Карталинского муниципального района лимитов бюджетных обязательств.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4. Право на участие в конкурсном отборе имеют некоммерческие организации: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1) осуществляющие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</w:t>
      </w:r>
      <w:r w:rsidR="00A45283">
        <w:rPr>
          <w:rFonts w:eastAsiaTheme="minorHAnsi" w:cstheme="minorBidi"/>
          <w:sz w:val="28"/>
          <w:szCs w:val="28"/>
          <w:lang w:eastAsia="zh-CN"/>
        </w:rPr>
        <w:t xml:space="preserve"> и инвалидов</w:t>
      </w:r>
      <w:r w:rsidRPr="00322EC6">
        <w:rPr>
          <w:rFonts w:eastAsiaTheme="minorHAnsi" w:cstheme="minorBidi"/>
          <w:sz w:val="28"/>
          <w:szCs w:val="28"/>
          <w:lang w:eastAsia="zh-CN"/>
        </w:rPr>
        <w:t>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2) с отсутствием задолженности по налогам, сборам, пеням, налоговым санкциям и страховым взносам в государственные внебюджетные фонды.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5. Для участия в конкурсном отборе некоммерческая организация предоставля</w:t>
      </w:r>
      <w:r>
        <w:rPr>
          <w:rFonts w:eastAsiaTheme="minorHAnsi" w:cstheme="minorBidi"/>
          <w:sz w:val="28"/>
          <w:szCs w:val="28"/>
          <w:lang w:eastAsia="zh-CN"/>
        </w:rPr>
        <w:t>е</w:t>
      </w:r>
      <w:r w:rsidRPr="00322EC6">
        <w:rPr>
          <w:rFonts w:eastAsiaTheme="minorHAnsi" w:cstheme="minorBidi"/>
          <w:sz w:val="28"/>
          <w:szCs w:val="28"/>
          <w:lang w:eastAsia="zh-CN"/>
        </w:rPr>
        <w:t>т в Управление социальной защиты населения Карталинского муниципального района следующие документы: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1) заявление о предоставлении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lastRenderedPageBreak/>
        <w:t>2) информацию о деятельности организации за предыдущий год с указанием проведенных мероприятий и достигнутых результатах;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3) расчет затрат на проведение мероприятий, указанных в пункте 2 настоящего Порядка;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4) заверенные руководителем копии учредительных документов организации;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5) выписк</w:t>
      </w:r>
      <w:r>
        <w:rPr>
          <w:rFonts w:eastAsiaTheme="minorHAnsi" w:cstheme="minorBidi"/>
          <w:sz w:val="28"/>
          <w:szCs w:val="28"/>
          <w:lang w:eastAsia="zh-CN"/>
        </w:rPr>
        <w:t>у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из Единого государственного реестра юридических лиц (в случае непредставления организацией такого документа Управление социальной защиты населения Карталинского муниципального района, запрашивает его самостоятельно);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6) информаци</w:t>
      </w:r>
      <w:r>
        <w:rPr>
          <w:rFonts w:eastAsiaTheme="minorHAnsi" w:cstheme="minorBidi"/>
          <w:sz w:val="28"/>
          <w:szCs w:val="28"/>
          <w:lang w:eastAsia="zh-CN"/>
        </w:rPr>
        <w:t>ю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об отсутствии задолженности по налогам, сборам, пеням, налоговым санкциям и страховым взносам в государственные внебюджетные фонды, подтвержденную актами сверки расчетов с налоговыми органами и государственными внебюджетными фондами (в случае непредставления организацией такого документа Управление социальной защиты населения Карталинского муниципального района запрашивает его самостоятельно).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6. Срок приема заявок на участие в конкурсном отборе не может быть менее 14 рабочих дней.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7. Управление социальной защиты населения Карталинского муниципального района за 5 рабочих дней до начала конкурсного отбора размещает на официальном сайте администрации Карталинского муниципального района в сети Интернет kartalyraion.ru объявление о проведении конкурсного отбора, включающее: 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1) </w:t>
      </w:r>
      <w:r w:rsidRPr="00322EC6">
        <w:rPr>
          <w:rFonts w:eastAsiaTheme="minorHAnsi" w:cstheme="minorBidi"/>
          <w:sz w:val="28"/>
          <w:szCs w:val="28"/>
          <w:lang w:eastAsia="zh-CN"/>
        </w:rPr>
        <w:t>срок приема заявок на участие в конкурсном отборе;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2) </w:t>
      </w:r>
      <w:r w:rsidRPr="00322EC6">
        <w:rPr>
          <w:rFonts w:eastAsiaTheme="minorHAnsi" w:cstheme="minorBidi"/>
          <w:sz w:val="28"/>
          <w:szCs w:val="28"/>
          <w:lang w:eastAsia="zh-CN"/>
        </w:rPr>
        <w:t>время и место приема заявок на участие в конкурсном отборе, почтовый адрес для направления заявок на участие в конкурсном отборе;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3) </w:t>
      </w:r>
      <w:r w:rsidRPr="00322EC6">
        <w:rPr>
          <w:rFonts w:eastAsiaTheme="minorHAnsi" w:cstheme="minorBidi"/>
          <w:sz w:val="28"/>
          <w:szCs w:val="28"/>
          <w:lang w:eastAsia="zh-CN"/>
        </w:rPr>
        <w:t>условия участия;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4) </w:t>
      </w:r>
      <w:r w:rsidRPr="00322EC6">
        <w:rPr>
          <w:rFonts w:eastAsiaTheme="minorHAnsi" w:cstheme="minorBidi"/>
          <w:sz w:val="28"/>
          <w:szCs w:val="28"/>
          <w:lang w:eastAsia="zh-CN"/>
        </w:rPr>
        <w:t>номер телефона для получения консультаций по вопросам подготовки заявок на участие в конкурсном отборе.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8. В целях проведения конкурсного отбора получателей субсидий Управление социальной защиты населения Карталинского муниципального района создает конкурсную комиссию. Конкурсная комиссия в течение 5 рабочих дней со дня окончания приема документов осуществляет их проверку.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9.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>Управление социальной защиты населения Карталинского муниципального района  в течение 5 рабочих дней со дня принятия постановления администрации Карталинского муниципального района  о распределении субсидий заключает с организациями соглашение о предоставлении субсидии (далее именуется – Соглашение) (</w:t>
      </w:r>
      <w:r>
        <w:rPr>
          <w:rFonts w:eastAsiaTheme="minorHAnsi" w:cstheme="minorBidi"/>
          <w:sz w:val="28"/>
          <w:szCs w:val="28"/>
          <w:lang w:eastAsia="zh-CN"/>
        </w:rPr>
        <w:t>п</w:t>
      </w:r>
      <w:r w:rsidRPr="00322EC6">
        <w:rPr>
          <w:rFonts w:eastAsiaTheme="minorHAnsi" w:cstheme="minorBidi"/>
          <w:sz w:val="28"/>
          <w:szCs w:val="28"/>
          <w:lang w:eastAsia="zh-CN"/>
        </w:rPr>
        <w:t>риложение к настоящему Порядку), которое должно содержать: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1) целевое назначение, порядок, размер и сроки перечисления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2) порядок, сроки и форму представления отчетности об использовании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lastRenderedPageBreak/>
        <w:t>3) случаи и порядок возврата субсидии;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4) согласие некоммерческой организации на осуществление Управлением социальной защиты населения Карталинского муниципального района проверок соблюдения, условий, целей и правил предоставления субсидий.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10. Управление социальной защиты населения Карталинского муниципального района в течение 5 рабочих дней со дня заключения Соглашения  составляет и направляет в Финансовое управление Карталинского муниципального района заявку на организацию перечисления субсидий получателю.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11.  Финансовое управление Карталинского муниципального района в течение 10 календарных дней со дня получения заявок организует перечисление средств субсидии на расчетный счет организации.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12. Контроль за целевым использованием субсидии осуществляет Управление социальной защиты населения Карталинского муниципального района.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13. В случае нарушения некоммерческой организацией условий предоставления субсидий, установленных настоящим Порядком, сумма перечисленной субсидии подлежит возврату в бюджет Карталинского муниципального района на основании подготовленных и направленных Управлением социальной защиты населения Карталинского муниципального района требований о возврате субсидии.  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Возврат предоставленных субсидий осуществляется на единый счет бюджета Карталинского муниципального  района в течение 10 календарных дней со дня получения организацией требования о возврате предоставленной субсидии.</w:t>
      </w:r>
    </w:p>
    <w:p w:rsidR="00322EC6" w:rsidRPr="00322EC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 xml:space="preserve">14. В случаях, предусмотренных Соглашением, остатки неиспользованной субсидии подлежат возврату в  бюджет Карталинского муниципального района до 01 февраля </w:t>
      </w:r>
      <w:r w:rsidR="005C3C8A">
        <w:rPr>
          <w:rFonts w:eastAsiaTheme="minorHAnsi" w:cstheme="minorBidi"/>
          <w:sz w:val="28"/>
          <w:szCs w:val="28"/>
          <w:lang w:eastAsia="zh-CN"/>
        </w:rPr>
        <w:t>2018</w:t>
      </w:r>
      <w:r w:rsidRPr="00322EC6">
        <w:rPr>
          <w:rFonts w:eastAsiaTheme="minorHAnsi" w:cstheme="minorBidi"/>
          <w:sz w:val="28"/>
          <w:szCs w:val="28"/>
          <w:lang w:eastAsia="zh-CN"/>
        </w:rPr>
        <w:t xml:space="preserve"> года.</w:t>
      </w:r>
    </w:p>
    <w:p w:rsidR="00FA3226" w:rsidRDefault="00322EC6" w:rsidP="00322EC6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15. Управление социальной защиты населения Карталинского муниципального района проводит обязательную проверку соблюдения условий, целей и п</w:t>
      </w:r>
      <w:r>
        <w:rPr>
          <w:rFonts w:eastAsiaTheme="minorHAnsi" w:cstheme="minorBidi"/>
          <w:sz w:val="28"/>
          <w:szCs w:val="28"/>
          <w:lang w:eastAsia="zh-CN"/>
        </w:rPr>
        <w:t>орядка предоставления субсидий.</w:t>
      </w:r>
    </w:p>
    <w:p w:rsidR="00322EC6" w:rsidRDefault="00322EC6" w:rsidP="00FA322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322EC6" w:rsidRDefault="00322EC6" w:rsidP="00FA3226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D400CA" w:rsidRDefault="00322EC6" w:rsidP="00D400CA">
      <w:pPr>
        <w:spacing w:after="200" w:line="276" w:lineRule="auto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br w:type="page"/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>ПРИЛОЖЕНИЕ</w:t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</w:t>
      </w:r>
      <w:r w:rsidR="003920BF">
        <w:rPr>
          <w:rFonts w:eastAsiaTheme="minorHAnsi" w:cstheme="minorBidi"/>
          <w:sz w:val="28"/>
          <w:szCs w:val="28"/>
          <w:lang w:eastAsia="zh-CN"/>
        </w:rPr>
        <w:t>П</w:t>
      </w:r>
      <w:r w:rsidRPr="00322EC6">
        <w:rPr>
          <w:rFonts w:eastAsiaTheme="minorHAnsi" w:cstheme="minorBidi"/>
          <w:sz w:val="28"/>
          <w:szCs w:val="28"/>
          <w:lang w:eastAsia="zh-CN"/>
        </w:rPr>
        <w:t>оряд</w:t>
      </w:r>
      <w:r>
        <w:rPr>
          <w:rFonts w:eastAsiaTheme="minorHAnsi" w:cstheme="minorBidi"/>
          <w:sz w:val="28"/>
          <w:szCs w:val="28"/>
          <w:lang w:eastAsia="zh-CN"/>
        </w:rPr>
        <w:t xml:space="preserve">ку </w:t>
      </w:r>
      <w:r w:rsidRPr="00322EC6">
        <w:rPr>
          <w:rFonts w:eastAsiaTheme="minorHAnsi" w:cstheme="minorBidi"/>
          <w:sz w:val="28"/>
          <w:szCs w:val="28"/>
          <w:lang w:eastAsia="zh-CN"/>
        </w:rPr>
        <w:t>определения объема</w:t>
      </w:r>
    </w:p>
    <w:p w:rsidR="00D400CA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и предоставления в 201</w:t>
      </w:r>
      <w:r w:rsidR="002B65D9">
        <w:rPr>
          <w:rFonts w:eastAsiaTheme="minorHAnsi" w:cstheme="minorBidi"/>
          <w:sz w:val="28"/>
          <w:szCs w:val="28"/>
          <w:lang w:eastAsia="zh-CN"/>
        </w:rPr>
        <w:t>7</w:t>
      </w:r>
      <w:r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322EC6">
        <w:rPr>
          <w:rFonts w:eastAsiaTheme="minorHAnsi" w:cstheme="minorBidi"/>
          <w:sz w:val="28"/>
          <w:szCs w:val="28"/>
          <w:lang w:eastAsia="zh-CN"/>
        </w:rPr>
        <w:t>году</w:t>
      </w:r>
    </w:p>
    <w:p w:rsidR="00D400CA" w:rsidRPr="00322EC6" w:rsidRDefault="00D400CA" w:rsidP="00D400CA">
      <w:pPr>
        <w:suppressAutoHyphens/>
        <w:ind w:left="5245"/>
        <w:jc w:val="center"/>
        <w:rPr>
          <w:rFonts w:eastAsiaTheme="minorHAnsi" w:cstheme="minorBidi"/>
          <w:sz w:val="28"/>
          <w:szCs w:val="28"/>
          <w:lang w:eastAsia="zh-CN"/>
        </w:rPr>
      </w:pPr>
      <w:r w:rsidRPr="00322EC6">
        <w:rPr>
          <w:rFonts w:eastAsiaTheme="minorHAnsi" w:cstheme="minorBidi"/>
          <w:sz w:val="28"/>
          <w:szCs w:val="28"/>
          <w:lang w:eastAsia="zh-CN"/>
        </w:rPr>
        <w:t>субсидий некоммерческим организациям</w:t>
      </w:r>
    </w:p>
    <w:p w:rsid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Соглашение № </w:t>
      </w:r>
      <w:r w:rsidR="007A6057">
        <w:rPr>
          <w:sz w:val="28"/>
          <w:szCs w:val="28"/>
        </w:rPr>
        <w:t>______</w:t>
      </w:r>
    </w:p>
    <w:p w:rsidR="00D400CA" w:rsidRPr="00D400CA" w:rsidRDefault="00D400CA" w:rsidP="00D400C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о порядке и условиях предоставления субсидии некоммерческим организациям 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  <w:r w:rsidRPr="00D400CA">
        <w:rPr>
          <w:sz w:val="28"/>
          <w:szCs w:val="28"/>
        </w:rPr>
        <w:t xml:space="preserve"> г. Карталы                                     </w:t>
      </w:r>
      <w:r w:rsidR="007C0CDA">
        <w:rPr>
          <w:sz w:val="28"/>
          <w:szCs w:val="28"/>
        </w:rPr>
        <w:t xml:space="preserve">                               </w:t>
      </w:r>
      <w:r w:rsidRPr="00D400CA">
        <w:rPr>
          <w:sz w:val="28"/>
          <w:szCs w:val="28"/>
        </w:rPr>
        <w:t xml:space="preserve">   «___» __________201</w:t>
      </w:r>
      <w:r w:rsidR="002B65D9">
        <w:rPr>
          <w:sz w:val="28"/>
          <w:szCs w:val="28"/>
        </w:rPr>
        <w:t>7</w:t>
      </w:r>
      <w:r w:rsidR="007C0CDA"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г.</w:t>
      </w: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400CA" w:rsidRPr="00D400CA" w:rsidRDefault="00D400CA" w:rsidP="00D400CA">
      <w:pPr>
        <w:tabs>
          <w:tab w:val="center" w:pos="4677"/>
          <w:tab w:val="right" w:pos="9355"/>
        </w:tabs>
        <w:rPr>
          <w:sz w:val="28"/>
          <w:szCs w:val="28"/>
        </w:rPr>
      </w:pPr>
      <w:r w:rsidRPr="00D400CA"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ab/>
      </w:r>
    </w:p>
    <w:p w:rsidR="00D400CA" w:rsidRPr="00D400CA" w:rsidRDefault="00D400CA" w:rsidP="00D400CA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ab/>
        <w:t>Управление социальной защиты населения Карталинского муниципального района в лице Начальника ______________, действующего на основании Положения, с  одной стороны, и _____________________________________________________________________________________,  в лице __________________________ действующего  на основании ______________________________________ с другой стороны, вместе именуемые Сторонами, заключили настоящее Соглашение о нижеследующем.</w:t>
      </w:r>
    </w:p>
    <w:p w:rsid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 Соглашения</w:t>
      </w:r>
    </w:p>
    <w:p w:rsidR="00D400CA" w:rsidRPr="00D400CA" w:rsidRDefault="00D400CA" w:rsidP="00D400CA">
      <w:pPr>
        <w:ind w:left="360"/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Предметом настоящего Соглашения является определение порядка и условий предоставления некоммерческой организации _______________________ субсидии на реализацию социально значимых мероприятий  направленных на поддержку ветеранов (пенсионеров) войны, труда, Вооруженных Сил и правоохранительных органов, ветеранов боевых действий</w:t>
      </w:r>
      <w:r w:rsidR="00A45283">
        <w:rPr>
          <w:sz w:val="28"/>
          <w:szCs w:val="28"/>
        </w:rPr>
        <w:t xml:space="preserve"> и инвалидов</w:t>
      </w:r>
      <w:r w:rsidRPr="00D400CA">
        <w:rPr>
          <w:sz w:val="28"/>
          <w:szCs w:val="28"/>
        </w:rPr>
        <w:t>, сумме _______ рублей на 201</w:t>
      </w:r>
      <w:r w:rsidR="002B65D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год.</w:t>
      </w:r>
    </w:p>
    <w:p w:rsidR="00D400CA" w:rsidRPr="00D400CA" w:rsidRDefault="00D400CA" w:rsidP="00D400CA">
      <w:pPr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          2. Права и обязанности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2.1. Управление социальной защиты населения Карталинского муниципального района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2.1.1. Ежемесячно перечислять ____________________ субсидии, указанную в п.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1.1 настоящего Соглашения, в соответствии с графиком перечисления субсидии  (Приложение), являющимся неотъемлемой  частью настоящего Соглашения.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 2.1.2. Рассматривать предложения ___________________ по вопросам, связанным с исполнением настоящего Соглашения, и сообщать о результатах  их  рассмотрения  в срок не более 1 месяца со дня поступления указанных предложений.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 Некоммерческая организация обязуется: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2.2.1.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Осуществлять использование субсиди</w:t>
      </w:r>
      <w:r w:rsidR="00A24BF7">
        <w:rPr>
          <w:sz w:val="28"/>
          <w:szCs w:val="28"/>
        </w:rPr>
        <w:t>и</w:t>
      </w:r>
      <w:r w:rsidRPr="00D400CA">
        <w:rPr>
          <w:sz w:val="28"/>
          <w:szCs w:val="28"/>
        </w:rPr>
        <w:t xml:space="preserve"> некоммерческой организации по целевому назначению.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Ежемесячно, в срок до 5-го числа каждого месяца предоставлять в Управление социальной защиты населения Карталинского муниципального района отчет о расходовании субсидии.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 xml:space="preserve">2.2.3. В случае нарушений некоммерческой организацией условий предоставления субсидий, сумма перечисленных субсидий подлежит возврату в местный бюджет, на основании подготовленных и направленных Управлением социальной защиты населения </w:t>
      </w:r>
      <w:r w:rsidR="00A24BF7">
        <w:rPr>
          <w:sz w:val="28"/>
          <w:szCs w:val="28"/>
        </w:rPr>
        <w:t xml:space="preserve">Карталинского муниципального района </w:t>
      </w:r>
      <w:r w:rsidRPr="00D400CA">
        <w:rPr>
          <w:sz w:val="28"/>
          <w:szCs w:val="28"/>
        </w:rPr>
        <w:t xml:space="preserve">требований о возврате субсидий. </w:t>
      </w:r>
    </w:p>
    <w:p w:rsid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2.2.4. В случае неиспользования в полном объеме предоставленных субсидий, остатки подлежат возврату в местный бюджет до 01 февраля следующего финансового года.</w:t>
      </w:r>
      <w:r>
        <w:rPr>
          <w:sz w:val="28"/>
          <w:szCs w:val="28"/>
        </w:rPr>
        <w:t xml:space="preserve"> 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Ответственность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9751E8" w:rsidP="00D40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400CA" w:rsidRPr="00D400CA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4. Срок  действия  Соглашения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9751E8" w:rsidP="00D400C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D400CA" w:rsidRPr="00D400CA">
        <w:rPr>
          <w:sz w:val="28"/>
          <w:szCs w:val="28"/>
        </w:rPr>
        <w:t>Настоящее Соглашение вступает в силу с момента подписания обеими Сторонами, распространяет свое действие с «____» ________ 201</w:t>
      </w:r>
      <w:r w:rsidR="002B65D9">
        <w:rPr>
          <w:sz w:val="28"/>
          <w:szCs w:val="28"/>
        </w:rPr>
        <w:t>7</w:t>
      </w:r>
      <w:r w:rsidR="00D400CA">
        <w:rPr>
          <w:sz w:val="28"/>
          <w:szCs w:val="28"/>
        </w:rPr>
        <w:t xml:space="preserve"> </w:t>
      </w:r>
      <w:r w:rsidR="00D400CA" w:rsidRPr="00D400CA">
        <w:rPr>
          <w:sz w:val="28"/>
          <w:szCs w:val="28"/>
        </w:rPr>
        <w:t>г</w:t>
      </w:r>
      <w:r w:rsidR="00D400CA">
        <w:rPr>
          <w:sz w:val="28"/>
          <w:szCs w:val="28"/>
        </w:rPr>
        <w:t>.</w:t>
      </w:r>
      <w:r w:rsidR="00D400CA" w:rsidRPr="00D400CA">
        <w:rPr>
          <w:sz w:val="28"/>
          <w:szCs w:val="28"/>
        </w:rPr>
        <w:t xml:space="preserve"> и действует до «____» __</w:t>
      </w:r>
      <w:r w:rsidR="002B65D9">
        <w:rPr>
          <w:sz w:val="28"/>
          <w:szCs w:val="28"/>
        </w:rPr>
        <w:t>_______ 2017</w:t>
      </w:r>
      <w:r w:rsidR="00D400CA">
        <w:rPr>
          <w:sz w:val="28"/>
          <w:szCs w:val="28"/>
        </w:rPr>
        <w:t xml:space="preserve"> </w:t>
      </w:r>
      <w:r w:rsidR="00D400CA" w:rsidRPr="00D400CA">
        <w:rPr>
          <w:sz w:val="28"/>
          <w:szCs w:val="28"/>
        </w:rPr>
        <w:t>г.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5. Заключительные положения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400CA" w:rsidRPr="00D400CA" w:rsidRDefault="00D400CA" w:rsidP="00D400CA">
      <w:pPr>
        <w:ind w:firstLine="709"/>
        <w:jc w:val="both"/>
        <w:rPr>
          <w:sz w:val="28"/>
          <w:szCs w:val="28"/>
        </w:rPr>
      </w:pPr>
      <w:r w:rsidRPr="00D400CA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D400CA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Default="00D400CA" w:rsidP="00D400CA">
      <w:pPr>
        <w:jc w:val="center"/>
        <w:rPr>
          <w:sz w:val="28"/>
          <w:szCs w:val="28"/>
        </w:rPr>
      </w:pPr>
    </w:p>
    <w:p w:rsidR="00D400CA" w:rsidRPr="00D400CA" w:rsidRDefault="00D400CA" w:rsidP="00D400CA">
      <w:pPr>
        <w:jc w:val="center"/>
        <w:rPr>
          <w:sz w:val="28"/>
          <w:szCs w:val="28"/>
        </w:rPr>
      </w:pPr>
      <w:r w:rsidRPr="00D400CA">
        <w:rPr>
          <w:sz w:val="28"/>
          <w:szCs w:val="28"/>
        </w:rPr>
        <w:lastRenderedPageBreak/>
        <w:t>6. Платежные реквизиты Сторон</w:t>
      </w:r>
    </w:p>
    <w:p w:rsidR="00D400CA" w:rsidRPr="00D400CA" w:rsidRDefault="00D400CA" w:rsidP="00D400C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962"/>
        <w:gridCol w:w="4394"/>
      </w:tblGrid>
      <w:tr w:rsidR="00D400CA" w:rsidRPr="00D400CA" w:rsidTr="00D400CA">
        <w:trPr>
          <w:trHeight w:val="3534"/>
        </w:trPr>
        <w:tc>
          <w:tcPr>
            <w:tcW w:w="4962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</w:p>
          <w:p w:rsid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454351 Челябинская область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г. Карталы, ул. Ленина, 3    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 7407006464</w:t>
            </w:r>
          </w:p>
          <w:p w:rsidR="00D400CA" w:rsidRPr="00D400CA" w:rsidRDefault="002B65D9" w:rsidP="00D4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7458</w:t>
            </w:r>
            <w:r w:rsidR="00D400CA" w:rsidRPr="00D400CA">
              <w:rPr>
                <w:sz w:val="28"/>
                <w:szCs w:val="28"/>
              </w:rPr>
              <w:t>01001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л/счет 036580010Б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 xml:space="preserve">Финансовое управление Карталинского муниципального района                                         </w:t>
            </w:r>
          </w:p>
        </w:tc>
        <w:tc>
          <w:tcPr>
            <w:tcW w:w="4394" w:type="dxa"/>
          </w:tcPr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Некоммерческая организация: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Адрес: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ИНН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КПП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  <w:r w:rsidRPr="00D400CA">
              <w:rPr>
                <w:sz w:val="28"/>
                <w:szCs w:val="28"/>
              </w:rPr>
              <w:t>БИК</w:t>
            </w:r>
          </w:p>
          <w:p w:rsidR="00D400CA" w:rsidRPr="00D400CA" w:rsidRDefault="00D400CA" w:rsidP="00D400CA">
            <w:pPr>
              <w:rPr>
                <w:sz w:val="28"/>
                <w:szCs w:val="28"/>
              </w:rPr>
            </w:pPr>
          </w:p>
        </w:tc>
      </w:tr>
    </w:tbl>
    <w:p w:rsidR="00D400CA" w:rsidRDefault="00D400CA" w:rsidP="006924BF">
      <w:pPr>
        <w:tabs>
          <w:tab w:val="left" w:pos="426"/>
        </w:tabs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426"/>
        </w:tabs>
        <w:jc w:val="both"/>
        <w:rPr>
          <w:sz w:val="28"/>
          <w:szCs w:val="28"/>
        </w:rPr>
      </w:pPr>
    </w:p>
    <w:p w:rsidR="00D400CA" w:rsidRPr="00D400CA" w:rsidRDefault="00D400CA" w:rsidP="006924BF">
      <w:pPr>
        <w:tabs>
          <w:tab w:val="left" w:pos="-360"/>
          <w:tab w:val="left" w:pos="426"/>
        </w:tabs>
        <w:jc w:val="both"/>
        <w:rPr>
          <w:sz w:val="28"/>
        </w:rPr>
      </w:pPr>
      <w:r w:rsidRPr="00D400CA">
        <w:rPr>
          <w:sz w:val="28"/>
          <w:szCs w:val="28"/>
        </w:rPr>
        <w:t xml:space="preserve">Начальник _______           </w:t>
      </w:r>
    </w:p>
    <w:p w:rsidR="00D400CA" w:rsidRPr="00D400CA" w:rsidRDefault="00D400CA" w:rsidP="006924BF">
      <w:pPr>
        <w:widowControl w:val="0"/>
        <w:tabs>
          <w:tab w:val="left" w:pos="426"/>
          <w:tab w:val="right" w:pos="6099"/>
          <w:tab w:val="left" w:pos="6783"/>
        </w:tabs>
        <w:spacing w:line="317" w:lineRule="exact"/>
        <w:ind w:right="140"/>
        <w:jc w:val="both"/>
        <w:rPr>
          <w:spacing w:val="8"/>
          <w:sz w:val="28"/>
          <w:szCs w:val="28"/>
        </w:rPr>
      </w:pPr>
    </w:p>
    <w:p w:rsidR="006924BF" w:rsidRDefault="006924BF" w:rsidP="006924BF">
      <w:pPr>
        <w:tabs>
          <w:tab w:val="left" w:pos="426"/>
        </w:tabs>
        <w:suppressAutoHyphens/>
        <w:jc w:val="both"/>
        <w:rPr>
          <w:spacing w:val="8"/>
          <w:sz w:val="28"/>
          <w:szCs w:val="28"/>
        </w:rPr>
      </w:pPr>
    </w:p>
    <w:p w:rsidR="006924BF" w:rsidRDefault="006924BF">
      <w:pPr>
        <w:spacing w:after="20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br w:type="page"/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rFonts w:eastAsiaTheme="minorHAnsi" w:cstheme="minorBidi"/>
          <w:sz w:val="28"/>
          <w:szCs w:val="28"/>
          <w:lang w:eastAsia="zh-CN"/>
        </w:rPr>
      </w:pPr>
      <w:r>
        <w:rPr>
          <w:rFonts w:eastAsiaTheme="minorHAnsi" w:cstheme="minorBidi"/>
          <w:sz w:val="28"/>
          <w:szCs w:val="28"/>
          <w:lang w:eastAsia="zh-CN"/>
        </w:rPr>
        <w:lastRenderedPageBreak/>
        <w:t xml:space="preserve">ПРИЛОЖЕНИЕ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zh-CN"/>
        </w:rPr>
        <w:t xml:space="preserve">к Соглашению </w:t>
      </w:r>
      <w:r>
        <w:rPr>
          <w:sz w:val="28"/>
          <w:szCs w:val="28"/>
        </w:rPr>
        <w:t xml:space="preserve"> «О</w:t>
      </w:r>
      <w:r w:rsidRPr="00D400CA">
        <w:rPr>
          <w:sz w:val="28"/>
          <w:szCs w:val="28"/>
        </w:rPr>
        <w:t xml:space="preserve"> порядке </w:t>
      </w:r>
    </w:p>
    <w:p w:rsidR="00E93F2C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 xml:space="preserve">и условиях предоставления субсидии </w:t>
      </w:r>
    </w:p>
    <w:p w:rsidR="00E93F2C" w:rsidRPr="00D400CA" w:rsidRDefault="00E93F2C" w:rsidP="00E93F2C">
      <w:pPr>
        <w:tabs>
          <w:tab w:val="center" w:pos="4677"/>
          <w:tab w:val="right" w:pos="9355"/>
        </w:tabs>
        <w:ind w:left="4536"/>
        <w:jc w:val="center"/>
        <w:rPr>
          <w:sz w:val="28"/>
          <w:szCs w:val="28"/>
        </w:rPr>
      </w:pPr>
      <w:r w:rsidRPr="00D400CA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</w:p>
    <w:p w:rsidR="00322EC6" w:rsidRDefault="00322EC6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Pr="00583F40" w:rsidRDefault="00E93F2C" w:rsidP="00E93F2C">
      <w:pPr>
        <w:pStyle w:val="Style1"/>
        <w:widowControl/>
        <w:spacing w:before="10" w:line="317" w:lineRule="exact"/>
        <w:ind w:right="-5"/>
        <w:rPr>
          <w:rStyle w:val="FontStyle12"/>
          <w:sz w:val="28"/>
          <w:szCs w:val="28"/>
        </w:rPr>
      </w:pPr>
      <w:r w:rsidRPr="00583F40">
        <w:rPr>
          <w:rStyle w:val="FontStyle12"/>
          <w:sz w:val="28"/>
          <w:szCs w:val="28"/>
        </w:rPr>
        <w:t xml:space="preserve">График перечисления Субсидии </w:t>
      </w:r>
    </w:p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643"/>
      </w:tblGrid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Сроки перечисления Субсидии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  <w:r w:rsidRPr="00E93F2C">
              <w:rPr>
                <w:sz w:val="28"/>
              </w:rPr>
              <w:t>Сумма, рублей</w:t>
            </w: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rPr>
          <w:trHeight w:val="234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- до.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  <w:tr w:rsidR="00E93F2C" w:rsidRPr="00E93F2C" w:rsidTr="00E93F2C">
        <w:trPr>
          <w:trHeight w:val="363"/>
        </w:trPr>
        <w:tc>
          <w:tcPr>
            <w:tcW w:w="4571" w:type="dxa"/>
          </w:tcPr>
          <w:p w:rsidR="00E93F2C" w:rsidRPr="00E93F2C" w:rsidRDefault="00E93F2C" w:rsidP="00E93F2C">
            <w:pPr>
              <w:rPr>
                <w:sz w:val="28"/>
                <w:szCs w:val="28"/>
              </w:rPr>
            </w:pPr>
            <w:r w:rsidRPr="00E93F2C">
              <w:rPr>
                <w:sz w:val="28"/>
                <w:szCs w:val="28"/>
              </w:rPr>
              <w:t>ИТОГО</w:t>
            </w:r>
          </w:p>
        </w:tc>
        <w:tc>
          <w:tcPr>
            <w:tcW w:w="4643" w:type="dxa"/>
          </w:tcPr>
          <w:p w:rsidR="00E93F2C" w:rsidRPr="00E93F2C" w:rsidRDefault="00E93F2C" w:rsidP="00E93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F2C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p w:rsidR="00E93F2C" w:rsidRPr="00FA3226" w:rsidRDefault="00E93F2C" w:rsidP="006924BF">
      <w:pPr>
        <w:tabs>
          <w:tab w:val="left" w:pos="426"/>
        </w:tabs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E93F2C" w:rsidRPr="00FA3226" w:rsidSect="00B17D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F9" w:rsidRDefault="005006F9" w:rsidP="00B17D14">
      <w:r>
        <w:separator/>
      </w:r>
    </w:p>
  </w:endnote>
  <w:endnote w:type="continuationSeparator" w:id="0">
    <w:p w:rsidR="005006F9" w:rsidRDefault="005006F9" w:rsidP="00B1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F9" w:rsidRDefault="005006F9" w:rsidP="00B17D14">
      <w:r>
        <w:separator/>
      </w:r>
    </w:p>
  </w:footnote>
  <w:footnote w:type="continuationSeparator" w:id="0">
    <w:p w:rsidR="005006F9" w:rsidRDefault="005006F9" w:rsidP="00B17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954"/>
      <w:docPartObj>
        <w:docPartGallery w:val="Page Numbers (Top of Page)"/>
        <w:docPartUnique/>
      </w:docPartObj>
    </w:sdtPr>
    <w:sdtContent>
      <w:p w:rsidR="00B17D14" w:rsidRDefault="004F5EA4" w:rsidP="00B17D14">
        <w:pPr>
          <w:pStyle w:val="a5"/>
          <w:jc w:val="center"/>
        </w:pPr>
        <w:r w:rsidRPr="00B17D14">
          <w:rPr>
            <w:sz w:val="28"/>
            <w:szCs w:val="28"/>
          </w:rPr>
          <w:fldChar w:fldCharType="begin"/>
        </w:r>
        <w:r w:rsidR="00B17D14" w:rsidRPr="00B17D14">
          <w:rPr>
            <w:sz w:val="28"/>
            <w:szCs w:val="28"/>
          </w:rPr>
          <w:instrText xml:space="preserve"> PAGE   \* MERGEFORMAT </w:instrText>
        </w:r>
        <w:r w:rsidRPr="00B17D14">
          <w:rPr>
            <w:sz w:val="28"/>
            <w:szCs w:val="28"/>
          </w:rPr>
          <w:fldChar w:fldCharType="separate"/>
        </w:r>
        <w:r w:rsidR="00353698">
          <w:rPr>
            <w:noProof/>
            <w:sz w:val="28"/>
            <w:szCs w:val="28"/>
          </w:rPr>
          <w:t>2</w:t>
        </w:r>
        <w:r w:rsidRPr="00B17D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99"/>
    <w:multiLevelType w:val="hybridMultilevel"/>
    <w:tmpl w:val="D42A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A61"/>
    <w:multiLevelType w:val="hybridMultilevel"/>
    <w:tmpl w:val="EB0824EE"/>
    <w:lvl w:ilvl="0" w:tplc="6DD8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7"/>
    <w:rsid w:val="00005BC2"/>
    <w:rsid w:val="00054D36"/>
    <w:rsid w:val="00070A44"/>
    <w:rsid w:val="00094F77"/>
    <w:rsid w:val="000A7F47"/>
    <w:rsid w:val="000D3A29"/>
    <w:rsid w:val="0010522B"/>
    <w:rsid w:val="00141073"/>
    <w:rsid w:val="001C64FD"/>
    <w:rsid w:val="001D6D15"/>
    <w:rsid w:val="001F0BD1"/>
    <w:rsid w:val="00211C50"/>
    <w:rsid w:val="00215901"/>
    <w:rsid w:val="00250ABD"/>
    <w:rsid w:val="002574A5"/>
    <w:rsid w:val="00270117"/>
    <w:rsid w:val="002B65D9"/>
    <w:rsid w:val="002E10A0"/>
    <w:rsid w:val="002E261E"/>
    <w:rsid w:val="0031385D"/>
    <w:rsid w:val="00322EC6"/>
    <w:rsid w:val="00331BAA"/>
    <w:rsid w:val="003449D3"/>
    <w:rsid w:val="00353698"/>
    <w:rsid w:val="003625A4"/>
    <w:rsid w:val="003639D5"/>
    <w:rsid w:val="003920BF"/>
    <w:rsid w:val="003C41DE"/>
    <w:rsid w:val="003F380F"/>
    <w:rsid w:val="00440AFB"/>
    <w:rsid w:val="004A2152"/>
    <w:rsid w:val="004F5EA4"/>
    <w:rsid w:val="00500367"/>
    <w:rsid w:val="005006F9"/>
    <w:rsid w:val="00521017"/>
    <w:rsid w:val="0056061B"/>
    <w:rsid w:val="00592135"/>
    <w:rsid w:val="005C3C8A"/>
    <w:rsid w:val="005E05E7"/>
    <w:rsid w:val="0066735B"/>
    <w:rsid w:val="006719E8"/>
    <w:rsid w:val="006924BF"/>
    <w:rsid w:val="006D1382"/>
    <w:rsid w:val="007024BD"/>
    <w:rsid w:val="007331C6"/>
    <w:rsid w:val="007A6057"/>
    <w:rsid w:val="007B18E0"/>
    <w:rsid w:val="007B68CB"/>
    <w:rsid w:val="007C0CDA"/>
    <w:rsid w:val="00813202"/>
    <w:rsid w:val="00815EAB"/>
    <w:rsid w:val="008553BD"/>
    <w:rsid w:val="008B6CD2"/>
    <w:rsid w:val="008D3FD6"/>
    <w:rsid w:val="009049AD"/>
    <w:rsid w:val="00927A45"/>
    <w:rsid w:val="009751E8"/>
    <w:rsid w:val="009B4387"/>
    <w:rsid w:val="009B55E7"/>
    <w:rsid w:val="009D2B68"/>
    <w:rsid w:val="009E1A6F"/>
    <w:rsid w:val="009F366B"/>
    <w:rsid w:val="00A24BF7"/>
    <w:rsid w:val="00A45283"/>
    <w:rsid w:val="00A7699F"/>
    <w:rsid w:val="00A8381C"/>
    <w:rsid w:val="00AA1EA7"/>
    <w:rsid w:val="00B02F61"/>
    <w:rsid w:val="00B17D14"/>
    <w:rsid w:val="00B2595D"/>
    <w:rsid w:val="00B41991"/>
    <w:rsid w:val="00B75C37"/>
    <w:rsid w:val="00BC323B"/>
    <w:rsid w:val="00BD166C"/>
    <w:rsid w:val="00BD3DCE"/>
    <w:rsid w:val="00BE0739"/>
    <w:rsid w:val="00BF35BF"/>
    <w:rsid w:val="00C10585"/>
    <w:rsid w:val="00C9702F"/>
    <w:rsid w:val="00CA1B25"/>
    <w:rsid w:val="00CE11A5"/>
    <w:rsid w:val="00CF428B"/>
    <w:rsid w:val="00D02730"/>
    <w:rsid w:val="00D400CA"/>
    <w:rsid w:val="00D62294"/>
    <w:rsid w:val="00D81675"/>
    <w:rsid w:val="00DA314C"/>
    <w:rsid w:val="00E22775"/>
    <w:rsid w:val="00E27754"/>
    <w:rsid w:val="00E33D48"/>
    <w:rsid w:val="00E5614F"/>
    <w:rsid w:val="00E93F2C"/>
    <w:rsid w:val="00F67E0F"/>
    <w:rsid w:val="00FA3226"/>
    <w:rsid w:val="00FC1498"/>
    <w:rsid w:val="00FD041C"/>
    <w:rsid w:val="00FE01F3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382"/>
    <w:rPr>
      <w:color w:val="0000FF" w:themeColor="hyperlink"/>
      <w:u w:val="single"/>
    </w:rPr>
  </w:style>
  <w:style w:type="paragraph" w:customStyle="1" w:styleId="ConsPlusNormal">
    <w:name w:val="ConsPlusNormal"/>
    <w:rsid w:val="0081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93F2C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E93F2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3EFA-72DF-41EE-BBEA-8E68C75A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19</cp:revision>
  <cp:lastPrinted>2017-01-13T07:18:00Z</cp:lastPrinted>
  <dcterms:created xsi:type="dcterms:W3CDTF">2017-01-12T10:34:00Z</dcterms:created>
  <dcterms:modified xsi:type="dcterms:W3CDTF">2017-01-20T05:31:00Z</dcterms:modified>
</cp:coreProperties>
</file>