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6" w:rsidRDefault="00154A36" w:rsidP="00154A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54A36" w:rsidRDefault="00154A36" w:rsidP="00154A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54A36" w:rsidRDefault="00154A36" w:rsidP="00154A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A36" w:rsidRDefault="00154A36" w:rsidP="00154A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A36" w:rsidRDefault="00154A36" w:rsidP="00154A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A36" w:rsidRDefault="00154A36" w:rsidP="00154A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A36" w:rsidRDefault="00154A36" w:rsidP="00154A3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11.04.2019 года № 322</w:t>
      </w: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773FC3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программы «Мероприятия,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требований, требований,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правовыми актами, при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района на 2019 год и плановый </w:t>
      </w:r>
    </w:p>
    <w:p w:rsidR="0015490C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период  2020-2021 годы»</w:t>
      </w:r>
    </w:p>
    <w:p w:rsidR="0015490C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B4" w:rsidRPr="005145A9" w:rsidRDefault="0015490C" w:rsidP="0077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45A9">
        <w:rPr>
          <w:rFonts w:ascii="Times New Roman" w:hAnsi="Times New Roman" w:cs="Times New Roman"/>
          <w:sz w:val="28"/>
          <w:szCs w:val="28"/>
        </w:rPr>
        <w:t>от 26.12.2008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45A9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021A79" w:rsidRPr="005145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145A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</w:t>
      </w:r>
      <w:r w:rsidR="00773FC3" w:rsidRPr="005145A9">
        <w:rPr>
          <w:rFonts w:ascii="Times New Roman" w:hAnsi="Times New Roman" w:cs="Times New Roman"/>
          <w:sz w:val="28"/>
          <w:szCs w:val="28"/>
        </w:rPr>
        <w:t>.12.</w:t>
      </w:r>
      <w:r w:rsidRPr="005145A9">
        <w:rPr>
          <w:rFonts w:ascii="Times New Roman" w:hAnsi="Times New Roman" w:cs="Times New Roman"/>
          <w:sz w:val="28"/>
          <w:szCs w:val="28"/>
        </w:rPr>
        <w:t>2018 г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ода        </w:t>
      </w:r>
      <w:r w:rsidRPr="005145A9">
        <w:rPr>
          <w:rFonts w:ascii="Times New Roman" w:hAnsi="Times New Roman" w:cs="Times New Roman"/>
          <w:sz w:val="28"/>
          <w:szCs w:val="28"/>
        </w:rPr>
        <w:t xml:space="preserve"> №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1680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действуя на основании Федерального </w:t>
      </w:r>
      <w:r w:rsidR="008114B4" w:rsidRPr="005145A9">
        <w:rPr>
          <w:rFonts w:ascii="Times New Roman" w:hAnsi="Times New Roman" w:cs="Times New Roman"/>
          <w:sz w:val="28"/>
          <w:szCs w:val="28"/>
        </w:rPr>
        <w:t>закона                        от 06.10.2003 года № 131-</w:t>
      </w:r>
      <w:r w:rsidRPr="005145A9">
        <w:rPr>
          <w:rFonts w:ascii="Times New Roman" w:hAnsi="Times New Roman" w:cs="Times New Roman"/>
          <w:sz w:val="28"/>
          <w:szCs w:val="28"/>
        </w:rPr>
        <w:t xml:space="preserve">ФЗ </w:t>
      </w:r>
      <w:r w:rsidR="008114B4" w:rsidRPr="005145A9">
        <w:rPr>
          <w:rFonts w:ascii="Times New Roman" w:hAnsi="Times New Roman" w:cs="Times New Roman"/>
          <w:sz w:val="28"/>
          <w:szCs w:val="28"/>
        </w:rPr>
        <w:t>«</w:t>
      </w:r>
      <w:r w:rsidRPr="005145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14B4" w:rsidRPr="005145A9">
        <w:rPr>
          <w:rFonts w:ascii="Times New Roman" w:hAnsi="Times New Roman" w:cs="Times New Roman"/>
          <w:sz w:val="28"/>
          <w:szCs w:val="28"/>
        </w:rPr>
        <w:t>»</w:t>
      </w:r>
      <w:r w:rsidRPr="005145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90C" w:rsidRPr="005145A9" w:rsidRDefault="0015490C" w:rsidP="008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90C" w:rsidRPr="005145A9" w:rsidRDefault="0015490C" w:rsidP="0081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1.</w:t>
      </w:r>
      <w:r w:rsidRPr="005145A9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прилагаемую муниципальную программу 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 2019 год и плановый период  2020-2021 годы» (далее </w:t>
      </w:r>
      <w:r w:rsidR="008114B4" w:rsidRPr="005145A9">
        <w:rPr>
          <w:rFonts w:ascii="Times New Roman" w:hAnsi="Times New Roman" w:cs="Times New Roman"/>
          <w:sz w:val="28"/>
          <w:szCs w:val="28"/>
        </w:rPr>
        <w:t>именуется</w:t>
      </w:r>
      <w:r w:rsidRPr="005145A9">
        <w:rPr>
          <w:rFonts w:ascii="Times New Roman" w:hAnsi="Times New Roman" w:cs="Times New Roman"/>
          <w:sz w:val="28"/>
          <w:szCs w:val="28"/>
        </w:rPr>
        <w:t xml:space="preserve"> –</w:t>
      </w:r>
      <w:r w:rsidR="008114B4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Программа).</w:t>
      </w:r>
    </w:p>
    <w:p w:rsidR="00801A2C" w:rsidRDefault="00801A2C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145A9">
        <w:rPr>
          <w:rFonts w:ascii="Times New Roman" w:hAnsi="Times New Roman" w:cs="Times New Roman"/>
          <w:sz w:val="28"/>
          <w:szCs w:val="28"/>
        </w:rPr>
        <w:t>. Должностным лицам, уполномоченным на осуществление муниципального контроля в соответствующей сфере деятельности, обеспечить в пределах своей компетенции выполнение Программы.</w:t>
      </w:r>
    </w:p>
    <w:p w:rsidR="00A54225" w:rsidRPr="005145A9" w:rsidRDefault="00801A2C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90C" w:rsidRPr="005145A9">
        <w:rPr>
          <w:rFonts w:ascii="Times New Roman" w:hAnsi="Times New Roman" w:cs="Times New Roman"/>
          <w:sz w:val="28"/>
          <w:szCs w:val="28"/>
        </w:rPr>
        <w:t>.</w:t>
      </w:r>
      <w:r w:rsidR="006F06E7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="00A54225" w:rsidRPr="005145A9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Карталинского муниципального района: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 от 03.12.2018 года № 124 «Об утверждении Программы профилактики нарушений обязательных требований в сфере муниципального контроля за использованием недр при добыче общераспространенных полезных ископаемых, а также при строительстве подземных сооружений, связанных с добычей полезных ископаемых, на территории Карталинского муниципального района»;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 от 04.12.2018 года № 1253 «Об утверждении Программы профилактики нарушений обязательных требований законодательства в области торговой деятельности на территории Карталинского городского поселения»;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3) от 03.12.2018 года № 1245 «Об утверждении Программы профилактики нарушений обязательных требований законодательства в сфере муниципального жилищного контроля на территории Карталинского муниципального района»;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4) от 12.12.2018 года № 1284 «Об утверждении Программы профилактики нарушений обязательных требований законодательства при обеспечении сохранности автомобильных дорог местного значения в границах Карталинского муниципального района»;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5) от 12.12.2018 года № 1283 «Об утверждении Программы профилактики нарушений обязательных требований законодательства при обеспечении соблюдения правил благоустройства на территории Карталинского городского поселения»;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6) от 20.03.2019 года № 240 «Об утверждении Программы профилактики нарушений обязательных требований законодательства за соблюдением условий регулярных перевозок на территории Карталинского городского поселения»;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7) от 04.12.2018 года № 1251 «Об утверждении Программы профилактики нарушений обязательных требований законодательства в сфере по осуществлению муниципального контроля за представлением обязательного экземпляра»;</w:t>
      </w:r>
    </w:p>
    <w:p w:rsidR="00A54225" w:rsidRPr="005145A9" w:rsidRDefault="00A54225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8) от 04.12.2018 года № 1252 «Об утверждении Программы профилактики нарушений обязательных требований при осуществлении муниципального контроля в сфере распространения наружной рекламы на территории Карталинского муниципального района».</w:t>
      </w:r>
    </w:p>
    <w:p w:rsidR="0015490C" w:rsidRPr="005145A9" w:rsidRDefault="0015490C" w:rsidP="0081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4.</w:t>
      </w:r>
      <w:r w:rsidR="006F06E7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="001C20F6" w:rsidRPr="005145A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45A9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  <w:r w:rsidR="006F06E7" w:rsidRPr="005145A9">
        <w:rPr>
          <w:rFonts w:ascii="Times New Roman" w:hAnsi="Times New Roman" w:cs="Times New Roman"/>
          <w:sz w:val="28"/>
          <w:szCs w:val="28"/>
        </w:rPr>
        <w:t>Карталинского</w:t>
      </w:r>
      <w:r w:rsidRPr="005145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5490C" w:rsidRPr="005145A9" w:rsidRDefault="0015490C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6F06E7" w:rsidRPr="005145A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5145A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16AB0" w:rsidRPr="005145A9" w:rsidRDefault="00C16AB0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B0" w:rsidRPr="005145A9" w:rsidRDefault="00C16AB0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F05D40" w:rsidRPr="00154A36" w:rsidRDefault="00C16AB0" w:rsidP="007A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6AB0" w:rsidRPr="005145A9" w:rsidRDefault="00C16AB0" w:rsidP="00C16A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16AB0" w:rsidRPr="005145A9" w:rsidRDefault="00C16AB0" w:rsidP="00C16A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16AB0" w:rsidRPr="005145A9" w:rsidRDefault="00C16AB0" w:rsidP="00C16A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C16AB0" w:rsidRPr="005145A9" w:rsidRDefault="00C16AB0" w:rsidP="00C16A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11.04.</w:t>
      </w:r>
      <w:r w:rsidRPr="0051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2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</w:p>
    <w:p w:rsidR="00C16AB0" w:rsidRPr="005145A9" w:rsidRDefault="00C16AB0" w:rsidP="00480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F38" w:rsidRPr="005145A9" w:rsidRDefault="00422F38" w:rsidP="00480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F38" w:rsidRPr="005145A9" w:rsidRDefault="00422F38" w:rsidP="00480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22F38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«Мероприятия,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нарушений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актами, при осуществлении муниципального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контроля на территории Карталинского </w:t>
      </w:r>
    </w:p>
    <w:p w:rsidR="00422F38" w:rsidRPr="005145A9" w:rsidRDefault="00422F38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F11C05" w:rsidRPr="005145A9">
        <w:rPr>
          <w:rFonts w:ascii="Times New Roman" w:hAnsi="Times New Roman" w:cs="Times New Roman"/>
          <w:sz w:val="28"/>
          <w:szCs w:val="28"/>
        </w:rPr>
        <w:t xml:space="preserve"> 2019 год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и плановый пе</w:t>
      </w:r>
      <w:r w:rsidR="00422F38" w:rsidRPr="005145A9">
        <w:rPr>
          <w:rFonts w:ascii="Times New Roman" w:hAnsi="Times New Roman" w:cs="Times New Roman"/>
          <w:sz w:val="28"/>
          <w:szCs w:val="28"/>
        </w:rPr>
        <w:t>риод  2020</w:t>
      </w:r>
      <w:r w:rsidRPr="005145A9">
        <w:rPr>
          <w:rFonts w:ascii="Times New Roman" w:hAnsi="Times New Roman" w:cs="Times New Roman"/>
          <w:sz w:val="28"/>
          <w:szCs w:val="28"/>
        </w:rPr>
        <w:t xml:space="preserve">-2021 годы»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73" w:rsidRPr="005145A9" w:rsidRDefault="00663A73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4"/>
        <w:gridCol w:w="1965"/>
        <w:gridCol w:w="7011"/>
      </w:tblGrid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 2019 год и плановый период  2020 -2021 годы»</w:t>
            </w:r>
          </w:p>
          <w:p w:rsidR="00663A73" w:rsidRPr="005145A9" w:rsidRDefault="00BF4016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именуется –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Программа )</w:t>
            </w:r>
          </w:p>
        </w:tc>
      </w:tr>
      <w:tr w:rsidR="009F124E" w:rsidRPr="005145A9" w:rsidTr="00663A73">
        <w:trPr>
          <w:jc w:val="center"/>
        </w:trPr>
        <w:tc>
          <w:tcPr>
            <w:tcW w:w="594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294-ФЗ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осуществлении госуд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контроля (надзора)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 муниципального контроля»;</w:t>
            </w:r>
          </w:p>
          <w:p w:rsidR="00663A73" w:rsidRPr="005145A9" w:rsidRDefault="00161B41" w:rsidP="007B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26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администрации)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администрации);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 Управление строительства, инфраструктуры и жилищно-коммунального хозяйства Карталинского муниципального района;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 Управление по делам культуры и спорта Карталинского муниципального района;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  администрации сельских поселений: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Анненская, Варшавская, Великопетровская, Еленинская, Мичуринская, Неплюевская, Полтавская, Снежненская, Сухореченская, Южно-Степная</w:t>
            </w:r>
          </w:p>
        </w:tc>
      </w:tr>
      <w:tr w:rsidR="00663A73" w:rsidRPr="005145A9" w:rsidTr="00663A73">
        <w:trPr>
          <w:trHeight w:val="841"/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системы муниципального контроля;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ний, направленной на выявление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 предупреждение причин и условий, способствующих совершению правонарушений;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субъектов, в том числе путем доступности информации</w:t>
            </w:r>
            <w:r w:rsidR="00B1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и необходимых мерах по их исполнению;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мотивация подконтрольных субъектов к добросовестному поведению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 выявление причин, факторов и условий, способствующих причинению вред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а охраняемым законом ценностям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возникновения;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63A73" w:rsidRPr="005145A9" w:rsidRDefault="00663A73" w:rsidP="00514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кадрового состава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контрольных органов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2019 год и плановый период 2020-2021 годов.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 уменьшение административной нагрузки на подконтрольные объекты надзора;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деятельности контрольного органа;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Pr="005145A9" w:rsidRDefault="005145A9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5A9">
        <w:rPr>
          <w:rFonts w:ascii="Times New Roman" w:hAnsi="Times New Roman" w:cs="Times New Roman"/>
          <w:sz w:val="28"/>
          <w:szCs w:val="28"/>
        </w:rPr>
        <w:t xml:space="preserve">. Анализ и оценка состояния подконтрольной сферы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Pr="005145A9" w:rsidRDefault="005145A9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1.</w:t>
      </w:r>
      <w:r w:rsidR="00CC217F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В соответствии со статьей 8.2 закона №</w:t>
      </w:r>
      <w:r w:rsidR="004119CB">
        <w:rPr>
          <w:rFonts w:ascii="Times New Roman" w:hAnsi="Times New Roman" w:cs="Times New Roman"/>
          <w:sz w:val="28"/>
          <w:szCs w:val="28"/>
        </w:rPr>
        <w:t xml:space="preserve"> 294-ФЗ возникла необходимость </w:t>
      </w:r>
      <w:r w:rsidRPr="005145A9">
        <w:rPr>
          <w:rFonts w:ascii="Times New Roman" w:hAnsi="Times New Roman" w:cs="Times New Roman"/>
          <w:sz w:val="28"/>
          <w:szCs w:val="28"/>
        </w:rP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2.</w:t>
      </w:r>
      <w:r w:rsidR="00CC217F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 от 07.09.2018 года № 923 «Об утверждении Перечня видов муниципального контроля и органов местного самоуправления, уполномоченных на их осуществление в Карталинском муниципальном районе» определены девять видов  муниципального контроля: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 Муниципальный контроль за сохранностью автомобильных дорог местного значения;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 Муниципальный жилищный контроль;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lastRenderedPageBreak/>
        <w:t>3)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4) Муниципальный контроль в сфере благоустройства;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5) Контроль соблюдения условий организации регулярных перевозок;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6) Муниципальный контроль исполнения нормативных правовых актов в сфере рекламы;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7) Муниципальный контроль в сфере торговой деятельности;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8) Муниципальный земельный контроль за использованием земель</w:t>
      </w:r>
      <w:r w:rsidR="004119CB">
        <w:rPr>
          <w:rFonts w:ascii="Times New Roman" w:hAnsi="Times New Roman" w:cs="Times New Roman"/>
          <w:sz w:val="28"/>
          <w:szCs w:val="28"/>
        </w:rPr>
        <w:t>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9) Муниципальный контроль за предоставлением одного экземпляра.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Карталинского муниципального района.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</w:t>
      </w:r>
      <w:r w:rsidR="00AC725E">
        <w:rPr>
          <w:rFonts w:ascii="Times New Roman" w:hAnsi="Times New Roman" w:cs="Times New Roman"/>
          <w:sz w:val="28"/>
          <w:szCs w:val="28"/>
        </w:rPr>
        <w:t>.</w:t>
      </w:r>
      <w:r w:rsidRPr="005145A9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 :</w:t>
      </w:r>
    </w:p>
    <w:tbl>
      <w:tblPr>
        <w:tblStyle w:val="a7"/>
        <w:tblW w:w="5092" w:type="pct"/>
        <w:jc w:val="center"/>
        <w:tblInd w:w="-176" w:type="dxa"/>
        <w:tblLayout w:type="fixed"/>
        <w:tblLook w:val="04A0"/>
      </w:tblPr>
      <w:tblGrid>
        <w:gridCol w:w="550"/>
        <w:gridCol w:w="2339"/>
        <w:gridCol w:w="2497"/>
        <w:gridCol w:w="2269"/>
        <w:gridCol w:w="2091"/>
      </w:tblGrid>
      <w:tr w:rsidR="00F11C05" w:rsidRPr="005145A9" w:rsidTr="0076226F">
        <w:trPr>
          <w:trHeight w:val="176"/>
          <w:jc w:val="center"/>
        </w:trPr>
        <w:tc>
          <w:tcPr>
            <w:tcW w:w="282" w:type="pct"/>
            <w:vMerge w:val="restar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0" w:type="pct"/>
            <w:vMerge w:val="restar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3518" w:type="pct"/>
            <w:gridSpan w:val="3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система управления</w:t>
            </w:r>
          </w:p>
        </w:tc>
      </w:tr>
      <w:tr w:rsidR="001B1914" w:rsidRPr="005145A9" w:rsidTr="0027287B">
        <w:trPr>
          <w:trHeight w:val="176"/>
          <w:jc w:val="center"/>
        </w:trPr>
        <w:tc>
          <w:tcPr>
            <w:tcW w:w="282" w:type="pct"/>
            <w:vMerge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руководителя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подразделения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(для ОМСУ в том числе городские (сельские) поселения)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Количество (штат) уполномоченных должностных лиц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использованием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охраной недр при добыче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 отдела архитектуры и градостроительства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строительства, инфраструктуры 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6226F" w:rsidRPr="005145A9" w:rsidTr="0027287B">
        <w:trPr>
          <w:trHeight w:val="542"/>
          <w:jc w:val="center"/>
        </w:trPr>
        <w:tc>
          <w:tcPr>
            <w:tcW w:w="282" w:type="pct"/>
            <w:vMerge w:val="restar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00" w:type="pct"/>
            <w:vMerge w:val="restar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1281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64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26F" w:rsidRPr="005145A9" w:rsidTr="0027287B">
        <w:trPr>
          <w:trHeight w:val="542"/>
          <w:jc w:val="center"/>
        </w:trPr>
        <w:tc>
          <w:tcPr>
            <w:tcW w:w="282" w:type="pct"/>
            <w:vMerge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1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Специалисты  сельских поселений</w:t>
            </w:r>
          </w:p>
        </w:tc>
        <w:tc>
          <w:tcPr>
            <w:tcW w:w="1164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073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914" w:rsidRPr="005145A9" w:rsidTr="0027287B">
        <w:trPr>
          <w:trHeight w:val="653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324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30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сфере торговой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отдела по экономике и муниципальным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закупкам администрации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Карталинского муниципального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(отдел по экономике и муниципальным закупкам)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B1914" w:rsidRPr="005145A9" w:rsidTr="0027287B">
        <w:trPr>
          <w:trHeight w:val="542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547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предоставлением одного экземпляра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5.</w:t>
      </w:r>
      <w:r w:rsidR="0027287B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Плановые и внеплановые проверки индивидуальных предпринимателей  и юридических лиц Карталинского муниципального района в 2017-2018 годах  не осуществлялись.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Default="0027287B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45A9">
        <w:rPr>
          <w:rFonts w:ascii="Times New Roman" w:hAnsi="Times New Roman" w:cs="Times New Roman"/>
          <w:sz w:val="28"/>
          <w:szCs w:val="28"/>
        </w:rPr>
        <w:t>. Цели и задачи профилактической работы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Pr="005145A9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Цели профилактической работы: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7287B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 xml:space="preserve"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3)</w:t>
      </w:r>
      <w:r w:rsidR="00F34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4) повышение прозрачности системы муниципального контроля.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позволить решить следующие задачи: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повышение уровня правовой гра</w:t>
      </w:r>
      <w:r>
        <w:rPr>
          <w:rFonts w:ascii="Times New Roman" w:hAnsi="Times New Roman" w:cs="Times New Roman"/>
          <w:bCs/>
          <w:sz w:val="28"/>
          <w:szCs w:val="28"/>
        </w:rPr>
        <w:t>мотности субъектов профилактики.</w:t>
      </w:r>
    </w:p>
    <w:p w:rsid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</w:r>
      <w:r w:rsidR="00947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87B" w:rsidRDefault="0027287B" w:rsidP="002728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87B" w:rsidRPr="005145A9" w:rsidRDefault="0027287B" w:rsidP="002728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5A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145A9">
        <w:rPr>
          <w:rFonts w:ascii="Times New Roman" w:hAnsi="Times New Roman" w:cs="Times New Roman"/>
          <w:bCs/>
          <w:sz w:val="28"/>
          <w:szCs w:val="28"/>
        </w:rPr>
        <w:t>. Программные мероприятия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Pr="005145A9" w:rsidRDefault="0027287B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9. Мероприятия </w:t>
      </w:r>
      <w:r w:rsidR="00947B47" w:rsidRPr="005145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45A9">
        <w:rPr>
          <w:rFonts w:ascii="Times New Roman" w:hAnsi="Times New Roman" w:cs="Times New Roman"/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Программы.</w:t>
      </w:r>
    </w:p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10.</w:t>
      </w:r>
      <w:r w:rsidR="0027287B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Перечень мероприятий Программы, сроки их реализации и ответственные исполнители приведены в План-графике профи</w:t>
      </w:r>
      <w:r w:rsidR="0027287B">
        <w:rPr>
          <w:rFonts w:ascii="Times New Roman" w:hAnsi="Times New Roman" w:cs="Times New Roman"/>
          <w:sz w:val="28"/>
          <w:szCs w:val="28"/>
        </w:rPr>
        <w:t>лактических мероприятий на 2019</w:t>
      </w:r>
      <w:r w:rsidRPr="005145A9">
        <w:rPr>
          <w:rFonts w:ascii="Times New Roman" w:hAnsi="Times New Roman" w:cs="Times New Roman"/>
          <w:sz w:val="28"/>
          <w:szCs w:val="28"/>
        </w:rPr>
        <w:t xml:space="preserve">-2021 годы. План-график профилактических мероприятий сформирован для всех видов муниципального контроля. </w:t>
      </w:r>
    </w:p>
    <w:p w:rsidR="00F11C05" w:rsidRPr="005145A9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План-</w:t>
      </w:r>
      <w:r w:rsidR="00F11C05" w:rsidRPr="005145A9">
        <w:rPr>
          <w:rFonts w:ascii="Times New Roman" w:hAnsi="Times New Roman" w:cs="Times New Roman"/>
          <w:sz w:val="28"/>
          <w:szCs w:val="28"/>
        </w:rPr>
        <w:t>график профилактических мероприятий на 2019 год и плановый период 2020-2021 годы:</w:t>
      </w:r>
    </w:p>
    <w:p w:rsidR="00F11C05" w:rsidRPr="005145A9" w:rsidRDefault="00F11C05" w:rsidP="002728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Таблица 2</w:t>
      </w:r>
      <w:bookmarkStart w:id="0" w:name="P88"/>
      <w:bookmarkEnd w:id="0"/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98"/>
        <w:gridCol w:w="2126"/>
        <w:gridCol w:w="2204"/>
        <w:gridCol w:w="2268"/>
      </w:tblGrid>
      <w:tr w:rsidR="0027287B" w:rsidRPr="005145A9" w:rsidTr="00C7532D">
        <w:trPr>
          <w:trHeight w:val="28"/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Формы и виды профилактических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47B47" w:rsidRPr="005145A9" w:rsidTr="00C7532D">
        <w:trPr>
          <w:trHeight w:val="28"/>
          <w:jc w:val="center"/>
        </w:trPr>
        <w:tc>
          <w:tcPr>
            <w:tcW w:w="56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закупкам)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публичных консультаций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947F50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на территории Карталинского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и размещение информации на официальном сайте органов местного самоуправления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Картал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закупкам)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30 марта года,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обязательных требований, требований,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50" w:rsidRDefault="00947F50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реже раза 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 w:val="restart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органов местного самоуправления Карталинского муниципального  района: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 ( отдел по экономике и муниципальным закупкам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указывается первая дата, а потом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осуществления муниципального контроля на территории Карталинского муниципального  района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информации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об осуществлении муниципального 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 ( отдел по экономике и муниципальным закупкам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30 марта года,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эффективности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результативности профилактических мероприятий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отчетный (прошедший) год</w:t>
            </w:r>
          </w:p>
        </w:tc>
      </w:tr>
    </w:tbl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32D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5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45A9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F11C05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12.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Карталинского муниципального  района, выделяемых на обеспечение основной деятельности органов муниципального контроля. </w:t>
      </w:r>
    </w:p>
    <w:p w:rsidR="00F11C05" w:rsidRPr="005145A9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13.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Отдельное финансирование на пров</w:t>
      </w:r>
      <w:r w:rsidR="00C7532D"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  </w:t>
      </w:r>
      <w:r w:rsidRPr="005145A9">
        <w:rPr>
          <w:rFonts w:ascii="Times New Roman" w:hAnsi="Times New Roman" w:cs="Times New Roman"/>
          <w:sz w:val="28"/>
          <w:szCs w:val="28"/>
        </w:rPr>
        <w:t xml:space="preserve">и реализации настоящей </w:t>
      </w:r>
      <w:r w:rsidR="00947F50" w:rsidRPr="005145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45A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11C05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1C05" w:rsidRPr="005145A9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14.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Программа реализуется специалистами органов муниципального контроля,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Карталинского муниципального района, в разделе Муниципальный контроль», по каждому виду контроля, вкладка «Профилактика нарушений».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15. Ответственным за координацию деятельности исполнителей Программы является начальник отдела по экономике и муниципальным закупкам администрации Карталинского муниципального района и выполняет следующие основные задачи: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осуществляет подготовку доклада о ходе реализации Программы;</w:t>
      </w:r>
    </w:p>
    <w:p w:rsidR="00F11C05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</w:t>
      </w:r>
      <w:r w:rsidR="00CF5952">
        <w:rPr>
          <w:rFonts w:ascii="Times New Roman" w:hAnsi="Times New Roman" w:cs="Times New Roman"/>
          <w:sz w:val="28"/>
          <w:szCs w:val="28"/>
        </w:rPr>
        <w:t xml:space="preserve">актами и возникающих  </w:t>
      </w:r>
      <w:r w:rsidRPr="005145A9">
        <w:rPr>
          <w:rFonts w:ascii="Times New Roman" w:hAnsi="Times New Roman" w:cs="Times New Roman"/>
          <w:sz w:val="28"/>
          <w:szCs w:val="28"/>
        </w:rPr>
        <w:t>у подконтрольных субъектов в связи с этим проблем.</w:t>
      </w:r>
    </w:p>
    <w:p w:rsidR="00CF5952" w:rsidRPr="005145A9" w:rsidRDefault="00CF5952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ab/>
      </w:r>
    </w:p>
    <w:p w:rsidR="00F11C05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1C05"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C05" w:rsidRPr="005145A9">
        <w:rPr>
          <w:rFonts w:ascii="Times New Roman" w:hAnsi="Times New Roman" w:cs="Times New Roman"/>
          <w:sz w:val="28"/>
          <w:szCs w:val="28"/>
        </w:rPr>
        <w:t>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F11C05" w:rsidRPr="005145A9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952" w:rsidRPr="005145A9" w:rsidRDefault="00CF5952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16.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17.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относятся: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145A9">
        <w:rPr>
          <w:rFonts w:ascii="Times New Roman" w:hAnsi="Times New Roman" w:cs="Times New Roman"/>
          <w:sz w:val="28"/>
          <w:szCs w:val="28"/>
        </w:rPr>
        <w:t>выданных предостережений о недопустимости нарушения обязательных требований, требований установленных муниципальными правовыми актами;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145A9">
        <w:rPr>
          <w:rFonts w:ascii="Times New Roman" w:hAnsi="Times New Roman" w:cs="Times New Roman"/>
          <w:sz w:val="28"/>
          <w:szCs w:val="28"/>
        </w:rPr>
        <w:t>субъектов,</w:t>
      </w:r>
      <w:r w:rsidR="00CF5952">
        <w:rPr>
          <w:rFonts w:ascii="Times New Roman" w:hAnsi="Times New Roman" w:cs="Times New Roman"/>
          <w:sz w:val="28"/>
          <w:szCs w:val="28"/>
        </w:rPr>
        <w:t xml:space="preserve"> которым выданы предостережения;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5145A9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 руководств (памяток), информационных статей;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145A9">
        <w:rPr>
          <w:rFonts w:ascii="Times New Roman" w:hAnsi="Times New Roman" w:cs="Times New Roman"/>
          <w:sz w:val="28"/>
          <w:szCs w:val="28"/>
        </w:rPr>
        <w:t>разъяснительной работы в</w:t>
      </w:r>
      <w:r w:rsidR="00CF595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 </w:t>
      </w:r>
      <w:r w:rsidRPr="005145A9">
        <w:rPr>
          <w:rFonts w:ascii="Times New Roman" w:hAnsi="Times New Roman" w:cs="Times New Roman"/>
          <w:sz w:val="28"/>
          <w:szCs w:val="28"/>
        </w:rPr>
        <w:t>по информированию юридических лиц и и</w:t>
      </w:r>
      <w:r w:rsidR="00CF5952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 </w:t>
      </w:r>
      <w:r w:rsidRPr="005145A9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CF5952">
        <w:rPr>
          <w:rFonts w:ascii="Times New Roman" w:hAnsi="Times New Roman" w:cs="Times New Roman"/>
          <w:sz w:val="28"/>
          <w:szCs w:val="28"/>
        </w:rPr>
        <w:t>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5145A9">
        <w:rPr>
          <w:rFonts w:ascii="Times New Roman" w:hAnsi="Times New Roman" w:cs="Times New Roman"/>
          <w:sz w:val="28"/>
          <w:szCs w:val="28"/>
        </w:rPr>
        <w:t>периодом для определения значений показ</w:t>
      </w:r>
      <w:r w:rsidR="00CF5952">
        <w:rPr>
          <w:rFonts w:ascii="Times New Roman" w:hAnsi="Times New Roman" w:cs="Times New Roman"/>
          <w:sz w:val="28"/>
          <w:szCs w:val="28"/>
        </w:rPr>
        <w:t>ателей является календарный год;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6)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145A9">
        <w:rPr>
          <w:rFonts w:ascii="Times New Roman" w:hAnsi="Times New Roman" w:cs="Times New Roman"/>
          <w:sz w:val="28"/>
          <w:szCs w:val="28"/>
        </w:rPr>
        <w:t>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48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1C05" w:rsidRPr="005145A9" w:rsidSect="00F11C0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73" w:rsidRDefault="00C11473" w:rsidP="00997407">
      <w:pPr>
        <w:spacing w:after="0" w:line="240" w:lineRule="auto"/>
      </w:pPr>
      <w:r>
        <w:separator/>
      </w:r>
    </w:p>
  </w:endnote>
  <w:endnote w:type="continuationSeparator" w:id="0">
    <w:p w:rsidR="00C11473" w:rsidRDefault="00C1147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73" w:rsidRDefault="00C11473" w:rsidP="00997407">
      <w:pPr>
        <w:spacing w:after="0" w:line="240" w:lineRule="auto"/>
      </w:pPr>
      <w:r>
        <w:separator/>
      </w:r>
    </w:p>
  </w:footnote>
  <w:footnote w:type="continuationSeparator" w:id="0">
    <w:p w:rsidR="00C11473" w:rsidRDefault="00C1147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704"/>
      <w:docPartObj>
        <w:docPartGallery w:val="Page Numbers (Top of Page)"/>
        <w:docPartUnique/>
      </w:docPartObj>
    </w:sdtPr>
    <w:sdtContent>
      <w:p w:rsidR="004B1E6A" w:rsidRDefault="000A3CBA" w:rsidP="004B1E6A">
        <w:pPr>
          <w:pStyle w:val="a3"/>
          <w:jc w:val="center"/>
        </w:pPr>
        <w:r w:rsidRPr="004B1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1E6A" w:rsidRPr="004B1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1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A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1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C74"/>
    <w:multiLevelType w:val="hybridMultilevel"/>
    <w:tmpl w:val="430236EE"/>
    <w:lvl w:ilvl="0" w:tplc="47D4EAD2">
      <w:start w:val="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E62"/>
    <w:rsid w:val="00013053"/>
    <w:rsid w:val="00021A79"/>
    <w:rsid w:val="000A18DE"/>
    <w:rsid w:val="000A3CBA"/>
    <w:rsid w:val="000B52E8"/>
    <w:rsid w:val="00110885"/>
    <w:rsid w:val="00137294"/>
    <w:rsid w:val="0015490C"/>
    <w:rsid w:val="00154A36"/>
    <w:rsid w:val="00161B41"/>
    <w:rsid w:val="001B1914"/>
    <w:rsid w:val="001C20F6"/>
    <w:rsid w:val="001D1D00"/>
    <w:rsid w:val="00221C06"/>
    <w:rsid w:val="00260E86"/>
    <w:rsid w:val="0027287B"/>
    <w:rsid w:val="002844DC"/>
    <w:rsid w:val="002A2715"/>
    <w:rsid w:val="002B473F"/>
    <w:rsid w:val="002D15F5"/>
    <w:rsid w:val="002E3E0C"/>
    <w:rsid w:val="00302227"/>
    <w:rsid w:val="003240CF"/>
    <w:rsid w:val="003437AB"/>
    <w:rsid w:val="00353845"/>
    <w:rsid w:val="00371932"/>
    <w:rsid w:val="00393B46"/>
    <w:rsid w:val="003A6F29"/>
    <w:rsid w:val="003B23D7"/>
    <w:rsid w:val="003F69EA"/>
    <w:rsid w:val="004119CB"/>
    <w:rsid w:val="0041778E"/>
    <w:rsid w:val="00422F38"/>
    <w:rsid w:val="00465B26"/>
    <w:rsid w:val="004715DA"/>
    <w:rsid w:val="00476A06"/>
    <w:rsid w:val="00480981"/>
    <w:rsid w:val="004B1E6A"/>
    <w:rsid w:val="004E57EB"/>
    <w:rsid w:val="005001E1"/>
    <w:rsid w:val="005145A9"/>
    <w:rsid w:val="00532233"/>
    <w:rsid w:val="00541FC0"/>
    <w:rsid w:val="00570F15"/>
    <w:rsid w:val="0057197F"/>
    <w:rsid w:val="005C03F4"/>
    <w:rsid w:val="005E7492"/>
    <w:rsid w:val="006153FA"/>
    <w:rsid w:val="00641D0B"/>
    <w:rsid w:val="00651144"/>
    <w:rsid w:val="00663A73"/>
    <w:rsid w:val="00686CF8"/>
    <w:rsid w:val="006A7C75"/>
    <w:rsid w:val="006F06E7"/>
    <w:rsid w:val="00737E74"/>
    <w:rsid w:val="0076226F"/>
    <w:rsid w:val="00773FC3"/>
    <w:rsid w:val="0079128B"/>
    <w:rsid w:val="00792B90"/>
    <w:rsid w:val="007A00D5"/>
    <w:rsid w:val="007B493D"/>
    <w:rsid w:val="00801A2C"/>
    <w:rsid w:val="00804C15"/>
    <w:rsid w:val="00806ED9"/>
    <w:rsid w:val="008114B4"/>
    <w:rsid w:val="00821A8F"/>
    <w:rsid w:val="00834FAE"/>
    <w:rsid w:val="00835974"/>
    <w:rsid w:val="00845F96"/>
    <w:rsid w:val="00873A52"/>
    <w:rsid w:val="008947E6"/>
    <w:rsid w:val="008E14BB"/>
    <w:rsid w:val="009063CD"/>
    <w:rsid w:val="009139A7"/>
    <w:rsid w:val="00947B47"/>
    <w:rsid w:val="00947F50"/>
    <w:rsid w:val="0097626A"/>
    <w:rsid w:val="00995493"/>
    <w:rsid w:val="00997407"/>
    <w:rsid w:val="009A5AA2"/>
    <w:rsid w:val="009D62A0"/>
    <w:rsid w:val="009E66A5"/>
    <w:rsid w:val="009E6A1A"/>
    <w:rsid w:val="009E6BFB"/>
    <w:rsid w:val="009E6FF7"/>
    <w:rsid w:val="009F124E"/>
    <w:rsid w:val="00A27CAC"/>
    <w:rsid w:val="00A527AE"/>
    <w:rsid w:val="00A54225"/>
    <w:rsid w:val="00A80563"/>
    <w:rsid w:val="00AA6FBF"/>
    <w:rsid w:val="00AC725E"/>
    <w:rsid w:val="00B1791A"/>
    <w:rsid w:val="00B5771B"/>
    <w:rsid w:val="00B70B97"/>
    <w:rsid w:val="00B77927"/>
    <w:rsid w:val="00B93A70"/>
    <w:rsid w:val="00BC49C6"/>
    <w:rsid w:val="00BE0A15"/>
    <w:rsid w:val="00BE6706"/>
    <w:rsid w:val="00BF4016"/>
    <w:rsid w:val="00C11473"/>
    <w:rsid w:val="00C16AB0"/>
    <w:rsid w:val="00C2587F"/>
    <w:rsid w:val="00C66758"/>
    <w:rsid w:val="00C7532D"/>
    <w:rsid w:val="00CA68E9"/>
    <w:rsid w:val="00CB7CF7"/>
    <w:rsid w:val="00CC16F6"/>
    <w:rsid w:val="00CC217F"/>
    <w:rsid w:val="00CD7FB1"/>
    <w:rsid w:val="00CE0AA4"/>
    <w:rsid w:val="00CF5952"/>
    <w:rsid w:val="00D243BF"/>
    <w:rsid w:val="00D24466"/>
    <w:rsid w:val="00D33FAB"/>
    <w:rsid w:val="00D55CF0"/>
    <w:rsid w:val="00D9050F"/>
    <w:rsid w:val="00DE61A1"/>
    <w:rsid w:val="00DF14FB"/>
    <w:rsid w:val="00E0306C"/>
    <w:rsid w:val="00E043D6"/>
    <w:rsid w:val="00E05EDB"/>
    <w:rsid w:val="00E1797A"/>
    <w:rsid w:val="00E63791"/>
    <w:rsid w:val="00E72B42"/>
    <w:rsid w:val="00EB1629"/>
    <w:rsid w:val="00EE6C45"/>
    <w:rsid w:val="00EF1CA4"/>
    <w:rsid w:val="00F05D40"/>
    <w:rsid w:val="00F11C05"/>
    <w:rsid w:val="00F34269"/>
    <w:rsid w:val="00F86EC1"/>
    <w:rsid w:val="00FA04AF"/>
    <w:rsid w:val="00FB64CC"/>
    <w:rsid w:val="00FC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E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E6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E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2019-04-10T10:16:00Z</cp:lastPrinted>
  <dcterms:created xsi:type="dcterms:W3CDTF">2019-04-10T05:32:00Z</dcterms:created>
  <dcterms:modified xsi:type="dcterms:W3CDTF">2019-04-11T11:30:00Z</dcterms:modified>
</cp:coreProperties>
</file>