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1E" w:rsidRPr="003C1F1E" w:rsidRDefault="003C1F1E" w:rsidP="003C1F1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1E">
        <w:rPr>
          <w:rFonts w:ascii="Times New Roman" w:hAnsi="Times New Roman"/>
          <w:sz w:val="28"/>
          <w:szCs w:val="28"/>
        </w:rPr>
        <w:t>ПОСТАНОВЛЕНИЕ</w:t>
      </w:r>
    </w:p>
    <w:p w:rsidR="003C1F1E" w:rsidRPr="003C1F1E" w:rsidRDefault="003C1F1E" w:rsidP="003C1F1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F1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C1F1E" w:rsidRPr="003C1F1E" w:rsidRDefault="003C1F1E" w:rsidP="003C1F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F1E" w:rsidRPr="003C1F1E" w:rsidRDefault="003C1F1E" w:rsidP="003C1F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F1E" w:rsidRPr="003C1F1E" w:rsidRDefault="003C1F1E" w:rsidP="003C1F1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F1E" w:rsidRPr="003C1F1E" w:rsidRDefault="003C1F1E" w:rsidP="003C1F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1131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1A45FF" w:rsidRPr="001A45FF">
        <w:rPr>
          <w:rFonts w:ascii="Times New Roman" w:hAnsi="Times New Roman"/>
          <w:sz w:val="28"/>
          <w:szCs w:val="28"/>
        </w:rPr>
        <w:t>от 30.12.2016  года  №  854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07902" w:rsidRDefault="00703847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C07902" w:rsidRPr="00C07902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«Выдача разрешения на отклонение от предельных параметров разрешенного строительства», утвержденный постановлением администрации Карталинского муниципального района  от  30.12.2016  года  №  854 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строительства» (с</w:t>
      </w:r>
      <w:r w:rsidR="00C07902">
        <w:rPr>
          <w:rFonts w:ascii="Times New Roman" w:hAnsi="Times New Roman"/>
          <w:sz w:val="28"/>
          <w:szCs w:val="28"/>
        </w:rPr>
        <w:t xml:space="preserve"> </w:t>
      </w:r>
      <w:r w:rsidR="00C07902" w:rsidRPr="00C07902">
        <w:rPr>
          <w:rFonts w:ascii="Times New Roman" w:hAnsi="Times New Roman"/>
          <w:sz w:val="28"/>
          <w:szCs w:val="28"/>
        </w:rPr>
        <w:t>изменениями от 09.10.2018 года № 1015)</w:t>
      </w:r>
      <w:r w:rsidR="00C07902">
        <w:rPr>
          <w:rFonts w:ascii="Times New Roman" w:hAnsi="Times New Roman"/>
          <w:sz w:val="28"/>
          <w:szCs w:val="28"/>
        </w:rPr>
        <w:t>,</w:t>
      </w:r>
      <w:r w:rsidR="00C07902" w:rsidRPr="00C07902">
        <w:rPr>
          <w:rFonts w:ascii="Times New Roman" w:hAnsi="Times New Roman"/>
          <w:sz w:val="28"/>
          <w:szCs w:val="28"/>
        </w:rPr>
        <w:t xml:space="preserve"> (далее</w:t>
      </w:r>
      <w:r w:rsidR="00C07902">
        <w:rPr>
          <w:rFonts w:ascii="Times New Roman" w:hAnsi="Times New Roman"/>
          <w:sz w:val="28"/>
          <w:szCs w:val="28"/>
        </w:rPr>
        <w:t xml:space="preserve"> именуется</w:t>
      </w:r>
      <w:r w:rsidR="00C07902" w:rsidRPr="00C07902">
        <w:rPr>
          <w:rFonts w:ascii="Times New Roman" w:hAnsi="Times New Roman"/>
          <w:sz w:val="28"/>
          <w:szCs w:val="28"/>
        </w:rPr>
        <w:t xml:space="preserve"> – Регламент) следующие изменения:</w:t>
      </w:r>
    </w:p>
    <w:p w:rsidR="00DD4018" w:rsidRPr="00DD4018" w:rsidRDefault="00DD4018" w:rsidP="00FE2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C07902">
        <w:rPr>
          <w:rFonts w:ascii="Times New Roman" w:hAnsi="Times New Roman"/>
          <w:sz w:val="28"/>
          <w:szCs w:val="28"/>
        </w:rPr>
        <w:t>93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C07902">
        <w:rPr>
          <w:rFonts w:ascii="Times New Roman" w:hAnsi="Times New Roman"/>
          <w:sz w:val="28"/>
          <w:szCs w:val="28"/>
          <w:lang w:val="en-US"/>
        </w:rPr>
        <w:t>II</w:t>
      </w:r>
      <w:r w:rsidR="00C07902" w:rsidRPr="00C07902">
        <w:rPr>
          <w:rFonts w:ascii="Times New Roman" w:hAnsi="Times New Roman"/>
          <w:sz w:val="28"/>
          <w:szCs w:val="28"/>
        </w:rPr>
        <w:t xml:space="preserve"> </w:t>
      </w:r>
      <w:r w:rsidR="00C07902">
        <w:rPr>
          <w:rFonts w:ascii="Times New Roman" w:hAnsi="Times New Roman"/>
          <w:sz w:val="28"/>
          <w:szCs w:val="28"/>
        </w:rPr>
        <w:t xml:space="preserve">раздела </w:t>
      </w:r>
      <w:r w:rsidR="00C07902">
        <w:rPr>
          <w:rFonts w:ascii="Times New Roman" w:hAnsi="Times New Roman"/>
          <w:sz w:val="28"/>
          <w:szCs w:val="28"/>
          <w:lang w:val="en-US"/>
        </w:rPr>
        <w:t>IV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C07902" w:rsidRPr="00DD4018">
        <w:rPr>
          <w:rFonts w:ascii="Times New Roman" w:hAnsi="Times New Roman"/>
          <w:sz w:val="28"/>
          <w:szCs w:val="28"/>
        </w:rPr>
        <w:t xml:space="preserve">пункт </w:t>
      </w:r>
      <w:r w:rsidR="00C07902">
        <w:rPr>
          <w:rFonts w:ascii="Times New Roman" w:hAnsi="Times New Roman"/>
          <w:sz w:val="28"/>
          <w:szCs w:val="28"/>
        </w:rPr>
        <w:t xml:space="preserve">95 </w:t>
      </w:r>
      <w:r w:rsidR="00C07902" w:rsidRPr="00DD4018">
        <w:rPr>
          <w:rFonts w:ascii="Times New Roman" w:hAnsi="Times New Roman"/>
          <w:sz w:val="28"/>
          <w:szCs w:val="28"/>
        </w:rPr>
        <w:t xml:space="preserve">главы </w:t>
      </w:r>
      <w:r w:rsidR="00C07902">
        <w:rPr>
          <w:rFonts w:ascii="Times New Roman" w:hAnsi="Times New Roman"/>
          <w:sz w:val="28"/>
          <w:szCs w:val="28"/>
          <w:lang w:val="en-US"/>
        </w:rPr>
        <w:t>II</w:t>
      </w:r>
      <w:r w:rsidR="00C07902" w:rsidRPr="00C07902">
        <w:rPr>
          <w:rFonts w:ascii="Times New Roman" w:hAnsi="Times New Roman"/>
          <w:sz w:val="28"/>
          <w:szCs w:val="28"/>
        </w:rPr>
        <w:t xml:space="preserve"> </w:t>
      </w:r>
      <w:r w:rsidR="00C07902">
        <w:rPr>
          <w:rFonts w:ascii="Times New Roman" w:hAnsi="Times New Roman"/>
          <w:sz w:val="28"/>
          <w:szCs w:val="28"/>
        </w:rPr>
        <w:t xml:space="preserve">раздела </w:t>
      </w:r>
      <w:r w:rsidR="00C07902">
        <w:rPr>
          <w:rFonts w:ascii="Times New Roman" w:hAnsi="Times New Roman"/>
          <w:sz w:val="28"/>
          <w:szCs w:val="28"/>
          <w:lang w:val="en-US"/>
        </w:rPr>
        <w:t>IV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 читать в новой редакции: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C07902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01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 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C07902" w:rsidRPr="00DD4018">
        <w:rPr>
          <w:rFonts w:ascii="Times New Roman" w:hAnsi="Times New Roman"/>
          <w:sz w:val="28"/>
          <w:szCs w:val="28"/>
        </w:rPr>
        <w:t xml:space="preserve">пункт </w:t>
      </w:r>
      <w:r w:rsidR="00C07902">
        <w:rPr>
          <w:rFonts w:ascii="Times New Roman" w:hAnsi="Times New Roman"/>
          <w:sz w:val="28"/>
          <w:szCs w:val="28"/>
        </w:rPr>
        <w:t xml:space="preserve">98 </w:t>
      </w:r>
      <w:r w:rsidR="00C07902" w:rsidRPr="00DD4018">
        <w:rPr>
          <w:rFonts w:ascii="Times New Roman" w:hAnsi="Times New Roman"/>
          <w:sz w:val="28"/>
          <w:szCs w:val="28"/>
        </w:rPr>
        <w:t xml:space="preserve">главы </w:t>
      </w:r>
      <w:r w:rsidR="00C07902">
        <w:rPr>
          <w:rFonts w:ascii="Times New Roman" w:hAnsi="Times New Roman"/>
          <w:sz w:val="28"/>
          <w:szCs w:val="28"/>
          <w:lang w:val="en-US"/>
        </w:rPr>
        <w:t>II</w:t>
      </w:r>
      <w:r w:rsidR="00C07902" w:rsidRPr="00C07902">
        <w:rPr>
          <w:rFonts w:ascii="Times New Roman" w:hAnsi="Times New Roman"/>
          <w:sz w:val="28"/>
          <w:szCs w:val="28"/>
        </w:rPr>
        <w:t xml:space="preserve"> </w:t>
      </w:r>
      <w:r w:rsidR="00C07902">
        <w:rPr>
          <w:rFonts w:ascii="Times New Roman" w:hAnsi="Times New Roman"/>
          <w:sz w:val="28"/>
          <w:szCs w:val="28"/>
        </w:rPr>
        <w:t xml:space="preserve">раздела </w:t>
      </w:r>
      <w:r w:rsidR="00C07902">
        <w:rPr>
          <w:rFonts w:ascii="Times New Roman" w:hAnsi="Times New Roman"/>
          <w:sz w:val="28"/>
          <w:szCs w:val="28"/>
          <w:lang w:val="en-US"/>
        </w:rPr>
        <w:t>IV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</w:t>
      </w:r>
      <w:r w:rsidR="00C07902">
        <w:rPr>
          <w:rFonts w:ascii="Times New Roman" w:hAnsi="Times New Roman"/>
          <w:sz w:val="28"/>
          <w:szCs w:val="28"/>
        </w:rPr>
        <w:t>абзацами</w:t>
      </w:r>
      <w:r w:rsid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«В случае признания жалобы подлежащей удовлетворению в ответе заявителю, указанном в </w:t>
      </w:r>
      <w:r w:rsidR="00C07902">
        <w:rPr>
          <w:rFonts w:ascii="Times New Roman" w:hAnsi="Times New Roman"/>
          <w:sz w:val="28"/>
          <w:szCs w:val="28"/>
        </w:rPr>
        <w:t>абзаце 1 настоящего пункта</w:t>
      </w:r>
      <w:r w:rsidRPr="00DD4018">
        <w:rPr>
          <w:rFonts w:ascii="Times New Roman" w:hAnsi="Times New Roman"/>
          <w:sz w:val="28"/>
          <w:szCs w:val="28"/>
        </w:rPr>
        <w:t>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r w:rsidR="004A07DB">
        <w:rPr>
          <w:rFonts w:ascii="Times New Roman" w:hAnsi="Times New Roman"/>
          <w:sz w:val="28"/>
          <w:szCs w:val="28"/>
        </w:rPr>
        <w:t>абзаце 1 настоящего пункта</w:t>
      </w:r>
      <w:r w:rsidRPr="00DD4018">
        <w:rPr>
          <w:rFonts w:ascii="Times New Roman" w:hAnsi="Times New Roman"/>
          <w:sz w:val="28"/>
          <w:szCs w:val="28"/>
        </w:rPr>
        <w:t xml:space="preserve">, даются </w:t>
      </w:r>
      <w:r w:rsidRPr="00DD4018">
        <w:rPr>
          <w:rFonts w:ascii="Times New Roman" w:hAnsi="Times New Roman"/>
          <w:sz w:val="28"/>
          <w:szCs w:val="28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>4. Контроль за исполнением данного постановления  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3C1F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3C1F1E" w:rsidRPr="005F0035" w:rsidRDefault="003C1F1E" w:rsidP="003C1F1E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3C1F1E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58" w:rsidRDefault="00A80458" w:rsidP="00B714BE">
      <w:pPr>
        <w:spacing w:after="0" w:line="240" w:lineRule="auto"/>
      </w:pPr>
      <w:r>
        <w:separator/>
      </w:r>
    </w:p>
  </w:endnote>
  <w:endnote w:type="continuationSeparator" w:id="0">
    <w:p w:rsidR="00A80458" w:rsidRDefault="00A80458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58" w:rsidRDefault="00A80458" w:rsidP="00B714BE">
      <w:pPr>
        <w:spacing w:after="0" w:line="240" w:lineRule="auto"/>
      </w:pPr>
      <w:r>
        <w:separator/>
      </w:r>
    </w:p>
  </w:footnote>
  <w:footnote w:type="continuationSeparator" w:id="0">
    <w:p w:rsidR="00A80458" w:rsidRDefault="00A80458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1A12CD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3C1F1E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73D1"/>
    <w:rsid w:val="000A2F0F"/>
    <w:rsid w:val="000B4065"/>
    <w:rsid w:val="000F5DCE"/>
    <w:rsid w:val="001206AD"/>
    <w:rsid w:val="00152297"/>
    <w:rsid w:val="0016167B"/>
    <w:rsid w:val="001740BC"/>
    <w:rsid w:val="001861A8"/>
    <w:rsid w:val="001A12CD"/>
    <w:rsid w:val="001A45FF"/>
    <w:rsid w:val="001B1DA1"/>
    <w:rsid w:val="001C1801"/>
    <w:rsid w:val="001C2CDC"/>
    <w:rsid w:val="001C4D3F"/>
    <w:rsid w:val="001C6E38"/>
    <w:rsid w:val="001D5252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69DF"/>
    <w:rsid w:val="003137FD"/>
    <w:rsid w:val="00314603"/>
    <w:rsid w:val="00363B0A"/>
    <w:rsid w:val="00382A7C"/>
    <w:rsid w:val="00384720"/>
    <w:rsid w:val="00396F39"/>
    <w:rsid w:val="003A0368"/>
    <w:rsid w:val="003A1ACB"/>
    <w:rsid w:val="003A6598"/>
    <w:rsid w:val="003C1F1E"/>
    <w:rsid w:val="003D3E35"/>
    <w:rsid w:val="003F62CB"/>
    <w:rsid w:val="00403420"/>
    <w:rsid w:val="00407102"/>
    <w:rsid w:val="00416476"/>
    <w:rsid w:val="00460739"/>
    <w:rsid w:val="00461A88"/>
    <w:rsid w:val="004739E5"/>
    <w:rsid w:val="00482386"/>
    <w:rsid w:val="004968B9"/>
    <w:rsid w:val="00496D10"/>
    <w:rsid w:val="004A07DB"/>
    <w:rsid w:val="00504E2D"/>
    <w:rsid w:val="00523973"/>
    <w:rsid w:val="00527ED2"/>
    <w:rsid w:val="005353FB"/>
    <w:rsid w:val="00541D05"/>
    <w:rsid w:val="005748DD"/>
    <w:rsid w:val="00577F6C"/>
    <w:rsid w:val="005A709F"/>
    <w:rsid w:val="005F0035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67B7"/>
    <w:rsid w:val="00782C5F"/>
    <w:rsid w:val="00792100"/>
    <w:rsid w:val="00797656"/>
    <w:rsid w:val="007D35D2"/>
    <w:rsid w:val="007E6E33"/>
    <w:rsid w:val="00833736"/>
    <w:rsid w:val="00836400"/>
    <w:rsid w:val="0085066D"/>
    <w:rsid w:val="008559C7"/>
    <w:rsid w:val="00877B89"/>
    <w:rsid w:val="00881789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E0F7A"/>
    <w:rsid w:val="009F092C"/>
    <w:rsid w:val="00A47174"/>
    <w:rsid w:val="00A577C6"/>
    <w:rsid w:val="00A779A5"/>
    <w:rsid w:val="00A80458"/>
    <w:rsid w:val="00A9129F"/>
    <w:rsid w:val="00A92AD9"/>
    <w:rsid w:val="00AC4279"/>
    <w:rsid w:val="00AD7D9B"/>
    <w:rsid w:val="00B0617C"/>
    <w:rsid w:val="00B20F88"/>
    <w:rsid w:val="00B4514A"/>
    <w:rsid w:val="00B612E2"/>
    <w:rsid w:val="00B7084E"/>
    <w:rsid w:val="00B714BE"/>
    <w:rsid w:val="00B92109"/>
    <w:rsid w:val="00BA445A"/>
    <w:rsid w:val="00BF7751"/>
    <w:rsid w:val="00C02F51"/>
    <w:rsid w:val="00C07902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2424E"/>
    <w:rsid w:val="00D306D1"/>
    <w:rsid w:val="00D41534"/>
    <w:rsid w:val="00DA1CD8"/>
    <w:rsid w:val="00DA5D9F"/>
    <w:rsid w:val="00DA70F7"/>
    <w:rsid w:val="00DB267E"/>
    <w:rsid w:val="00DC5FE3"/>
    <w:rsid w:val="00DD1585"/>
    <w:rsid w:val="00DD4018"/>
    <w:rsid w:val="00DF5F8F"/>
    <w:rsid w:val="00E1799A"/>
    <w:rsid w:val="00E2226D"/>
    <w:rsid w:val="00E66B02"/>
    <w:rsid w:val="00E83826"/>
    <w:rsid w:val="00E9397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4328</Characters>
  <Application>Microsoft Office Word</Application>
  <DocSecurity>0</DocSecurity>
  <Lines>36</Lines>
  <Paragraphs>10</Paragraphs>
  <ScaleCrop>false</ScaleCrop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2018-11-06T06:23:00Z</cp:lastPrinted>
  <dcterms:created xsi:type="dcterms:W3CDTF">2018-11-06T06:30:00Z</dcterms:created>
  <dcterms:modified xsi:type="dcterms:W3CDTF">2018-11-07T12:09:00Z</dcterms:modified>
</cp:coreProperties>
</file>