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65" w:rsidRDefault="001C1065" w:rsidP="001C106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C1065" w:rsidRDefault="001C1065" w:rsidP="001C106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C1065" w:rsidRDefault="001C1065" w:rsidP="001C1065">
      <w:pPr>
        <w:autoSpaceDN w:val="0"/>
        <w:jc w:val="both"/>
        <w:rPr>
          <w:rFonts w:eastAsia="Calibri"/>
          <w:sz w:val="28"/>
          <w:szCs w:val="28"/>
        </w:rPr>
      </w:pPr>
    </w:p>
    <w:p w:rsidR="001C1065" w:rsidRDefault="001C1065" w:rsidP="001C106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19.01.2021 года № 14-р</w:t>
      </w:r>
    </w:p>
    <w:p w:rsidR="00B27E01" w:rsidRDefault="00B27E01" w:rsidP="00F74E91">
      <w:pPr>
        <w:rPr>
          <w:sz w:val="28"/>
          <w:szCs w:val="28"/>
        </w:rPr>
      </w:pPr>
    </w:p>
    <w:p w:rsidR="00B27E01" w:rsidRDefault="00B27E01" w:rsidP="00F74E91">
      <w:pPr>
        <w:rPr>
          <w:sz w:val="28"/>
          <w:szCs w:val="28"/>
        </w:rPr>
      </w:pPr>
    </w:p>
    <w:p w:rsidR="00F74E91" w:rsidRDefault="00F74E91" w:rsidP="00F74E9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B27E01" w:rsidRDefault="00B27E01" w:rsidP="00F74E91">
      <w:pPr>
        <w:rPr>
          <w:sz w:val="28"/>
          <w:szCs w:val="28"/>
        </w:rPr>
      </w:pPr>
    </w:p>
    <w:p w:rsidR="00B27E01" w:rsidRDefault="00B27E01" w:rsidP="00F74E91">
      <w:pPr>
        <w:rPr>
          <w:sz w:val="28"/>
          <w:szCs w:val="28"/>
        </w:rPr>
      </w:pPr>
    </w:p>
    <w:p w:rsidR="00F74E91" w:rsidRDefault="00F74E91" w:rsidP="00B27E0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B27E0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27E01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 40 Градостроительного кодекса  Российской Федерации, решением Собрания депутатов Карталинского муниципального района </w:t>
      </w:r>
      <w:r w:rsidR="00B27E0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28.05.2020 года № 814 «О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от 11.01.2020 года № 02, на основании постановления администрации Карталинского муниципального района </w:t>
      </w:r>
      <w:r w:rsidR="00CE23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51276F">
        <w:rPr>
          <w:sz w:val="28"/>
          <w:szCs w:val="28"/>
        </w:rPr>
        <w:t>линского муниципального района»,</w:t>
      </w:r>
    </w:p>
    <w:p w:rsidR="00F74E91" w:rsidRDefault="00F74E91" w:rsidP="00F74E91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 w:rsidR="003942D5">
        <w:rPr>
          <w:sz w:val="28"/>
          <w:szCs w:val="28"/>
        </w:rPr>
        <w:t xml:space="preserve"> Провести 16.02.2021 года в 15:</w:t>
      </w:r>
      <w:r>
        <w:rPr>
          <w:sz w:val="28"/>
          <w:szCs w:val="28"/>
        </w:rPr>
        <w:t xml:space="preserve">00 часов  публичные слушания по вопросам: </w:t>
      </w:r>
    </w:p>
    <w:p w:rsidR="00F74E91" w:rsidRDefault="00F74E91" w:rsidP="00F7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выдаче разрешения на  отклонение от предельных  параметров в отношении земельного участка с кадастровым номером 74:08:4701011:403, расположенного в 31 метре на юго-восток от ориентира – жилой дом по адресу: Челябинская область, город Карталы, улица Линейная, 1А;</w:t>
      </w:r>
    </w:p>
    <w:p w:rsidR="00F74E91" w:rsidRDefault="00F74E91" w:rsidP="00F7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выдаче разрешения на  отклонение от предельных  параметров в отношении земельного участка с кадастровым номером 74:08:4701002:469, расположенного в 34 метрах на северо-восток от ориентира по адресу: Челябинская область, город Карталы, улица Больничная, 6-4;</w:t>
      </w:r>
    </w:p>
    <w:p w:rsidR="00F74E91" w:rsidRDefault="00F74E91" w:rsidP="00F7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о выдаче разрешения на  отклонение от предельных  параметров в отношении земельного участка с кадастровым номером 74:08:4701003:271, расположенного в 16 метрах на юго-восток от ориентира по адресу: Челябинская область, город Карталы, переулок Короткий, 11-3;</w:t>
      </w:r>
    </w:p>
    <w:p w:rsidR="00F74E91" w:rsidRDefault="00F74E91" w:rsidP="00F7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 о выдаче разрешения на условно - разрешенный вид использования земельного участка с кадастровым номером 74:08:4701002:470, расположенного в 143 метрах на юго-запад от ориентира по адресу: Челябинская область, город Карталы, улица Водонапорная, 17, с видом разрешенного использования: «Обслуживание жилой застройки»;</w:t>
      </w:r>
    </w:p>
    <w:p w:rsidR="00F74E91" w:rsidRDefault="00F74E91" w:rsidP="00F7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о выдаче разрешения на условно - разрешенный вид использования земельного участка с кадастровым номером 74:08:4701010:1924, </w:t>
      </w:r>
      <w:r>
        <w:rPr>
          <w:sz w:val="28"/>
          <w:szCs w:val="28"/>
        </w:rPr>
        <w:lastRenderedPageBreak/>
        <w:t>расположенного в 24 метрах на юг от ориентира по адресу: Челябинская область, город Карталы, улица Нахимова, 22-2, с видом разрешенного использования: «Обслуживание жилой застройки».</w:t>
      </w:r>
    </w:p>
    <w:p w:rsidR="00F74E91" w:rsidRDefault="00F74E91" w:rsidP="00F74E91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2. Место проведения публичных слушаний – Челябинская область,  </w:t>
      </w:r>
      <w:r>
        <w:rPr>
          <w:spacing w:val="-6"/>
          <w:sz w:val="28"/>
          <w:szCs w:val="28"/>
        </w:rPr>
        <w:t>город Карталы, улица Ленина,</w:t>
      </w:r>
      <w:r w:rsidR="003942D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 (большой зал)</w:t>
      </w:r>
      <w:r>
        <w:rPr>
          <w:spacing w:val="2"/>
          <w:sz w:val="28"/>
          <w:szCs w:val="28"/>
        </w:rPr>
        <w:t>.</w:t>
      </w:r>
    </w:p>
    <w:p w:rsidR="00F74E91" w:rsidRDefault="00F74E91" w:rsidP="00F74E91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 Установить, что мнения, рекомендации и предложения по вопросам публичных слушаний принимаются </w:t>
      </w:r>
      <w:r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>
        <w:rPr>
          <w:sz w:val="28"/>
          <w:szCs w:val="28"/>
        </w:rPr>
        <w:t xml:space="preserve">до 15.02.2021 года по адресу: </w:t>
      </w:r>
      <w:r w:rsidR="003942D5">
        <w:rPr>
          <w:spacing w:val="2"/>
          <w:sz w:val="28"/>
          <w:szCs w:val="28"/>
        </w:rPr>
        <w:t>Челябинская область, город</w:t>
      </w:r>
      <w:r>
        <w:rPr>
          <w:spacing w:val="2"/>
          <w:sz w:val="28"/>
          <w:szCs w:val="28"/>
        </w:rPr>
        <w:t xml:space="preserve"> Карталы, </w:t>
      </w:r>
      <w:r w:rsidR="00CE2378">
        <w:rPr>
          <w:spacing w:val="2"/>
          <w:sz w:val="28"/>
          <w:szCs w:val="28"/>
        </w:rPr>
        <w:t xml:space="preserve">              </w:t>
      </w:r>
      <w:r w:rsidR="003942D5">
        <w:rPr>
          <w:spacing w:val="2"/>
          <w:sz w:val="28"/>
          <w:szCs w:val="28"/>
        </w:rPr>
        <w:t>улица</w:t>
      </w:r>
      <w:r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жилищно-коммунального хозяйства), телефон: 8</w:t>
      </w:r>
      <w:r w:rsidR="00CE237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(35133) 2-28-05,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architektura</w:t>
      </w:r>
      <w:r>
        <w:rPr>
          <w:sz w:val="28"/>
          <w:szCs w:val="28"/>
        </w:rPr>
        <w:t>.к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 Разместить настоящее распоряжение на официальном сайте администрации Карталинского муниципального района и опубликовать в газете «Метро 74 Карталы»</w:t>
      </w:r>
      <w:r>
        <w:rPr>
          <w:color w:val="000000" w:themeColor="text1"/>
          <w:sz w:val="28"/>
          <w:szCs w:val="28"/>
        </w:rPr>
        <w:t>.</w:t>
      </w:r>
    </w:p>
    <w:p w:rsidR="00F74E91" w:rsidRDefault="00F74E91" w:rsidP="00F74E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spacing w:val="2"/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Карталинского </w:t>
      </w:r>
      <w:r w:rsidR="00CE2378">
        <w:rPr>
          <w:sz w:val="28"/>
          <w:szCs w:val="28"/>
        </w:rPr>
        <w:t>муниципального района Ильину О.</w:t>
      </w:r>
      <w:r>
        <w:rPr>
          <w:sz w:val="28"/>
          <w:szCs w:val="28"/>
        </w:rPr>
        <w:t xml:space="preserve">А. </w:t>
      </w:r>
    </w:p>
    <w:p w:rsidR="00F74E91" w:rsidRDefault="00F74E91" w:rsidP="00F74E91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6. Контроль исполнения данного распоряжения возложить на заместителя главы Карталинского муниципального района по строительству, </w:t>
      </w:r>
      <w:r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>
        <w:rPr>
          <w:color w:val="000000" w:themeColor="text1"/>
          <w:sz w:val="28"/>
          <w:szCs w:val="28"/>
        </w:rPr>
        <w:t>, т</w:t>
      </w:r>
      <w:r w:rsidR="00CE2378">
        <w:rPr>
          <w:color w:val="000000" w:themeColor="text1"/>
          <w:sz w:val="28"/>
          <w:szCs w:val="28"/>
        </w:rPr>
        <w:t>ранспорту и связи Аскерова А.А.</w:t>
      </w:r>
    </w:p>
    <w:p w:rsidR="00CE2378" w:rsidRDefault="00CE2378" w:rsidP="00F74E91">
      <w:pPr>
        <w:jc w:val="both"/>
        <w:rPr>
          <w:color w:val="000000" w:themeColor="text1"/>
          <w:sz w:val="28"/>
          <w:szCs w:val="28"/>
        </w:rPr>
      </w:pPr>
    </w:p>
    <w:p w:rsidR="00CE2378" w:rsidRDefault="00CE2378" w:rsidP="00F74E91">
      <w:pPr>
        <w:jc w:val="both"/>
        <w:rPr>
          <w:color w:val="000000" w:themeColor="text1"/>
          <w:sz w:val="28"/>
          <w:szCs w:val="28"/>
        </w:rPr>
      </w:pPr>
    </w:p>
    <w:p w:rsidR="00CE2378" w:rsidRPr="00CE2378" w:rsidRDefault="00CE2378" w:rsidP="00F74E91">
      <w:pPr>
        <w:jc w:val="both"/>
        <w:rPr>
          <w:color w:val="000000" w:themeColor="text1"/>
          <w:sz w:val="28"/>
          <w:szCs w:val="28"/>
        </w:rPr>
      </w:pPr>
    </w:p>
    <w:p w:rsidR="00F74E91" w:rsidRPr="00CE2378" w:rsidRDefault="00F74E91" w:rsidP="00F74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37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74E91" w:rsidRPr="00CE2378" w:rsidRDefault="00F74E91" w:rsidP="00CE2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3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E23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CE23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2378">
        <w:rPr>
          <w:rFonts w:ascii="Times New Roman" w:hAnsi="Times New Roman" w:cs="Times New Roman"/>
          <w:sz w:val="28"/>
          <w:szCs w:val="28"/>
        </w:rPr>
        <w:t>А.Г. Вдовин</w:t>
      </w:r>
      <w:bookmarkStart w:id="0" w:name="_GoBack"/>
      <w:bookmarkEnd w:id="0"/>
    </w:p>
    <w:p w:rsidR="00F74E91" w:rsidRPr="00CE2378" w:rsidRDefault="00F74E91" w:rsidP="00F74E9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74E91" w:rsidRPr="00CE2378" w:rsidRDefault="00F74E91" w:rsidP="00F74E9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423648" w:rsidRDefault="0042364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Default="00CE237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Default="00CE237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Default="00CE237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Default="00CE237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Default="00CE237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Default="00CE2378" w:rsidP="00967A84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CE2378" w:rsidRPr="00CE2378" w:rsidRDefault="00FC6F6B" w:rsidP="00CE2378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sectPr w:rsidR="00CE2378" w:rsidRPr="00CE2378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31" w:rsidRDefault="00F25531" w:rsidP="00997407">
      <w:r>
        <w:separator/>
      </w:r>
    </w:p>
  </w:endnote>
  <w:endnote w:type="continuationSeparator" w:id="1">
    <w:p w:rsidR="00F25531" w:rsidRDefault="00F2553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31" w:rsidRDefault="00F25531" w:rsidP="00997407">
      <w:r>
        <w:separator/>
      </w:r>
    </w:p>
  </w:footnote>
  <w:footnote w:type="continuationSeparator" w:id="1">
    <w:p w:rsidR="00F25531" w:rsidRDefault="00F2553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C11C10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10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356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1065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42D5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261D"/>
    <w:rsid w:val="00497395"/>
    <w:rsid w:val="004A5CD7"/>
    <w:rsid w:val="004B6AA9"/>
    <w:rsid w:val="004B76E9"/>
    <w:rsid w:val="004C2951"/>
    <w:rsid w:val="004D573A"/>
    <w:rsid w:val="004F1784"/>
    <w:rsid w:val="004F19D4"/>
    <w:rsid w:val="0051276F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09DA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3F98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19C3"/>
    <w:rsid w:val="00B27246"/>
    <w:rsid w:val="00B27E01"/>
    <w:rsid w:val="00B3067C"/>
    <w:rsid w:val="00B3090D"/>
    <w:rsid w:val="00B319F0"/>
    <w:rsid w:val="00B47A78"/>
    <w:rsid w:val="00B53993"/>
    <w:rsid w:val="00B553F8"/>
    <w:rsid w:val="00B60357"/>
    <w:rsid w:val="00B6429E"/>
    <w:rsid w:val="00B66FA6"/>
    <w:rsid w:val="00BA22A7"/>
    <w:rsid w:val="00BA75E3"/>
    <w:rsid w:val="00BB4F51"/>
    <w:rsid w:val="00BB4F57"/>
    <w:rsid w:val="00BC5199"/>
    <w:rsid w:val="00BD380A"/>
    <w:rsid w:val="00C07587"/>
    <w:rsid w:val="00C11C10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2378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5531"/>
    <w:rsid w:val="00F27582"/>
    <w:rsid w:val="00F33F17"/>
    <w:rsid w:val="00F460A4"/>
    <w:rsid w:val="00F46505"/>
    <w:rsid w:val="00F62FAC"/>
    <w:rsid w:val="00F6726D"/>
    <w:rsid w:val="00F72632"/>
    <w:rsid w:val="00F74E91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C6F6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2021-01-18T09:24:00Z</cp:lastPrinted>
  <dcterms:created xsi:type="dcterms:W3CDTF">2021-01-18T04:04:00Z</dcterms:created>
  <dcterms:modified xsi:type="dcterms:W3CDTF">2021-01-20T08:03:00Z</dcterms:modified>
</cp:coreProperties>
</file>