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2"/>
        <w:gridCol w:w="4958"/>
      </w:tblGrid>
      <w:tr w:rsidR="00103F2A" w:rsidRPr="00103F2A" w:rsidTr="00C228FE">
        <w:trPr>
          <w:trHeight w:hRule="exact" w:val="3544"/>
        </w:trPr>
        <w:tc>
          <w:tcPr>
            <w:tcW w:w="5242" w:type="dxa"/>
          </w:tcPr>
          <w:p w:rsidR="00103F2A" w:rsidRPr="00103F2A" w:rsidRDefault="00103F2A" w:rsidP="00103F2A">
            <w:pPr>
              <w:tabs>
                <w:tab w:val="left" w:pos="0"/>
                <w:tab w:val="left" w:pos="1860"/>
                <w:tab w:val="left" w:pos="2280"/>
              </w:tabs>
              <w:spacing w:after="200" w:line="276" w:lineRule="auto"/>
              <w:ind w:right="-108"/>
              <w:rPr>
                <w:color w:val="0D0D0D" w:themeColor="text1" w:themeTint="F2"/>
                <w:sz w:val="24"/>
                <w:szCs w:val="24"/>
              </w:rPr>
            </w:pPr>
            <w:r w:rsidRPr="00103F2A">
              <w:rPr>
                <w:noProof/>
                <w:color w:val="0D0D0D" w:themeColor="text1" w:themeTint="F2"/>
                <w:lang w:eastAsia="ru-RU"/>
              </w:rPr>
              <w:drawing>
                <wp:anchor distT="0" distB="0" distL="114935" distR="114935" simplePos="0" relativeHeight="251659264" behindDoc="1" locked="0" layoutInCell="1" allowOverlap="1" wp14:anchorId="10739D27" wp14:editId="3E60A115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3F2A">
              <w:rPr>
                <w:color w:val="0D0D0D" w:themeColor="text1" w:themeTint="F2"/>
                <w:sz w:val="24"/>
                <w:szCs w:val="24"/>
              </w:rPr>
              <w:tab/>
            </w:r>
          </w:p>
          <w:p w:rsidR="00103F2A" w:rsidRPr="00103F2A" w:rsidRDefault="00103F2A" w:rsidP="00103F2A">
            <w:pPr>
              <w:tabs>
                <w:tab w:val="left" w:pos="0"/>
                <w:tab w:val="left" w:pos="1860"/>
              </w:tabs>
              <w:spacing w:after="200" w:line="276" w:lineRule="auto"/>
              <w:ind w:right="-108"/>
              <w:rPr>
                <w:color w:val="0D0D0D" w:themeColor="text1" w:themeTint="F2"/>
                <w:sz w:val="24"/>
                <w:szCs w:val="24"/>
              </w:rPr>
            </w:pPr>
          </w:p>
          <w:p w:rsidR="00103F2A" w:rsidRPr="00103F2A" w:rsidRDefault="00103F2A" w:rsidP="00103F2A">
            <w:pPr>
              <w:keepNext/>
              <w:widowControl w:val="0"/>
              <w:tabs>
                <w:tab w:val="left" w:pos="0"/>
              </w:tabs>
              <w:suppressAutoHyphen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103F2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              СОБРАНИЕ ДЕПУТАТОВ</w:t>
            </w:r>
            <w:r w:rsidRPr="00103F2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         КАРТАЛИНСКОГО  </w:t>
            </w:r>
            <w:r w:rsidRPr="00103F2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МУНИЦИПАЛЬНОГО РАЙОНА</w:t>
            </w:r>
          </w:p>
          <w:p w:rsidR="00103F2A" w:rsidRPr="00103F2A" w:rsidRDefault="00103F2A" w:rsidP="00103F2A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103F2A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            457351, Челябинская область</w:t>
            </w:r>
            <w:r w:rsidRPr="00103F2A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город Карталы, улица Ленина, 1</w:t>
            </w:r>
            <w:r w:rsidRPr="00103F2A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телефон/факс : (835133)  2-20-57</w:t>
            </w:r>
            <w:r w:rsidRPr="00103F2A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</w:r>
            <w:r w:rsidR="00821C9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         от 25</w:t>
            </w:r>
            <w:r w:rsidRPr="00103F2A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мая  2020 года №169</w:t>
            </w:r>
          </w:p>
          <w:p w:rsidR="00103F2A" w:rsidRPr="00103F2A" w:rsidRDefault="00103F2A" w:rsidP="00103F2A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103F2A" w:rsidRPr="00103F2A" w:rsidRDefault="00103F2A" w:rsidP="00103F2A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103F2A" w:rsidRPr="00103F2A" w:rsidRDefault="00103F2A" w:rsidP="00103F2A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103F2A" w:rsidRPr="00103F2A" w:rsidRDefault="00103F2A" w:rsidP="00103F2A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103F2A" w:rsidRPr="00103F2A" w:rsidRDefault="00103F2A" w:rsidP="00103F2A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103F2A" w:rsidRPr="00103F2A" w:rsidRDefault="00103F2A" w:rsidP="00103F2A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103F2A" w:rsidRPr="00103F2A" w:rsidRDefault="00103F2A" w:rsidP="00103F2A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103F2A" w:rsidRPr="00103F2A" w:rsidRDefault="00103F2A" w:rsidP="00103F2A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103F2A" w:rsidRPr="00103F2A" w:rsidRDefault="00103F2A" w:rsidP="00103F2A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proofErr w:type="gramStart"/>
            <w:r w:rsidRPr="00103F2A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телефон :</w:t>
            </w:r>
            <w:proofErr w:type="gramEnd"/>
            <w:r w:rsidRPr="00103F2A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(835133) 2-28-90</w:t>
            </w:r>
          </w:p>
          <w:p w:rsidR="00103F2A" w:rsidRPr="00103F2A" w:rsidRDefault="00103F2A" w:rsidP="00103F2A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103F2A" w:rsidRPr="00103F2A" w:rsidRDefault="00103F2A" w:rsidP="00103F2A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103F2A" w:rsidRPr="00103F2A" w:rsidRDefault="00103F2A" w:rsidP="00103F2A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103F2A" w:rsidRPr="00103F2A" w:rsidRDefault="00103F2A" w:rsidP="00103F2A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103F2A" w:rsidRPr="00103F2A" w:rsidRDefault="00103F2A" w:rsidP="00103F2A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103F2A" w:rsidRPr="00103F2A" w:rsidRDefault="00103F2A" w:rsidP="00103F2A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103F2A" w:rsidRPr="00103F2A" w:rsidRDefault="00103F2A" w:rsidP="00103F2A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103F2A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от ____ января 2014  года №_____</w:t>
            </w:r>
          </w:p>
        </w:tc>
        <w:tc>
          <w:tcPr>
            <w:tcW w:w="4958" w:type="dxa"/>
          </w:tcPr>
          <w:p w:rsidR="00103F2A" w:rsidRPr="00103F2A" w:rsidRDefault="00103F2A" w:rsidP="00103F2A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103F2A" w:rsidRPr="00103F2A" w:rsidRDefault="00103F2A" w:rsidP="00103F2A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103F2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Депутатам Собрания,</w:t>
            </w:r>
          </w:p>
          <w:p w:rsidR="00103F2A" w:rsidRPr="00103F2A" w:rsidRDefault="00103F2A" w:rsidP="00103F2A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103F2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Докладчикам,</w:t>
            </w:r>
          </w:p>
          <w:p w:rsidR="00103F2A" w:rsidRPr="00103F2A" w:rsidRDefault="00103F2A" w:rsidP="00103F2A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103F2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Приглашённым</w:t>
            </w:r>
            <w:r w:rsidRPr="00103F2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103F2A" w:rsidRPr="00103F2A" w:rsidRDefault="00103F2A" w:rsidP="00103F2A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103F2A" w:rsidRDefault="00103F2A" w:rsidP="005F1CE2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proofErr w:type="gramStart"/>
      <w:r w:rsidRPr="00103F2A">
        <w:rPr>
          <w:rFonts w:ascii="Times New Roman" w:hAnsi="Times New Roman"/>
          <w:color w:val="0D0D0D" w:themeColor="text1" w:themeTint="F2"/>
          <w:sz w:val="28"/>
          <w:szCs w:val="28"/>
        </w:rPr>
        <w:t>Направляю  Вам</w:t>
      </w:r>
      <w:proofErr w:type="gramEnd"/>
      <w:r w:rsidRPr="00103F2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повестку 74-го заседания Собрания депутатов </w:t>
      </w:r>
      <w:proofErr w:type="spellStart"/>
      <w:r w:rsidRPr="00103F2A">
        <w:rPr>
          <w:rFonts w:ascii="Times New Roman" w:hAnsi="Times New Roman"/>
          <w:color w:val="0D0D0D" w:themeColor="text1" w:themeTint="F2"/>
          <w:sz w:val="28"/>
          <w:szCs w:val="28"/>
        </w:rPr>
        <w:t>Карталинского</w:t>
      </w:r>
      <w:proofErr w:type="spellEnd"/>
      <w:r w:rsidRPr="00103F2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муниципального района, которое состоится </w:t>
      </w:r>
      <w:r w:rsidRPr="00103F2A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28 мая </w:t>
      </w:r>
      <w:r w:rsidRPr="00103F2A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2020 года в 11-00 часов</w:t>
      </w:r>
      <w:r w:rsidRPr="00103F2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103F2A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местного времени в большом зале администрации </w:t>
      </w:r>
      <w:proofErr w:type="spellStart"/>
      <w:r w:rsidRPr="00103F2A">
        <w:rPr>
          <w:rFonts w:ascii="Times New Roman" w:hAnsi="Times New Roman"/>
          <w:b/>
          <w:color w:val="0D0D0D" w:themeColor="text1" w:themeTint="F2"/>
          <w:sz w:val="28"/>
          <w:szCs w:val="28"/>
        </w:rPr>
        <w:t>Карталинского</w:t>
      </w:r>
      <w:proofErr w:type="spellEnd"/>
      <w:r w:rsidRPr="00103F2A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муниципального района</w:t>
      </w:r>
      <w:r w:rsidRPr="00103F2A">
        <w:rPr>
          <w:rFonts w:ascii="Times New Roman" w:hAnsi="Times New Roman"/>
          <w:color w:val="0D0D0D" w:themeColor="text1" w:themeTint="F2"/>
          <w:sz w:val="28"/>
          <w:szCs w:val="28"/>
        </w:rPr>
        <w:t>. Прошу не планировать командировки и другие мероприятия в этот день:</w:t>
      </w:r>
    </w:p>
    <w:p w:rsidR="005F1CE2" w:rsidRPr="00103F2A" w:rsidRDefault="005F1CE2" w:rsidP="005F1CE2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103F2A" w:rsidRPr="005F1CE2" w:rsidRDefault="00103F2A" w:rsidP="00103F2A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10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Собрания депутатов </w:t>
      </w:r>
      <w:proofErr w:type="spellStart"/>
      <w:r w:rsidRPr="00103F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</w:t>
      </w:r>
      <w:proofErr w:type="spellEnd"/>
      <w:r w:rsidRPr="0010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19 декабря 2019 года № 731 «О бюджете </w:t>
      </w:r>
      <w:proofErr w:type="spellStart"/>
      <w:r w:rsidRPr="00103F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</w:t>
      </w:r>
      <w:proofErr w:type="spellEnd"/>
      <w:r w:rsidRPr="0010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2020 год и на плановый период 2021 и 2022 </w:t>
      </w:r>
      <w:proofErr w:type="gramStart"/>
      <w:r w:rsidRPr="0010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годов» </w:t>
      </w:r>
      <w:r w:rsidRPr="00103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spellStart"/>
      <w:proofErr w:type="gramEnd"/>
      <w:r w:rsidRPr="00103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Свертилова</w:t>
      </w:r>
      <w:proofErr w:type="spellEnd"/>
      <w:r w:rsidRPr="00103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Н.Н.).</w:t>
      </w:r>
    </w:p>
    <w:p w:rsidR="005F1CE2" w:rsidRPr="005F1CE2" w:rsidRDefault="005F1CE2" w:rsidP="00103F2A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за 1 квартал 2020 года </w:t>
      </w:r>
      <w:r w:rsidRPr="00103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Pr="00103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Свертилова</w:t>
      </w:r>
      <w:proofErr w:type="spellEnd"/>
      <w:r w:rsidRPr="00103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Н.Н.).</w:t>
      </w:r>
    </w:p>
    <w:p w:rsidR="005F1CE2" w:rsidRPr="00103F2A" w:rsidRDefault="005F1CE2" w:rsidP="00103F2A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согласовании замены части дотации на выравнивание бюджетной обеспеченности муниципальных районов дополнительным нормативом отчислений от налога на доходы физических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  </w:t>
      </w:r>
      <w:r w:rsidRPr="00103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proofErr w:type="gramEnd"/>
      <w:r w:rsidRPr="00103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Свертилова</w:t>
      </w:r>
      <w:proofErr w:type="spellEnd"/>
      <w:r w:rsidRPr="00103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Н.Н.).</w:t>
      </w:r>
    </w:p>
    <w:p w:rsidR="00103F2A" w:rsidRPr="00103F2A" w:rsidRDefault="00103F2A" w:rsidP="00103F2A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10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мер социальной поддержки льготным категориям граждан в </w:t>
      </w:r>
      <w:proofErr w:type="spellStart"/>
      <w:r w:rsidRPr="00103F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Карталинском</w:t>
      </w:r>
      <w:proofErr w:type="spellEnd"/>
      <w:r w:rsidRPr="0010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за 2019 год и </w:t>
      </w:r>
      <w:r w:rsidRPr="00103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0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2020 года </w:t>
      </w:r>
      <w:r w:rsidRPr="00103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(Копылова Е.В.).</w:t>
      </w:r>
    </w:p>
    <w:p w:rsidR="00103F2A" w:rsidRPr="00103F2A" w:rsidRDefault="00103F2A" w:rsidP="00103F2A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10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выполнении за 2019 год и 1 квартал 2020 года муниципальной программы «Предупреждение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2016-2020г.г.» </w:t>
      </w:r>
      <w:r w:rsidRPr="00103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Pr="00103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Губчик</w:t>
      </w:r>
      <w:proofErr w:type="spellEnd"/>
      <w:r w:rsidRPr="00103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О.В.)</w:t>
      </w:r>
    </w:p>
    <w:p w:rsidR="00103F2A" w:rsidRPr="0003044E" w:rsidRDefault="00103F2A" w:rsidP="00103F2A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0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103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выполнении 2019 год и 1 квартал 2020 года муниципальной программы</w:t>
      </w:r>
      <w:r w:rsidRPr="0010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"Реконструкция и ремонт образовательных организаций </w:t>
      </w:r>
      <w:proofErr w:type="spellStart"/>
      <w:r w:rsidRPr="00103F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</w:t>
      </w:r>
      <w:proofErr w:type="spellEnd"/>
      <w:r w:rsidRPr="0010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2019-2022 годы</w:t>
      </w:r>
      <w:r w:rsidRPr="00103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 (Крысова Т.С.</w:t>
      </w:r>
      <w:r w:rsidRPr="0003044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F1CE2" w:rsidRDefault="0003044E" w:rsidP="005F1CE2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03044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 внесении изменений в Решение Собрания депутатов </w:t>
      </w:r>
      <w:proofErr w:type="spellStart"/>
      <w:r w:rsidRPr="0003044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Карталинского</w:t>
      </w:r>
      <w:proofErr w:type="spellEnd"/>
      <w:r w:rsidRPr="0003044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муниципального района №524-Н от 30 августа 2018 года 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Е.С.Селезнёва</w:t>
      </w:r>
      <w:proofErr w:type="spellEnd"/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)</w:t>
      </w:r>
    </w:p>
    <w:p w:rsidR="005F1CE2" w:rsidRPr="005F1CE2" w:rsidRDefault="005F1CE2" w:rsidP="005F1CE2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F1C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 Положении об организации и проведении общественных обсуждений или публичных слушаний по вопросам градостроительной деятельности на территории </w:t>
      </w:r>
      <w:proofErr w:type="spellStart"/>
      <w:r w:rsidRPr="005F1C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Карталинского</w:t>
      </w:r>
      <w:proofErr w:type="spellEnd"/>
      <w:r w:rsidRPr="005F1C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5F1CE2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(</w:t>
      </w:r>
      <w:proofErr w:type="spellStart"/>
      <w:r w:rsidRPr="005F1CE2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О.А.Ильина</w:t>
      </w:r>
      <w:proofErr w:type="spellEnd"/>
      <w:r w:rsidRPr="005F1CE2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).</w:t>
      </w:r>
    </w:p>
    <w:p w:rsidR="00103F2A" w:rsidRPr="00103F2A" w:rsidRDefault="00103F2A" w:rsidP="00103F2A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bookmarkStart w:id="0" w:name="_GoBack"/>
      <w:bookmarkEnd w:id="0"/>
      <w:r w:rsidRPr="00103F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Разное.</w:t>
      </w:r>
    </w:p>
    <w:p w:rsidR="00103F2A" w:rsidRDefault="00103F2A" w:rsidP="00103F2A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374AA4" w:rsidRPr="00103F2A" w:rsidRDefault="00374AA4" w:rsidP="00103F2A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103F2A" w:rsidRPr="00103F2A" w:rsidRDefault="00103F2A" w:rsidP="00103F2A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103F2A">
        <w:rPr>
          <w:rFonts w:ascii="Times New Roman" w:hAnsi="Times New Roman"/>
          <w:color w:val="0D0D0D" w:themeColor="text1" w:themeTint="F2"/>
          <w:sz w:val="28"/>
          <w:szCs w:val="28"/>
        </w:rPr>
        <w:t>Председатель Собрания депутатов</w:t>
      </w:r>
    </w:p>
    <w:p w:rsidR="00103F2A" w:rsidRPr="00103F2A" w:rsidRDefault="00103F2A" w:rsidP="00103F2A">
      <w:pPr>
        <w:spacing w:after="0" w:line="240" w:lineRule="auto"/>
        <w:jc w:val="both"/>
        <w:rPr>
          <w:rFonts w:ascii="Calibri" w:hAnsi="Calibri"/>
          <w:color w:val="0D0D0D" w:themeColor="text1" w:themeTint="F2"/>
          <w:sz w:val="28"/>
          <w:szCs w:val="28"/>
        </w:rPr>
      </w:pPr>
      <w:proofErr w:type="spellStart"/>
      <w:r w:rsidRPr="00103F2A">
        <w:rPr>
          <w:rFonts w:ascii="Times New Roman" w:hAnsi="Times New Roman"/>
          <w:color w:val="0D0D0D" w:themeColor="text1" w:themeTint="F2"/>
          <w:sz w:val="28"/>
          <w:szCs w:val="28"/>
        </w:rPr>
        <w:t>Карталинского</w:t>
      </w:r>
      <w:proofErr w:type="spellEnd"/>
      <w:r w:rsidRPr="00103F2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муниципального района                                           </w:t>
      </w:r>
      <w:proofErr w:type="spellStart"/>
      <w:r w:rsidRPr="00103F2A">
        <w:rPr>
          <w:rFonts w:ascii="Times New Roman" w:hAnsi="Times New Roman"/>
          <w:color w:val="0D0D0D" w:themeColor="text1" w:themeTint="F2"/>
          <w:sz w:val="28"/>
          <w:szCs w:val="28"/>
        </w:rPr>
        <w:t>В.К.Демедюк</w:t>
      </w:r>
      <w:proofErr w:type="spellEnd"/>
      <w:r w:rsidRPr="00103F2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p w:rsidR="00D17464" w:rsidRDefault="00D17464"/>
    <w:sectPr w:rsidR="00D17464" w:rsidSect="00F8774B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E6C95"/>
    <w:multiLevelType w:val="hybridMultilevel"/>
    <w:tmpl w:val="C42674E2"/>
    <w:lvl w:ilvl="0" w:tplc="462A333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262626" w:themeColor="text1" w:themeTint="D9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2A"/>
    <w:rsid w:val="00015B7A"/>
    <w:rsid w:val="0003044E"/>
    <w:rsid w:val="00103F2A"/>
    <w:rsid w:val="00374AA4"/>
    <w:rsid w:val="003A594D"/>
    <w:rsid w:val="005F1CE2"/>
    <w:rsid w:val="00821C92"/>
    <w:rsid w:val="00A42699"/>
    <w:rsid w:val="00D1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7DCF6"/>
  <w15:chartTrackingRefBased/>
  <w15:docId w15:val="{E9664BFC-2AF9-4FA5-A528-052AB0E1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04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2020-05-20T09:44:00Z</cp:lastPrinted>
  <dcterms:created xsi:type="dcterms:W3CDTF">2020-05-01T04:01:00Z</dcterms:created>
  <dcterms:modified xsi:type="dcterms:W3CDTF">2020-05-20T09:46:00Z</dcterms:modified>
</cp:coreProperties>
</file>