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5" w:rsidRDefault="00BB3B95" w:rsidP="00BB3B9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BB3B95" w:rsidRDefault="00BB3B95" w:rsidP="00BB3B9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BB3B95" w:rsidRDefault="00BB3B95" w:rsidP="00BB3B9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3B95" w:rsidRDefault="00BB3B95" w:rsidP="00BB3B9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3B95" w:rsidRDefault="00BB3B95" w:rsidP="00BB3B9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3B95" w:rsidRDefault="00BB3B95" w:rsidP="00BB3B9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3B95" w:rsidRDefault="00BB3B95" w:rsidP="00BB3B9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3B95" w:rsidRDefault="00BB3B95" w:rsidP="00BB3B9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BB3B95" w:rsidRDefault="00BB3B95" w:rsidP="00BB3B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06.09.2016 года № 534</w:t>
      </w:r>
    </w:p>
    <w:p w:rsidR="00BB3B95" w:rsidRDefault="00BB3B95" w:rsidP="00BB3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547" w:rsidRDefault="006F6547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86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FD186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D186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E3809" w:rsidRPr="003E380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района от 12.02.2015 года № 82 </w:t>
      </w:r>
    </w:p>
    <w:p w:rsidR="003E380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547" w:rsidRPr="003E3809" w:rsidRDefault="006F6547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809" w:rsidRPr="003E380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E3809" w:rsidRDefault="003E3809" w:rsidP="006F65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1. Внести в муниципальную программу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годы», утвержденную постановлением администрации Карталинского муниципального района от 12.02.2015 года </w:t>
      </w:r>
      <w:r w:rsidR="00FD1869">
        <w:rPr>
          <w:rFonts w:ascii="Times New Roman" w:hAnsi="Times New Roman"/>
          <w:sz w:val="28"/>
          <w:szCs w:val="28"/>
        </w:rPr>
        <w:t xml:space="preserve">      </w:t>
      </w:r>
      <w:r w:rsidRPr="003E3809">
        <w:rPr>
          <w:rFonts w:ascii="Times New Roman" w:hAnsi="Times New Roman"/>
          <w:sz w:val="28"/>
          <w:szCs w:val="28"/>
        </w:rPr>
        <w:t>№ 82 «Об утверждении муниципальной 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 (с измене</w:t>
      </w:r>
      <w:r w:rsidR="00FD1869">
        <w:rPr>
          <w:rFonts w:ascii="Times New Roman" w:hAnsi="Times New Roman"/>
          <w:sz w:val="28"/>
          <w:szCs w:val="28"/>
        </w:rPr>
        <w:t>ниями от 02.12.2015 года № 954) следующие изменения:</w:t>
      </w:r>
    </w:p>
    <w:p w:rsidR="00FD1869" w:rsidRDefault="0027700E" w:rsidP="006F65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7700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27700E">
        <w:rPr>
          <w:rFonts w:ascii="Times New Roman" w:hAnsi="Times New Roman"/>
          <w:sz w:val="28"/>
          <w:szCs w:val="28"/>
        </w:rPr>
        <w:t xml:space="preserve"> паспорте муниципальной программы «Объемы и источники финансирования 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00E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27700E" w:rsidRPr="0027700E" w:rsidTr="000D00BF">
        <w:tc>
          <w:tcPr>
            <w:tcW w:w="2943" w:type="dxa"/>
          </w:tcPr>
          <w:p w:rsidR="0027700E" w:rsidRPr="0027700E" w:rsidRDefault="0027700E" w:rsidP="001F07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7700E">
              <w:rPr>
                <w:sz w:val="28"/>
                <w:szCs w:val="28"/>
              </w:rPr>
              <w:t xml:space="preserve">Объемы и источники финансирования     </w:t>
            </w:r>
            <w:r w:rsidRPr="0027700E">
              <w:rPr>
                <w:sz w:val="28"/>
                <w:szCs w:val="28"/>
              </w:rPr>
              <w:br/>
            </w:r>
            <w:r w:rsidR="001F07DA">
              <w:rPr>
                <w:sz w:val="28"/>
                <w:szCs w:val="28"/>
              </w:rPr>
              <w:t>П</w:t>
            </w:r>
            <w:r w:rsidRPr="0027700E">
              <w:rPr>
                <w:sz w:val="28"/>
                <w:szCs w:val="28"/>
              </w:rPr>
              <w:t>рограммы</w:t>
            </w:r>
          </w:p>
        </w:tc>
        <w:tc>
          <w:tcPr>
            <w:tcW w:w="6628" w:type="dxa"/>
          </w:tcPr>
          <w:p w:rsidR="0027700E" w:rsidRPr="0027700E" w:rsidRDefault="0027700E" w:rsidP="00277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7700E">
              <w:rPr>
                <w:sz w:val="28"/>
                <w:szCs w:val="28"/>
              </w:rPr>
              <w:t xml:space="preserve">Финансирование </w:t>
            </w:r>
            <w:r w:rsidR="001F07DA" w:rsidRPr="0027700E">
              <w:rPr>
                <w:sz w:val="28"/>
                <w:szCs w:val="28"/>
              </w:rPr>
              <w:t>П</w:t>
            </w:r>
            <w:r w:rsidRPr="0027700E">
              <w:rPr>
                <w:sz w:val="28"/>
                <w:szCs w:val="28"/>
              </w:rPr>
              <w:t>рограммы осуществляется из средств местного и областного бюджетов, в сумме 4306,88 тыс. рублей, в том числе по годам:</w:t>
            </w:r>
          </w:p>
          <w:p w:rsidR="0027700E" w:rsidRPr="0027700E" w:rsidRDefault="0027700E" w:rsidP="00277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7700E">
              <w:rPr>
                <w:sz w:val="28"/>
                <w:szCs w:val="28"/>
              </w:rPr>
              <w:t>в 2015 году – 1 377,70 тыс. рублей (МБ), 2 367,75 тыс. рублей (ОБ);</w:t>
            </w:r>
          </w:p>
          <w:p w:rsidR="0027700E" w:rsidRPr="0027700E" w:rsidRDefault="0027700E" w:rsidP="00277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7700E">
              <w:rPr>
                <w:sz w:val="28"/>
                <w:szCs w:val="28"/>
              </w:rPr>
              <w:t>в 2016 году – 116,23 тыс. рублей (МБ);</w:t>
            </w:r>
          </w:p>
          <w:p w:rsidR="0027700E" w:rsidRPr="0027700E" w:rsidRDefault="0027700E" w:rsidP="002770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7700E">
              <w:rPr>
                <w:sz w:val="28"/>
                <w:szCs w:val="28"/>
              </w:rPr>
              <w:t>в 2017 году – 445,20 тыс. рублей (МБ)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7700E" w:rsidRDefault="0027700E" w:rsidP="006F65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таблице 1 пункта 32 главы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7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столбец 4 – 2014 год исключить;</w:t>
      </w:r>
    </w:p>
    <w:p w:rsidR="0027700E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таблицу 2 пункта 33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77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изложить в новой редакции:</w:t>
      </w:r>
    </w:p>
    <w:p w:rsidR="0027700E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  <w:sectPr w:rsidR="0027700E" w:rsidSect="008E6A2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7700E" w:rsidRDefault="0027700E" w:rsidP="006128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«Таблица 2</w:t>
      </w:r>
    </w:p>
    <w:tbl>
      <w:tblPr>
        <w:tblStyle w:val="2"/>
        <w:tblW w:w="15735" w:type="dxa"/>
        <w:tblInd w:w="-318" w:type="dxa"/>
        <w:tblLayout w:type="fixed"/>
        <w:tblLook w:val="04A0"/>
      </w:tblPr>
      <w:tblGrid>
        <w:gridCol w:w="426"/>
        <w:gridCol w:w="2977"/>
        <w:gridCol w:w="2410"/>
        <w:gridCol w:w="992"/>
        <w:gridCol w:w="992"/>
        <w:gridCol w:w="993"/>
        <w:gridCol w:w="1134"/>
        <w:gridCol w:w="1559"/>
        <w:gridCol w:w="1417"/>
        <w:gridCol w:w="1134"/>
        <w:gridCol w:w="1701"/>
      </w:tblGrid>
      <w:tr w:rsidR="0027700E" w:rsidRPr="0027700E" w:rsidTr="0027700E">
        <w:trPr>
          <w:trHeight w:val="235"/>
        </w:trPr>
        <w:tc>
          <w:tcPr>
            <w:tcW w:w="426" w:type="dxa"/>
            <w:vMerge w:val="restart"/>
          </w:tcPr>
          <w:p w:rsid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№ </w:t>
            </w:r>
          </w:p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410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2" w:type="dxa"/>
            <w:gridSpan w:val="8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Объемы финансирования, тыс. рублей, в том числе</w:t>
            </w:r>
          </w:p>
        </w:tc>
      </w:tr>
      <w:tr w:rsidR="0027700E" w:rsidRPr="0027700E" w:rsidTr="0027700E">
        <w:trPr>
          <w:trHeight w:val="230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По годам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811" w:type="dxa"/>
            <w:gridSpan w:val="4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Средства бюджета</w:t>
            </w:r>
          </w:p>
        </w:tc>
      </w:tr>
      <w:tr w:rsidR="0027700E" w:rsidRPr="0027700E" w:rsidTr="0027700E">
        <w:trPr>
          <w:trHeight w:val="230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Федерального 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Областного 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ind w:left="-55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Местного 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ind w:left="-108" w:right="-140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Внебюджетные 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</w:t>
            </w: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3745,45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3745,45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2367,75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ind w:left="-55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1377,70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116,23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78,00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194,23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194,23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Анненского сельского поселения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122,40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122,40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122,40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40,80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40,80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40,80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81,60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81,60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81,60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40,80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40,80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40,80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Неплюевского сельского поселения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81,60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81,60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81,60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27700E" w:rsidRPr="0027700E" w:rsidTr="0027700E">
        <w:trPr>
          <w:trHeight w:val="245"/>
        </w:trPr>
        <w:tc>
          <w:tcPr>
            <w:tcW w:w="3403" w:type="dxa"/>
            <w:gridSpan w:val="2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3745,45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116,23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445,2</w:t>
            </w:r>
            <w:r w:rsidR="0061281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4306,88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2367,75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1939,13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-»</w:t>
            </w:r>
          </w:p>
        </w:tc>
      </w:tr>
    </w:tbl>
    <w:p w:rsidR="0027700E" w:rsidRDefault="0027700E" w:rsidP="003E3809">
      <w:pPr>
        <w:spacing w:after="0" w:line="240" w:lineRule="auto"/>
        <w:rPr>
          <w:rFonts w:ascii="Times New Roman" w:hAnsi="Times New Roman"/>
          <w:sz w:val="28"/>
          <w:szCs w:val="28"/>
        </w:rPr>
        <w:sectPr w:rsidR="0027700E" w:rsidSect="0027700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7700E" w:rsidRPr="003E3809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lastRenderedPageBreak/>
        <w:t>2. Разместить данное постановление на официальном сайте администрации Карталинского муниципального района.</w:t>
      </w:r>
    </w:p>
    <w:p w:rsidR="0027700E" w:rsidRPr="003E3809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3.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27700E" w:rsidRPr="003E3809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27700E" w:rsidRPr="003E3809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0E" w:rsidRPr="003E3809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0E" w:rsidRPr="003E3809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27700E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муниципального района</w:t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  <w:t>С.Н. Шулаев</w:t>
      </w:r>
    </w:p>
    <w:p w:rsidR="006F6547" w:rsidRPr="00690E1A" w:rsidRDefault="006F6547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6547" w:rsidRPr="00690E1A" w:rsidSect="008E6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782" w:rsidRDefault="002F7782" w:rsidP="008E6A2F">
      <w:pPr>
        <w:spacing w:after="0" w:line="240" w:lineRule="auto"/>
      </w:pPr>
      <w:r>
        <w:separator/>
      </w:r>
    </w:p>
  </w:endnote>
  <w:endnote w:type="continuationSeparator" w:id="0">
    <w:p w:rsidR="002F7782" w:rsidRDefault="002F7782" w:rsidP="008E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782" w:rsidRDefault="002F7782" w:rsidP="008E6A2F">
      <w:pPr>
        <w:spacing w:after="0" w:line="240" w:lineRule="auto"/>
      </w:pPr>
      <w:r>
        <w:separator/>
      </w:r>
    </w:p>
  </w:footnote>
  <w:footnote w:type="continuationSeparator" w:id="0">
    <w:p w:rsidR="002F7782" w:rsidRDefault="002F7782" w:rsidP="008E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110"/>
      <w:docPartObj>
        <w:docPartGallery w:val="Page Numbers (Top of Page)"/>
        <w:docPartUnique/>
      </w:docPartObj>
    </w:sdtPr>
    <w:sdtContent>
      <w:p w:rsidR="008E6A2F" w:rsidRDefault="00ED0D79" w:rsidP="008E6A2F">
        <w:pPr>
          <w:pStyle w:val="a6"/>
          <w:jc w:val="center"/>
        </w:pPr>
        <w:r w:rsidRPr="008E6A2F">
          <w:rPr>
            <w:rFonts w:ascii="Times New Roman" w:hAnsi="Times New Roman"/>
            <w:sz w:val="28"/>
            <w:szCs w:val="28"/>
          </w:rPr>
          <w:fldChar w:fldCharType="begin"/>
        </w:r>
        <w:r w:rsidR="008E6A2F" w:rsidRPr="008E6A2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E6A2F">
          <w:rPr>
            <w:rFonts w:ascii="Times New Roman" w:hAnsi="Times New Roman"/>
            <w:sz w:val="28"/>
            <w:szCs w:val="28"/>
          </w:rPr>
          <w:fldChar w:fldCharType="separate"/>
        </w:r>
        <w:r w:rsidR="00BB3B95">
          <w:rPr>
            <w:rFonts w:ascii="Times New Roman" w:hAnsi="Times New Roman"/>
            <w:noProof/>
            <w:sz w:val="28"/>
            <w:szCs w:val="28"/>
          </w:rPr>
          <w:t>2</w:t>
        </w:r>
        <w:r w:rsidRPr="008E6A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1B8"/>
    <w:rsid w:val="001E6F7C"/>
    <w:rsid w:val="001F02D7"/>
    <w:rsid w:val="001F05A6"/>
    <w:rsid w:val="001F07DA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00E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782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A9D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19D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3809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81D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6547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6A2F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5AAC"/>
    <w:rsid w:val="00B36192"/>
    <w:rsid w:val="00B365CE"/>
    <w:rsid w:val="00B36626"/>
    <w:rsid w:val="00B36640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3B95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D79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E4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0C67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1869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27700E"/>
    <w:pPr>
      <w:jc w:val="left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7700E"/>
    <w:pPr>
      <w:jc w:val="left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7700E"/>
    <w:pPr>
      <w:jc w:val="left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A2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E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A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2016-09-01T06:12:00Z</dcterms:created>
  <dcterms:modified xsi:type="dcterms:W3CDTF">2016-09-08T08:19:00Z</dcterms:modified>
</cp:coreProperties>
</file>