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646" w14:textId="30212EB9" w:rsidR="00A9769C" w:rsidRPr="00BB407F" w:rsidRDefault="00A9769C" w:rsidP="00685C3A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0" w:name="_Hlk4586008"/>
      <w:r w:rsidRPr="00BB407F">
        <w:rPr>
          <w:rFonts w:ascii="Arial" w:eastAsia="Times New Roman" w:hAnsi="Arial" w:cs="Arial"/>
          <w:b/>
          <w:sz w:val="20"/>
          <w:szCs w:val="20"/>
          <w:lang w:eastAsia="ru-RU"/>
        </w:rPr>
        <w:t>Уважаемые предприниматели!</w:t>
      </w:r>
    </w:p>
    <w:p w14:paraId="3ED84953" w14:textId="77777777" w:rsidR="005126C4" w:rsidRPr="00C72932" w:rsidRDefault="005126C4" w:rsidP="00685C3A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40DC4DDB" w14:textId="6EB4FB7F" w:rsidR="00564894" w:rsidRPr="00C72932" w:rsidRDefault="00A431A4" w:rsidP="00685C3A">
      <w:pPr>
        <w:ind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7293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Рады Вам сообщить</w:t>
      </w:r>
      <w:r w:rsidR="00A9769C" w:rsidRPr="00C7293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</w:t>
      </w:r>
      <w:r w:rsidR="00C72932" w:rsidRPr="00C7293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Центр "Мой Бизнес" начал приём заявок на бесплатные услуги для развития </w:t>
      </w:r>
      <w:r w:rsidR="00685C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</w:t>
      </w:r>
      <w:r w:rsidR="00C72932" w:rsidRPr="00C7293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ашего бизнеса</w:t>
      </w:r>
      <w:r w:rsidR="00A9769C" w:rsidRPr="00C7293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</w:t>
      </w:r>
    </w:p>
    <w:p w14:paraId="2F25AC82" w14:textId="77777777" w:rsidR="005126C4" w:rsidRPr="00C72932" w:rsidRDefault="005126C4" w:rsidP="00564894">
      <w:pPr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1BE4AAE2" w14:textId="77777777" w:rsidR="00D82A8C" w:rsidRPr="00C72932" w:rsidRDefault="006F22AB" w:rsidP="0056489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1.</w:t>
      </w:r>
      <w:r w:rsidR="00564894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Р</w:t>
      </w:r>
      <w:r w:rsidR="00564894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азработка технико-экономического обоснования проекта</w:t>
      </w:r>
      <w:r w:rsidR="00564894" w:rsidRPr="00C729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391E474" w14:textId="77777777" w:rsidR="00D82A8C" w:rsidRPr="00C72932" w:rsidRDefault="006F22AB" w:rsidP="00564894">
      <w:pPr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2.</w:t>
      </w:r>
      <w:r w:rsidR="00564894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П</w:t>
      </w:r>
      <w:r w:rsidR="00564894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одключение к ТКС </w:t>
      </w:r>
    </w:p>
    <w:p w14:paraId="435B49C8" w14:textId="77777777" w:rsidR="00D82A8C" w:rsidRPr="00C72932" w:rsidRDefault="006F22AB" w:rsidP="00564894">
      <w:pPr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7293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3.</w:t>
      </w:r>
      <w:r w:rsidR="00564894" w:rsidRPr="00C729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Р</w:t>
      </w:r>
      <w:r w:rsidR="00564894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азработка стратегии развития и постановка </w:t>
      </w:r>
      <w:proofErr w:type="gramStart"/>
      <w:r w:rsidR="00564894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бизнес целей</w:t>
      </w:r>
      <w:proofErr w:type="gramEnd"/>
      <w:r w:rsidR="00564894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3454591B" w14:textId="77777777" w:rsidR="00D82A8C" w:rsidRPr="00C72932" w:rsidRDefault="006F22AB" w:rsidP="0056489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4.</w:t>
      </w:r>
      <w:r w:rsidR="00564894" w:rsidRPr="00C729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С</w:t>
      </w:r>
      <w:r w:rsidR="00564894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оставление финансовой модели рекламной акции</w:t>
      </w:r>
      <w:r w:rsidR="00564894" w:rsidRPr="00C729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5EA3A61F" w14:textId="797677EE" w:rsidR="00564894" w:rsidRPr="00C72932" w:rsidRDefault="006F22AB" w:rsidP="00564894">
      <w:pPr>
        <w:rPr>
          <w:rFonts w:ascii="Arial" w:hAnsi="Arial" w:cs="Arial"/>
          <w:sz w:val="20"/>
          <w:szCs w:val="20"/>
        </w:rPr>
      </w:pP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5. К</w:t>
      </w:r>
      <w:r w:rsidR="00564894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опирайтинг</w:t>
      </w:r>
      <w:r w:rsidR="00564894" w:rsidRPr="00C72932">
        <w:rPr>
          <w:rFonts w:ascii="Arial" w:hAnsi="Arial" w:cs="Arial"/>
          <w:color w:val="333333"/>
          <w:sz w:val="20"/>
          <w:szCs w:val="20"/>
        </w:rPr>
        <w:br/>
      </w: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6.</w:t>
      </w:r>
      <w:r w:rsidR="00564894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С</w:t>
      </w:r>
      <w:r w:rsidR="00564894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опровождение участия в закупке (тендере) </w:t>
      </w:r>
      <w:proofErr w:type="gramStart"/>
      <w:r w:rsidR="00564894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согласно законов</w:t>
      </w:r>
      <w:proofErr w:type="gramEnd"/>
      <w:r w:rsidR="00564894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44-ФЗ, или 223-ФЗ</w:t>
      </w:r>
      <w:r w:rsidR="00D82A8C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4728CBC0" w14:textId="77777777" w:rsidR="00564894" w:rsidRPr="00C72932" w:rsidRDefault="00564894" w:rsidP="00564894">
      <w:pPr>
        <w:rPr>
          <w:rFonts w:ascii="Arial" w:hAnsi="Arial" w:cs="Arial"/>
          <w:sz w:val="20"/>
          <w:szCs w:val="20"/>
        </w:rPr>
      </w:pPr>
    </w:p>
    <w:p w14:paraId="4C1A2949" w14:textId="77777777" w:rsidR="00564894" w:rsidRPr="00C72932" w:rsidRDefault="00564894" w:rsidP="00564894">
      <w:pPr>
        <w:rPr>
          <w:rFonts w:ascii="Arial" w:hAnsi="Arial" w:cs="Arial"/>
          <w:sz w:val="20"/>
          <w:szCs w:val="20"/>
        </w:rPr>
      </w:pP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Данной услугой могут воспользоваться субъекты МСП</w:t>
      </w:r>
      <w:r w:rsidRPr="00C72932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14:paraId="22AEB20F" w14:textId="77777777" w:rsidR="00564894" w:rsidRPr="00C72932" w:rsidRDefault="00564894" w:rsidP="00564894">
      <w:pPr>
        <w:rPr>
          <w:rFonts w:ascii="Arial" w:hAnsi="Arial" w:cs="Arial"/>
          <w:sz w:val="20"/>
          <w:szCs w:val="20"/>
        </w:rPr>
      </w:pPr>
      <w:r w:rsidRPr="00C72932">
        <w:rPr>
          <w:rFonts w:ascii="Arial" w:hAnsi="Arial" w:cs="Arial"/>
          <w:color w:val="333333"/>
          <w:sz w:val="20"/>
          <w:szCs w:val="20"/>
          <w:shd w:val="clear" w:color="auto" w:fill="FFFFFF"/>
        </w:rPr>
        <w:t>- </w:t>
      </w:r>
      <w:r w:rsidRPr="00C72932">
        <w:rPr>
          <w:rFonts w:ascii="Arial" w:hAnsi="Arial" w:cs="Arial"/>
          <w:sz w:val="20"/>
          <w:szCs w:val="20"/>
        </w:rPr>
        <w:t>имеющим государственную регистрацию и осуществляющим хозяйственную деятельность на территории Челябинской области не менее 12 месяцев;</w:t>
      </w:r>
    </w:p>
    <w:p w14:paraId="22F1A971" w14:textId="77777777" w:rsidR="00564894" w:rsidRPr="00C72932" w:rsidRDefault="00564894" w:rsidP="00564894">
      <w:pPr>
        <w:rPr>
          <w:rFonts w:ascii="Arial" w:hAnsi="Arial" w:cs="Arial"/>
          <w:sz w:val="20"/>
          <w:szCs w:val="20"/>
        </w:rPr>
      </w:pPr>
      <w:r w:rsidRPr="00C72932">
        <w:rPr>
          <w:rFonts w:ascii="Arial" w:hAnsi="Arial" w:cs="Arial"/>
          <w:sz w:val="20"/>
          <w:szCs w:val="20"/>
        </w:rPr>
        <w:t>- не имеющим на текущий момент просроченной задолженности по налогам, сборам и иным обязательным платежам в бюджеты бюджетной системы в РФ;</w:t>
      </w:r>
    </w:p>
    <w:p w14:paraId="2BFE0C2C" w14:textId="77777777" w:rsidR="00564894" w:rsidRPr="00C72932" w:rsidRDefault="00564894" w:rsidP="00564894">
      <w:pPr>
        <w:rPr>
          <w:rFonts w:ascii="Arial" w:hAnsi="Arial" w:cs="Arial"/>
          <w:sz w:val="20"/>
          <w:szCs w:val="20"/>
        </w:rPr>
      </w:pPr>
      <w:r w:rsidRPr="00C72932">
        <w:rPr>
          <w:rFonts w:ascii="Arial" w:hAnsi="Arial" w:cs="Arial"/>
          <w:sz w:val="20"/>
          <w:szCs w:val="20"/>
        </w:rPr>
        <w:t xml:space="preserve">- не осуществляющим предпринимательскую деятельность в сфере игорного бизнеса; </w:t>
      </w:r>
    </w:p>
    <w:p w14:paraId="4C25CFB2" w14:textId="4C84F5FD" w:rsidR="00564894" w:rsidRPr="00C72932" w:rsidRDefault="00564894" w:rsidP="00564894">
      <w:pPr>
        <w:rPr>
          <w:rFonts w:ascii="Arial" w:hAnsi="Arial" w:cs="Arial"/>
          <w:sz w:val="20"/>
          <w:szCs w:val="20"/>
        </w:rPr>
      </w:pPr>
      <w:r w:rsidRPr="00C72932">
        <w:rPr>
          <w:rFonts w:ascii="Arial" w:hAnsi="Arial" w:cs="Arial"/>
          <w:sz w:val="20"/>
          <w:szCs w:val="20"/>
        </w:rPr>
        <w:t>- не осуществляющим (имеющим виды деятельности согласно ОКВЭД, соответствующие ст. 181 Налогового Кодекса РФ) производство и реализацию подакцизных товаров.</w:t>
      </w:r>
    </w:p>
    <w:p w14:paraId="23DDBB4F" w14:textId="0C679BB8" w:rsidR="006F22AB" w:rsidRPr="00C72932" w:rsidRDefault="006F22AB" w:rsidP="00564894">
      <w:pPr>
        <w:rPr>
          <w:rFonts w:ascii="Arial" w:hAnsi="Arial" w:cs="Arial"/>
          <w:sz w:val="18"/>
          <w:szCs w:val="18"/>
        </w:rPr>
      </w:pPr>
    </w:p>
    <w:p w14:paraId="7DCDA966" w14:textId="053E02B6" w:rsidR="006F22AB" w:rsidRPr="00C72932" w:rsidRDefault="006F22AB" w:rsidP="00C7293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72932">
        <w:rPr>
          <w:rFonts w:ascii="Arial" w:hAnsi="Arial" w:cs="Arial"/>
          <w:b/>
          <w:bCs/>
          <w:sz w:val="20"/>
          <w:szCs w:val="20"/>
        </w:rPr>
        <w:t>Более подробная информация</w:t>
      </w:r>
      <w:r w:rsidR="008C05D2" w:rsidRPr="00C72932">
        <w:rPr>
          <w:rFonts w:ascii="Arial" w:hAnsi="Arial" w:cs="Arial"/>
          <w:b/>
          <w:bCs/>
          <w:sz w:val="20"/>
          <w:szCs w:val="20"/>
        </w:rPr>
        <w:t>:</w:t>
      </w:r>
    </w:p>
    <w:p w14:paraId="2D33AA32" w14:textId="321511B0" w:rsidR="008C05D2" w:rsidRPr="00C72932" w:rsidRDefault="008C05D2" w:rsidP="00564894">
      <w:pPr>
        <w:rPr>
          <w:rFonts w:ascii="Arial" w:hAnsi="Arial" w:cs="Arial"/>
          <w:b/>
          <w:bCs/>
          <w:sz w:val="20"/>
          <w:szCs w:val="20"/>
        </w:rPr>
      </w:pPr>
    </w:p>
    <w:p w14:paraId="6D545863" w14:textId="7991CAE3" w:rsidR="008C05D2" w:rsidRPr="00C72932" w:rsidRDefault="008C05D2" w:rsidP="007C08E4">
      <w:pPr>
        <w:pStyle w:val="a4"/>
        <w:numPr>
          <w:ilvl w:val="0"/>
          <w:numId w:val="2"/>
        </w:numPr>
        <w:jc w:val="center"/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Разработка технико-экономического обоснования проекта</w:t>
      </w:r>
      <w:r w:rsidR="007C08E4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14:paraId="37D5AFDC" w14:textId="33CD9773" w:rsidR="007C08E4" w:rsidRDefault="007C08E4" w:rsidP="007C08E4">
      <w:pPr>
        <w:suppressAutoHyphens w:val="0"/>
        <w:spacing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 w:rsidRPr="00C7293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Для нового направления деятельности, консультация, разработка технико-экономического обоснования</w:t>
      </w:r>
      <w:r w:rsidRPr="00C72932">
        <w:rPr>
          <w:rFonts w:ascii="Arial" w:hAnsi="Arial" w:cs="Arial"/>
          <w:b/>
          <w:bCs/>
          <w:sz w:val="20"/>
          <w:szCs w:val="20"/>
          <w:lang w:eastAsia="en-US"/>
        </w:rPr>
        <w:t>. Требования к структуре бизнес-плана:</w:t>
      </w:r>
    </w:p>
    <w:p w14:paraId="7137DD95" w14:textId="77777777" w:rsidR="00C72932" w:rsidRPr="00C72932" w:rsidRDefault="00C72932" w:rsidP="007C08E4">
      <w:pPr>
        <w:suppressAutoHyphens w:val="0"/>
        <w:spacing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8325"/>
      </w:tblGrid>
      <w:tr w:rsidR="00845083" w:rsidRPr="00C72932" w14:paraId="352E7980" w14:textId="77777777" w:rsidTr="00C5417E">
        <w:trPr>
          <w:trHeight w:val="2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4BBD" w14:textId="77777777" w:rsidR="007C08E4" w:rsidRPr="00C72932" w:rsidRDefault="007C08E4" w:rsidP="007C08E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Структура бизнес-плана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49B4" w14:textId="77777777" w:rsidR="007C08E4" w:rsidRPr="00C72932" w:rsidRDefault="007C08E4" w:rsidP="007C08E4">
            <w:pPr>
              <w:tabs>
                <w:tab w:val="left" w:pos="530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Отражаемая информация в разделе</w:t>
            </w:r>
          </w:p>
        </w:tc>
      </w:tr>
      <w:tr w:rsidR="00845083" w:rsidRPr="00C72932" w14:paraId="5FCBEBE7" w14:textId="77777777" w:rsidTr="00C5417E">
        <w:trPr>
          <w:trHeight w:val="2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E7C2" w14:textId="77777777" w:rsidR="007C08E4" w:rsidRPr="00C72932" w:rsidRDefault="007C08E4" w:rsidP="007C08E4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Цель бизнес-плана</w:t>
            </w:r>
          </w:p>
          <w:p w14:paraId="0B82E987" w14:textId="77777777" w:rsidR="007C08E4" w:rsidRPr="00C72932" w:rsidRDefault="007C08E4" w:rsidP="007C08E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90AC" w14:textId="7053171F" w:rsidR="007C08E4" w:rsidRPr="00C72932" w:rsidRDefault="007C08E4" w:rsidP="007C08E4">
            <w:pPr>
              <w:tabs>
                <w:tab w:val="left" w:pos="530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noProof/>
                <w:color w:val="000000"/>
                <w:sz w:val="18"/>
                <w:szCs w:val="18"/>
                <w:lang w:eastAsia="en-US"/>
              </w:rPr>
              <w:drawing>
                <wp:inline distT="0" distB="0" distL="0" distR="0" wp14:anchorId="6EBFFBFF" wp14:editId="3511225C">
                  <wp:extent cx="5121275" cy="6648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127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083" w:rsidRPr="00C72932" w14:paraId="3C84FA8D" w14:textId="77777777" w:rsidTr="00C5417E">
        <w:trPr>
          <w:trHeight w:val="2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D975" w14:textId="77777777" w:rsidR="007C08E4" w:rsidRPr="00C72932" w:rsidRDefault="007C08E4" w:rsidP="007C08E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В рамках разработки бизнес-плана требуется</w:t>
            </w:r>
          </w:p>
          <w:p w14:paraId="20141D7F" w14:textId="77777777" w:rsidR="007C08E4" w:rsidRPr="00C72932" w:rsidRDefault="007C08E4" w:rsidP="007C08E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4942" w14:textId="77777777" w:rsidR="007C08E4" w:rsidRPr="00C72932" w:rsidRDefault="007C08E4" w:rsidP="007C08E4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Осуществить подбор оборудования.</w:t>
            </w:r>
          </w:p>
          <w:p w14:paraId="585344B0" w14:textId="77777777" w:rsidR="007C08E4" w:rsidRPr="00C72932" w:rsidRDefault="007C08E4" w:rsidP="007C08E4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Определить необходимый штат сотрудников.</w:t>
            </w:r>
          </w:p>
          <w:p w14:paraId="0D7EFA5E" w14:textId="77777777" w:rsidR="007C08E4" w:rsidRPr="00C72932" w:rsidRDefault="007C08E4" w:rsidP="007C08E4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Соблюдение формы бизнес-плана для участия в конкурсе / соответствию требованиям.</w:t>
            </w:r>
          </w:p>
          <w:p w14:paraId="5B57A73D" w14:textId="77777777" w:rsidR="007C08E4" w:rsidRPr="00C72932" w:rsidRDefault="007C08E4" w:rsidP="007C08E4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Разработать финансовую модель бизнеса. Параметры проекта:</w:t>
            </w:r>
          </w:p>
          <w:p w14:paraId="4CB7A6C0" w14:textId="77777777" w:rsidR="007C08E4" w:rsidRPr="00C72932" w:rsidRDefault="007C08E4" w:rsidP="007C08E4">
            <w:pPr>
              <w:tabs>
                <w:tab w:val="left" w:pos="530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45083" w:rsidRPr="00C72932" w14:paraId="006B0AA2" w14:textId="77777777" w:rsidTr="00C5417E">
        <w:trPr>
          <w:trHeight w:val="2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D527" w14:textId="77777777" w:rsidR="007C08E4" w:rsidRPr="00C72932" w:rsidRDefault="007C08E4" w:rsidP="00C72932">
            <w:pPr>
              <w:suppressAutoHyphens w:val="0"/>
              <w:spacing w:after="200"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Резюме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2285" w14:textId="77777777" w:rsidR="007C08E4" w:rsidRPr="00C72932" w:rsidRDefault="007C08E4" w:rsidP="007C08E4">
            <w:pPr>
              <w:tabs>
                <w:tab w:val="left" w:pos="530"/>
              </w:tabs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О предприятии и производимом продукте или оказываемой услуге, о целях и задачах проекта, об основных стадиях и стратегии развития производства, о потребности в инвестициях, сведения о затратах на организацию производства, об основных финансовых результатах от реализации проекта, о сроках окупаемости проекта, об экономическом и социальном эффектах от реализации проекта.</w:t>
            </w:r>
          </w:p>
        </w:tc>
      </w:tr>
      <w:tr w:rsidR="00845083" w:rsidRPr="00C72932" w14:paraId="2995EB0E" w14:textId="77777777" w:rsidTr="00C5417E">
        <w:trPr>
          <w:trHeight w:val="2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92D0" w14:textId="77777777" w:rsidR="007C08E4" w:rsidRPr="00C72932" w:rsidRDefault="007C08E4" w:rsidP="00C72932">
            <w:pPr>
              <w:suppressAutoHyphens w:val="0"/>
              <w:spacing w:after="200"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Маркетинговый план и описание рынка сбыта продукции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049D" w14:textId="77777777" w:rsidR="007C08E4" w:rsidRPr="00C72932" w:rsidRDefault="007C08E4" w:rsidP="007C08E4">
            <w:pPr>
              <w:suppressAutoHyphens w:val="0"/>
              <w:ind w:left="33" w:right="30" w:firstLine="70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О стратегии продвижения продукции на рынок (покупателях, ценовой политике, рекламе и продвижении товара на рынке, торговой политике, объемах продаж, послепродажном обслуживании, характеристике продукции с точки зрения потребителя) и маркетинговом анализе.</w:t>
            </w:r>
          </w:p>
          <w:p w14:paraId="0651D238" w14:textId="77777777" w:rsidR="007C08E4" w:rsidRPr="00C72932" w:rsidRDefault="007C08E4" w:rsidP="007C08E4">
            <w:pPr>
              <w:suppressAutoHyphens w:val="0"/>
              <w:ind w:left="33" w:right="30" w:firstLine="70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При проведении маркетингового анализа (сильные и слабые стороны идеи) необходимо рассмотреть следующие факторы:</w:t>
            </w:r>
          </w:p>
          <w:p w14:paraId="0BFA5B9B" w14:textId="77777777" w:rsidR="007C08E4" w:rsidRPr="00C72932" w:rsidRDefault="007C08E4" w:rsidP="007C08E4">
            <w:pPr>
              <w:suppressAutoHyphens w:val="0"/>
              <w:ind w:left="33" w:right="30" w:firstLine="70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- организационные (организационно-правовая форма, наличие помещений собственных или арендованных);</w:t>
            </w:r>
          </w:p>
          <w:p w14:paraId="1E98F1B3" w14:textId="77777777" w:rsidR="007C08E4" w:rsidRPr="00C72932" w:rsidRDefault="007C08E4" w:rsidP="007C08E4">
            <w:pPr>
              <w:suppressAutoHyphens w:val="0"/>
              <w:ind w:left="33" w:right="30" w:firstLine="70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- маркетинговые (место расположения, рынок сбыта, основные характеристики продукции (услуги),</w:t>
            </w:r>
            <w:r w:rsidRPr="00C72932">
              <w:rPr>
                <w:rFonts w:ascii="Arial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 конкуренты,</w:t>
            </w: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чем продукция (услуга) будет отличаться от конкурентной, ее преимущества);</w:t>
            </w:r>
          </w:p>
          <w:p w14:paraId="6C7D0FD4" w14:textId="77777777" w:rsidR="007C08E4" w:rsidRPr="00C72932" w:rsidRDefault="007C08E4" w:rsidP="007C08E4">
            <w:pPr>
              <w:suppressAutoHyphens w:val="0"/>
              <w:ind w:left="33" w:right="30" w:firstLine="70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- финансовые (наличие собственных средств);</w:t>
            </w:r>
          </w:p>
          <w:p w14:paraId="14D533E0" w14:textId="77777777" w:rsidR="007C08E4" w:rsidRPr="00C72932" w:rsidRDefault="007C08E4" w:rsidP="007C08E4">
            <w:pPr>
              <w:suppressAutoHyphens w:val="0"/>
              <w:ind w:left="33" w:right="30" w:firstLine="70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- кадровые (навыки и профессиональные недостатки, насколько идея отвечает знаниям и опыту работы);</w:t>
            </w:r>
          </w:p>
          <w:p w14:paraId="5233D597" w14:textId="77777777" w:rsidR="007C08E4" w:rsidRPr="00C72932" w:rsidRDefault="007C08E4" w:rsidP="007C08E4">
            <w:pPr>
              <w:numPr>
                <w:ilvl w:val="0"/>
                <w:numId w:val="4"/>
              </w:numPr>
              <w:tabs>
                <w:tab w:val="left" w:pos="530"/>
              </w:tabs>
              <w:suppressAutoHyphens w:val="0"/>
              <w:spacing w:after="200" w:line="276" w:lineRule="auto"/>
              <w:ind w:left="33" w:right="3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- меры по повышению конкурентоспособности продукции (услуги).</w:t>
            </w:r>
          </w:p>
        </w:tc>
      </w:tr>
      <w:tr w:rsidR="00845083" w:rsidRPr="00C72932" w14:paraId="2D237F68" w14:textId="77777777" w:rsidTr="00C5417E">
        <w:trPr>
          <w:trHeight w:val="2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52D2" w14:textId="19BC1EEA" w:rsidR="007C08E4" w:rsidRPr="00C72932" w:rsidRDefault="007C08E4" w:rsidP="007C08E4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Организационный план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4138" w14:textId="77777777" w:rsidR="007C08E4" w:rsidRPr="00C72932" w:rsidRDefault="007C08E4" w:rsidP="007C08E4">
            <w:pPr>
              <w:suppressAutoHyphens w:val="0"/>
              <w:ind w:left="33" w:right="30" w:firstLine="70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Об организационной структуре предприятия. О численности персонала и требованиях, предъявляемых к его квалификации; о функциональных обязанностях работников; о планируемых затратах на оплату труда.</w:t>
            </w:r>
          </w:p>
          <w:p w14:paraId="498FCFCB" w14:textId="77777777" w:rsidR="007C08E4" w:rsidRPr="00C72932" w:rsidRDefault="007C08E4" w:rsidP="007C08E4">
            <w:pPr>
              <w:tabs>
                <w:tab w:val="left" w:pos="530"/>
              </w:tabs>
              <w:suppressAutoHyphens w:val="0"/>
              <w:ind w:left="33" w:right="30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Обязательно предоставляется схематическое изображение организационной структуры предприятия.</w:t>
            </w:r>
          </w:p>
        </w:tc>
      </w:tr>
      <w:tr w:rsidR="00845083" w:rsidRPr="00C72932" w14:paraId="08BAA9BE" w14:textId="77777777" w:rsidTr="00C5417E">
        <w:trPr>
          <w:trHeight w:val="2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7865" w14:textId="0D457362" w:rsidR="007C08E4" w:rsidRPr="00C72932" w:rsidRDefault="007C08E4" w:rsidP="007C08E4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Производственный план 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9CB3" w14:textId="77777777" w:rsidR="007C08E4" w:rsidRPr="00C72932" w:rsidRDefault="007C08E4" w:rsidP="007C08E4">
            <w:pPr>
              <w:suppressAutoHyphens w:val="0"/>
              <w:ind w:left="33" w:firstLine="70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 xml:space="preserve">О планируемом объеме производства (предоставлении услуги). О потребности в сырье и материалах для производства продукции (предоставлении услуги), </w:t>
            </w:r>
            <w:proofErr w:type="gramStart"/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количестве продукции (услуги)</w:t>
            </w:r>
            <w:proofErr w:type="gramEnd"/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производимой (предоставляемой) в месяц, в год.</w:t>
            </w:r>
          </w:p>
          <w:p w14:paraId="05D648FC" w14:textId="77777777" w:rsidR="007C08E4" w:rsidRPr="00C72932" w:rsidRDefault="007C08E4" w:rsidP="007C08E4">
            <w:pPr>
              <w:tabs>
                <w:tab w:val="left" w:pos="530"/>
              </w:tabs>
              <w:suppressAutoHyphens w:val="0"/>
              <w:spacing w:line="276" w:lineRule="auto"/>
              <w:ind w:left="3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Приводится краткое описание производственного процесса и технологии производства, условий поставки и условий оплаты необходимого оборудования, перечня работ. Если предполагается аренда оборудования, то определяются условия аренды.</w:t>
            </w:r>
          </w:p>
        </w:tc>
      </w:tr>
      <w:tr w:rsidR="00845083" w:rsidRPr="00C72932" w14:paraId="7E43DA5C" w14:textId="77777777" w:rsidTr="00C5417E">
        <w:trPr>
          <w:trHeight w:val="2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885B" w14:textId="04A7217B" w:rsidR="007C08E4" w:rsidRPr="00C72932" w:rsidRDefault="007C08E4" w:rsidP="007C08E4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Финансовый план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FCF3" w14:textId="77777777" w:rsidR="007C08E4" w:rsidRPr="00C72932" w:rsidRDefault="007C08E4" w:rsidP="007C08E4">
            <w:pPr>
              <w:suppressAutoHyphens w:val="0"/>
              <w:ind w:left="33" w:right="30" w:firstLine="70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О планируемых доходах проекта (объемах реализации), затратах проекта, источниках финансирования и их структуре (собственные, заемные), условиях привлечения и возврата заемных средств.</w:t>
            </w:r>
          </w:p>
          <w:p w14:paraId="7FA1D3B6" w14:textId="77777777" w:rsidR="007C08E4" w:rsidRPr="00C72932" w:rsidRDefault="007C08E4" w:rsidP="007C08E4">
            <w:pPr>
              <w:suppressAutoHyphens w:val="0"/>
              <w:ind w:left="33" w:right="3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Приводится сводная характеристика эффективности проекта. Рассчитываются предполагаемые результаты: валовая прибыль, налоги и обязательные платежи, чистая прибыль, рентабельность, срок окупаемости.</w:t>
            </w:r>
          </w:p>
        </w:tc>
      </w:tr>
      <w:tr w:rsidR="00845083" w:rsidRPr="00C72932" w14:paraId="6BA35E8D" w14:textId="77777777" w:rsidTr="00C5417E">
        <w:trPr>
          <w:trHeight w:val="2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F555" w14:textId="40CFF95D" w:rsidR="007C08E4" w:rsidRPr="00C72932" w:rsidRDefault="007C08E4" w:rsidP="007C08E4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Описание рисков и гарантий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85BC" w14:textId="77777777" w:rsidR="007C08E4" w:rsidRPr="00C72932" w:rsidRDefault="007C08E4" w:rsidP="007C08E4">
            <w:pPr>
              <w:suppressAutoHyphens w:val="0"/>
              <w:ind w:left="33" w:right="30" w:firstLine="708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О видах основных рисков по проекту (внутренние и внешние риски), их оценке, способах управления рисками.</w:t>
            </w:r>
          </w:p>
        </w:tc>
      </w:tr>
      <w:tr w:rsidR="00845083" w:rsidRPr="00C72932" w14:paraId="48D02B4E" w14:textId="77777777" w:rsidTr="00C5417E">
        <w:trPr>
          <w:trHeight w:val="22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3E95" w14:textId="77777777" w:rsidR="007C08E4" w:rsidRPr="00C72932" w:rsidRDefault="007C08E4" w:rsidP="00C72932">
            <w:pPr>
              <w:suppressAutoHyphens w:val="0"/>
              <w:spacing w:after="200"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Приложения 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C19B" w14:textId="77777777" w:rsidR="007C08E4" w:rsidRPr="00C72932" w:rsidRDefault="007C08E4" w:rsidP="007C08E4">
            <w:pPr>
              <w:suppressAutoHyphens w:val="0"/>
              <w:ind w:left="33" w:right="30" w:firstLine="708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72932">
              <w:rPr>
                <w:rFonts w:ascii="Arial" w:hAnsi="Arial" w:cs="Arial"/>
                <w:sz w:val="18"/>
                <w:szCs w:val="18"/>
                <w:lang w:eastAsia="en-US"/>
              </w:rPr>
              <w:t>Приложения, иллюстрирующие, детализирующие или подтверждающие информацию, изложенную в основной части бизнес-плана.</w:t>
            </w:r>
          </w:p>
        </w:tc>
      </w:tr>
    </w:tbl>
    <w:p w14:paraId="751A1A90" w14:textId="77777777" w:rsidR="007C08E4" w:rsidRPr="00C72932" w:rsidRDefault="007C08E4" w:rsidP="007C08E4">
      <w:pPr>
        <w:suppressAutoHyphens w:val="0"/>
        <w:spacing w:line="276" w:lineRule="auto"/>
        <w:rPr>
          <w:rFonts w:ascii="Arial" w:hAnsi="Arial" w:cs="Arial"/>
          <w:sz w:val="18"/>
          <w:szCs w:val="18"/>
          <w:lang w:eastAsia="en-US"/>
        </w:rPr>
      </w:pPr>
    </w:p>
    <w:p w14:paraId="630916E3" w14:textId="71A5CA6C" w:rsidR="007C08E4" w:rsidRPr="00C72932" w:rsidRDefault="007C08E4" w:rsidP="007C08E4">
      <w:pPr>
        <w:pStyle w:val="a4"/>
        <w:numPr>
          <w:ilvl w:val="0"/>
          <w:numId w:val="4"/>
        </w:numPr>
        <w:spacing w:line="276" w:lineRule="auto"/>
        <w:jc w:val="center"/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Подключение к ТКС</w:t>
      </w:r>
      <w:r w:rsidR="00C5417E" w:rsidRPr="00C72932">
        <w:rPr>
          <w:rFonts w:ascii="Arial" w:hAnsi="Arial" w:cs="Arial"/>
          <w:sz w:val="20"/>
          <w:szCs w:val="20"/>
        </w:rPr>
        <w:t xml:space="preserve"> (</w:t>
      </w:r>
      <w:r w:rsidR="00C5417E"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телекоммуникационные каналы связи)</w:t>
      </w: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14:paraId="6A46DA05" w14:textId="5E9E9F64" w:rsidR="007C08E4" w:rsidRPr="00C72932" w:rsidRDefault="007C08E4" w:rsidP="007C08E4">
      <w:pPr>
        <w:spacing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C72932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Доступ в Контур-экстерн на 15 месяцев. С </w:t>
      </w:r>
      <w:r w:rsidRPr="00C72932">
        <w:rPr>
          <w:rFonts w:ascii="Arial" w:hAnsi="Arial" w:cs="Arial"/>
          <w:b/>
          <w:bCs/>
          <w:sz w:val="20"/>
          <w:szCs w:val="20"/>
        </w:rPr>
        <w:t>тарифным планом Оптимальный плюс вам будет доступно</w:t>
      </w:r>
      <w:r w:rsidR="00C5417E" w:rsidRPr="00C72932">
        <w:rPr>
          <w:rFonts w:ascii="Arial" w:hAnsi="Arial" w:cs="Arial"/>
          <w:b/>
          <w:bCs/>
          <w:sz w:val="20"/>
          <w:szCs w:val="20"/>
        </w:rPr>
        <w:t>:</w:t>
      </w:r>
    </w:p>
    <w:p w14:paraId="0655B605" w14:textId="77777777" w:rsidR="00C72932" w:rsidRPr="00C72932" w:rsidRDefault="00C72932" w:rsidP="007C08E4">
      <w:pPr>
        <w:spacing w:line="276" w:lineRule="auto"/>
        <w:ind w:left="360"/>
        <w:rPr>
          <w:rStyle w:val="a5"/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</w:rPr>
      </w:pP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10201"/>
      </w:tblGrid>
      <w:tr w:rsidR="00312813" w:rsidRPr="00C72932" w14:paraId="6B97BCB2" w14:textId="77777777" w:rsidTr="008D4D22">
        <w:trPr>
          <w:trHeight w:val="377"/>
        </w:trPr>
        <w:tc>
          <w:tcPr>
            <w:tcW w:w="10201" w:type="dxa"/>
          </w:tcPr>
          <w:p w14:paraId="298843A4" w14:textId="30E15147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Формирование и отправка отчетности в ФНС, ПФР, ФСС, Росстат.</w:t>
            </w:r>
          </w:p>
        </w:tc>
      </w:tr>
      <w:tr w:rsidR="00312813" w:rsidRPr="00C72932" w14:paraId="20812939" w14:textId="77777777" w:rsidTr="008D4D22">
        <w:trPr>
          <w:trHeight w:val="327"/>
        </w:trPr>
        <w:tc>
          <w:tcPr>
            <w:tcW w:w="10201" w:type="dxa"/>
          </w:tcPr>
          <w:p w14:paraId="372EFBDD" w14:textId="4EF7CD8F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Запросы и выписки о состоянии расчетов с ФНС.</w:t>
            </w:r>
          </w:p>
        </w:tc>
      </w:tr>
      <w:tr w:rsidR="00312813" w:rsidRPr="00C72932" w14:paraId="15B279F1" w14:textId="77777777" w:rsidTr="008D4D22">
        <w:tc>
          <w:tcPr>
            <w:tcW w:w="10201" w:type="dxa"/>
          </w:tcPr>
          <w:p w14:paraId="161744AE" w14:textId="1395CCB4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Информационные услуги ПФР.</w:t>
            </w:r>
          </w:p>
        </w:tc>
      </w:tr>
      <w:tr w:rsidR="00312813" w:rsidRPr="00C72932" w14:paraId="4E1AAE27" w14:textId="77777777" w:rsidTr="008D4D22">
        <w:tc>
          <w:tcPr>
            <w:tcW w:w="10201" w:type="dxa"/>
          </w:tcPr>
          <w:p w14:paraId="7AFCC4E6" w14:textId="74DAE27D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Обмен письмами с ФНС, ПФР и Росстат.</w:t>
            </w:r>
          </w:p>
        </w:tc>
      </w:tr>
      <w:tr w:rsidR="00312813" w:rsidRPr="00C72932" w14:paraId="1221BE92" w14:textId="77777777" w:rsidTr="008D4D22">
        <w:tc>
          <w:tcPr>
            <w:tcW w:w="10201" w:type="dxa"/>
          </w:tcPr>
          <w:p w14:paraId="7097FF15" w14:textId="0C2FD218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Получение требований из ФНС, возможность формирования и отправки ответа на них.</w:t>
            </w:r>
          </w:p>
        </w:tc>
      </w:tr>
      <w:tr w:rsidR="00312813" w:rsidRPr="00C72932" w14:paraId="7FE291D4" w14:textId="77777777" w:rsidTr="008D4D22">
        <w:tc>
          <w:tcPr>
            <w:tcW w:w="10201" w:type="dxa"/>
          </w:tcPr>
          <w:p w14:paraId="339896EB" w14:textId="219B9FCA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Круглосуточная консультационная поддержка.</w:t>
            </w:r>
          </w:p>
        </w:tc>
      </w:tr>
      <w:tr w:rsidR="00312813" w:rsidRPr="00C72932" w14:paraId="7D5C5684" w14:textId="77777777" w:rsidTr="008D4D22">
        <w:tc>
          <w:tcPr>
            <w:tcW w:w="10201" w:type="dxa"/>
          </w:tcPr>
          <w:p w14:paraId="320177C4" w14:textId="6A4DBD48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 xml:space="preserve">Информационная рассылка, смс и </w:t>
            </w:r>
            <w:proofErr w:type="spellStart"/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email</w:t>
            </w:r>
            <w:proofErr w:type="spellEnd"/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-уведомления о приходящих документах.</w:t>
            </w:r>
          </w:p>
        </w:tc>
      </w:tr>
      <w:tr w:rsidR="00312813" w:rsidRPr="00C72932" w14:paraId="17EDCF98" w14:textId="77777777" w:rsidTr="008D4D22">
        <w:tc>
          <w:tcPr>
            <w:tcW w:w="10201" w:type="dxa"/>
          </w:tcPr>
          <w:p w14:paraId="5A700E9F" w14:textId="43635623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 xml:space="preserve">Возможность автоматической загрузки книги продаж и проведения по ней сверок с вашими контрагентами (сервис </w:t>
            </w:r>
            <w:hyperlink r:id="rId9" w:history="1">
              <w:proofErr w:type="spellStart"/>
              <w:r w:rsidRPr="00C72932">
                <w:rPr>
                  <w:rFonts w:ascii="Arial" w:hAnsi="Arial" w:cs="Arial"/>
                  <w:color w:val="auto"/>
                  <w:sz w:val="20"/>
                  <w:szCs w:val="20"/>
                  <w:u w:val="single"/>
                </w:rPr>
                <w:t>Контур.НДС</w:t>
              </w:r>
              <w:proofErr w:type="spellEnd"/>
              <w:r w:rsidRPr="00C72932">
                <w:rPr>
                  <w:rFonts w:ascii="Arial" w:hAnsi="Arial" w:cs="Arial"/>
                  <w:color w:val="auto"/>
                  <w:sz w:val="20"/>
                  <w:szCs w:val="20"/>
                  <w:u w:val="single"/>
                </w:rPr>
                <w:t>+)</w:t>
              </w:r>
            </w:hyperlink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312813" w:rsidRPr="00C72932" w14:paraId="6A1A3C8D" w14:textId="77777777" w:rsidTr="008D4D22">
        <w:tc>
          <w:tcPr>
            <w:tcW w:w="10201" w:type="dxa"/>
          </w:tcPr>
          <w:p w14:paraId="51093A9B" w14:textId="54EC5488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Получение информации о возможной сумме расхождений в сделках с контрагентами после формирования декларации по НДС.</w:t>
            </w:r>
          </w:p>
        </w:tc>
      </w:tr>
      <w:tr w:rsidR="00312813" w:rsidRPr="00C72932" w14:paraId="69F156F8" w14:textId="77777777" w:rsidTr="008D4D22">
        <w:tc>
          <w:tcPr>
            <w:tcW w:w="10201" w:type="dxa"/>
          </w:tcPr>
          <w:p w14:paraId="731E3C04" w14:textId="0973BAC1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 xml:space="preserve">Финансовый анализ и оценка вероятности налоговой проверки, не более 5 оценок (сервис </w:t>
            </w:r>
            <w:hyperlink r:id="rId10" w:history="1">
              <w:proofErr w:type="spellStart"/>
              <w:r w:rsidRPr="00C72932">
                <w:rPr>
                  <w:rFonts w:ascii="Arial" w:hAnsi="Arial" w:cs="Arial"/>
                  <w:color w:val="auto"/>
                  <w:sz w:val="20"/>
                  <w:szCs w:val="20"/>
                  <w:u w:val="single"/>
                </w:rPr>
                <w:t>Контур.Эксперт</w:t>
              </w:r>
              <w:proofErr w:type="spellEnd"/>
              <w:r w:rsidRPr="00C72932">
                <w:rPr>
                  <w:rFonts w:ascii="Arial" w:hAnsi="Arial" w:cs="Arial"/>
                  <w:color w:val="auto"/>
                  <w:sz w:val="20"/>
                  <w:szCs w:val="20"/>
                  <w:u w:val="single"/>
                </w:rPr>
                <w:t>)</w:t>
              </w:r>
            </w:hyperlink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312813" w:rsidRPr="00C72932" w14:paraId="10A07A08" w14:textId="77777777" w:rsidTr="008D4D22">
        <w:tc>
          <w:tcPr>
            <w:tcW w:w="10201" w:type="dxa"/>
          </w:tcPr>
          <w:p w14:paraId="6EDC3314" w14:textId="37D02D52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 xml:space="preserve">50 документов для электронного документооборота с вашими контрагентами при подключении (сервис </w:t>
            </w:r>
            <w:hyperlink r:id="rId11" w:history="1">
              <w:proofErr w:type="spellStart"/>
              <w:r w:rsidRPr="00C72932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Диадок</w:t>
              </w:r>
              <w:proofErr w:type="spellEnd"/>
              <w:r w:rsidRPr="00C72932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)</w:t>
              </w:r>
            </w:hyperlink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312813" w:rsidRPr="00C72932" w14:paraId="5210042D" w14:textId="77777777" w:rsidTr="008D4D22">
        <w:tc>
          <w:tcPr>
            <w:tcW w:w="10201" w:type="dxa"/>
          </w:tcPr>
          <w:p w14:paraId="1106EF1E" w14:textId="486766E6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 xml:space="preserve">Проверка контрагентов и получение информационных выписок из ЕГРЮЛ (сервис </w:t>
            </w:r>
            <w:hyperlink r:id="rId12" w:history="1">
              <w:proofErr w:type="spellStart"/>
              <w:r w:rsidRPr="00C72932">
                <w:rPr>
                  <w:rFonts w:ascii="Arial" w:hAnsi="Arial" w:cs="Arial"/>
                  <w:color w:val="auto"/>
                  <w:sz w:val="20"/>
                  <w:szCs w:val="20"/>
                  <w:u w:val="single"/>
                </w:rPr>
                <w:t>Контур.Фокус</w:t>
              </w:r>
              <w:proofErr w:type="spellEnd"/>
              <w:r w:rsidRPr="00C72932">
                <w:rPr>
                  <w:rFonts w:ascii="Arial" w:hAnsi="Arial" w:cs="Arial"/>
                  <w:color w:val="auto"/>
                  <w:sz w:val="20"/>
                  <w:szCs w:val="20"/>
                </w:rPr>
                <w:t>)</w:t>
              </w:r>
            </w:hyperlink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312813" w:rsidRPr="00C72932" w14:paraId="2E0B533B" w14:textId="77777777" w:rsidTr="008D4D22">
        <w:tc>
          <w:tcPr>
            <w:tcW w:w="10201" w:type="dxa"/>
          </w:tcPr>
          <w:p w14:paraId="169A0700" w14:textId="41E363AA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 xml:space="preserve">Доступ к правовой базе (федеральное и региональное законодательство), сервис </w:t>
            </w:r>
            <w:hyperlink r:id="rId13" w:history="1">
              <w:proofErr w:type="spellStart"/>
              <w:r w:rsidRPr="00C72932">
                <w:rPr>
                  <w:rFonts w:ascii="Arial" w:hAnsi="Arial" w:cs="Arial"/>
                  <w:color w:val="auto"/>
                  <w:sz w:val="20"/>
                  <w:szCs w:val="20"/>
                  <w:u w:val="single"/>
                </w:rPr>
                <w:t>Контур.Норматив</w:t>
              </w:r>
              <w:proofErr w:type="spellEnd"/>
              <w:r w:rsidRPr="00C72932">
                <w:rPr>
                  <w:rFonts w:ascii="Arial" w:hAnsi="Arial" w:cs="Arial"/>
                  <w:color w:val="auto"/>
                  <w:sz w:val="20"/>
                  <w:szCs w:val="20"/>
                  <w:u w:val="single"/>
                </w:rPr>
                <w:t>.</w:t>
              </w:r>
            </w:hyperlink>
          </w:p>
        </w:tc>
      </w:tr>
      <w:tr w:rsidR="00312813" w:rsidRPr="00C72932" w14:paraId="4D558C26" w14:textId="77777777" w:rsidTr="008D4D22">
        <w:tc>
          <w:tcPr>
            <w:tcW w:w="10201" w:type="dxa"/>
          </w:tcPr>
          <w:p w14:paraId="1AFF4061" w14:textId="4B734FFE" w:rsidR="00312813" w:rsidRPr="00C72932" w:rsidRDefault="00312813" w:rsidP="00312813">
            <w:pPr>
              <w:pStyle w:val="a4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 xml:space="preserve">Просмотр обучений и вебинаров в </w:t>
            </w:r>
            <w:hyperlink r:id="rId14" w:history="1">
              <w:r w:rsidRPr="00C72932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школе бухгалтера</w:t>
              </w:r>
            </w:hyperlink>
            <w:r w:rsidRPr="00C72932">
              <w:rPr>
                <w:rFonts w:ascii="Arial" w:hAnsi="Arial" w:cs="Arial"/>
                <w:color w:val="auto"/>
                <w:sz w:val="20"/>
                <w:szCs w:val="20"/>
              </w:rPr>
              <w:t xml:space="preserve"> (ограниченная версия). </w:t>
            </w:r>
          </w:p>
        </w:tc>
      </w:tr>
    </w:tbl>
    <w:p w14:paraId="4FEAB0E9" w14:textId="30E2C11F" w:rsidR="007C08E4" w:rsidRPr="00C72932" w:rsidRDefault="007C08E4" w:rsidP="007C08E4">
      <w:pPr>
        <w:pStyle w:val="a4"/>
        <w:rPr>
          <w:rFonts w:ascii="Arial" w:hAnsi="Arial" w:cs="Arial"/>
          <w:b/>
          <w:bCs/>
          <w:sz w:val="20"/>
          <w:szCs w:val="20"/>
        </w:rPr>
      </w:pPr>
    </w:p>
    <w:p w14:paraId="5DEA612E" w14:textId="68D22CEF" w:rsidR="00C72932" w:rsidRDefault="00C72932" w:rsidP="00C72932">
      <w:pPr>
        <w:jc w:val="center"/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212BA71" w14:textId="0387774B" w:rsidR="00C72932" w:rsidRDefault="00C72932" w:rsidP="00C72932">
      <w:pPr>
        <w:jc w:val="center"/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5567258" w14:textId="706D862A" w:rsidR="00C72932" w:rsidRDefault="00C72932" w:rsidP="00C72932">
      <w:pPr>
        <w:jc w:val="center"/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4C0DE30" w14:textId="77777777" w:rsidR="00C72932" w:rsidRPr="00C72932" w:rsidRDefault="00C72932" w:rsidP="00C72932">
      <w:pPr>
        <w:jc w:val="center"/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540CD12" w14:textId="7220F4E1" w:rsidR="00C5417E" w:rsidRPr="00C72932" w:rsidRDefault="00C5417E" w:rsidP="00C72932">
      <w:pPr>
        <w:pStyle w:val="a4"/>
        <w:numPr>
          <w:ilvl w:val="0"/>
          <w:numId w:val="8"/>
        </w:numPr>
        <w:jc w:val="center"/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Разработка стратегии развития и постановка </w:t>
      </w:r>
      <w:proofErr w:type="gramStart"/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бизнес целей</w:t>
      </w:r>
      <w:proofErr w:type="gramEnd"/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14:paraId="619DC617" w14:textId="2C8C3CC3" w:rsidR="00564894" w:rsidRPr="00C72932" w:rsidRDefault="000421CD" w:rsidP="00D82A8C">
      <w:pPr>
        <w:ind w:left="360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72932">
        <w:rPr>
          <w:rFonts w:ascii="Arial" w:hAnsi="Arial" w:cs="Arial"/>
          <w:b/>
          <w:bCs/>
          <w:color w:val="333333"/>
          <w:sz w:val="20"/>
          <w:szCs w:val="20"/>
        </w:rPr>
        <w:t xml:space="preserve">Обучение (1,5 -2 часа), консультация, индивидуальная работа в малых группах (2 часа), построение </w:t>
      </w:r>
      <w:proofErr w:type="spellStart"/>
      <w:r w:rsidRPr="00C72932">
        <w:rPr>
          <w:rFonts w:ascii="Arial" w:hAnsi="Arial" w:cs="Arial"/>
          <w:b/>
          <w:bCs/>
          <w:color w:val="333333"/>
          <w:sz w:val="20"/>
          <w:szCs w:val="20"/>
        </w:rPr>
        <w:t>Vision</w:t>
      </w:r>
      <w:proofErr w:type="spellEnd"/>
      <w:r w:rsidRPr="00C72932">
        <w:rPr>
          <w:rFonts w:ascii="Arial" w:hAnsi="Arial" w:cs="Arial"/>
          <w:b/>
          <w:bCs/>
          <w:color w:val="333333"/>
          <w:sz w:val="20"/>
          <w:szCs w:val="20"/>
        </w:rPr>
        <w:t xml:space="preserve"> (визуализации) бизнеса, постановка бизнес-целей и определение стратегии развития:</w:t>
      </w:r>
    </w:p>
    <w:p w14:paraId="647D39DC" w14:textId="1B03BE03" w:rsidR="00A9769C" w:rsidRPr="00C72932" w:rsidRDefault="000421CD" w:rsidP="000421CD">
      <w:pPr>
        <w:shd w:val="clear" w:color="auto" w:fill="FFFFFF"/>
        <w:ind w:left="-79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93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B608EB1" wp14:editId="643C7ADC">
            <wp:extent cx="6438900" cy="309626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11912" cy="313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D4344" w14:textId="77777777" w:rsidR="000421CD" w:rsidRPr="00C72932" w:rsidRDefault="000421CD" w:rsidP="000421CD">
      <w:pPr>
        <w:shd w:val="clear" w:color="auto" w:fill="FFFFFF"/>
        <w:ind w:left="-79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bookmarkEnd w:id="0"/>
    <w:p w14:paraId="68F768A2" w14:textId="61EEAE6B" w:rsidR="00CD5DDA" w:rsidRPr="00C72932" w:rsidRDefault="000421CD" w:rsidP="00C72932">
      <w:pPr>
        <w:pStyle w:val="a4"/>
        <w:numPr>
          <w:ilvl w:val="0"/>
          <w:numId w:val="8"/>
        </w:numPr>
        <w:jc w:val="center"/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Составление финансовой модели рекламной акции:</w:t>
      </w:r>
    </w:p>
    <w:p w14:paraId="1CA61A83" w14:textId="1B648690" w:rsidR="00D82A8C" w:rsidRPr="00C72932" w:rsidRDefault="00D82A8C" w:rsidP="00D82A8C">
      <w:pPr>
        <w:pStyle w:val="a4"/>
        <w:jc w:val="center"/>
        <w:rPr>
          <w:rStyle w:val="a5"/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</w:pPr>
      <w:r w:rsidRPr="00C72932">
        <w:rPr>
          <w:rFonts w:ascii="Arial" w:hAnsi="Arial" w:cs="Arial"/>
          <w:b/>
          <w:bCs/>
          <w:color w:val="333333"/>
          <w:sz w:val="20"/>
          <w:szCs w:val="20"/>
        </w:rPr>
        <w:t>Разработка рекламной акции</w:t>
      </w:r>
    </w:p>
    <w:p w14:paraId="4AE0F550" w14:textId="55AE712C" w:rsidR="00DB6511" w:rsidRPr="00C72932" w:rsidRDefault="00DB6511" w:rsidP="000421CD">
      <w:pPr>
        <w:rPr>
          <w:rFonts w:ascii="Arial" w:eastAsia="Roboto" w:hAnsi="Arial" w:cs="Arial"/>
          <w:sz w:val="20"/>
          <w:szCs w:val="20"/>
          <w:highlight w:val="white"/>
        </w:rPr>
      </w:pP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3545"/>
        <w:gridCol w:w="6656"/>
      </w:tblGrid>
      <w:tr w:rsidR="00DB6511" w:rsidRPr="00C72932" w14:paraId="330DC502" w14:textId="77777777" w:rsidTr="00DB6511">
        <w:tc>
          <w:tcPr>
            <w:tcW w:w="3545" w:type="dxa"/>
          </w:tcPr>
          <w:p w14:paraId="0B21DDD4" w14:textId="18AFF036" w:rsidR="00DB6511" w:rsidRPr="00C72932" w:rsidRDefault="00DB6511" w:rsidP="000421CD">
            <w:pPr>
              <w:rPr>
                <w:rFonts w:ascii="Arial" w:eastAsia="Roboto" w:hAnsi="Arial" w:cs="Arial"/>
                <w:sz w:val="20"/>
                <w:szCs w:val="20"/>
                <w:highlight w:val="white"/>
              </w:rPr>
            </w:pPr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</w:rPr>
              <w:t>Необходимая информация для подрядчика</w:t>
            </w:r>
          </w:p>
        </w:tc>
        <w:tc>
          <w:tcPr>
            <w:tcW w:w="6656" w:type="dxa"/>
          </w:tcPr>
          <w:p w14:paraId="0904DE5F" w14:textId="602D2134" w:rsidR="00DB6511" w:rsidRPr="00C72932" w:rsidRDefault="00DB6511" w:rsidP="00DB6511">
            <w:pPr>
              <w:rPr>
                <w:rFonts w:ascii="Arial" w:eastAsia="Roboto" w:hAnsi="Arial" w:cs="Arial"/>
                <w:sz w:val="20"/>
                <w:szCs w:val="20"/>
                <w:highlight w:val="white"/>
              </w:rPr>
            </w:pPr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</w:rPr>
              <w:t>1. Клиент говорит, что хочет добиться акцией, или в целом, для чего она ему.</w:t>
            </w:r>
          </w:p>
          <w:p w14:paraId="1AD386C8" w14:textId="77777777" w:rsidR="00DB6511" w:rsidRPr="00C72932" w:rsidRDefault="00DB6511" w:rsidP="00DB6511">
            <w:pPr>
              <w:rPr>
                <w:rFonts w:ascii="Arial" w:eastAsia="Roboto" w:hAnsi="Arial" w:cs="Arial"/>
                <w:sz w:val="20"/>
                <w:szCs w:val="20"/>
                <w:highlight w:val="white"/>
              </w:rPr>
            </w:pPr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</w:rPr>
              <w:t>2. На основе математики считается, какой должна быть акция, чтобы отбилась и была выгодной для бизнеса, приносила прибыль</w:t>
            </w:r>
          </w:p>
          <w:p w14:paraId="2D47B594" w14:textId="77777777" w:rsidR="00DB6511" w:rsidRPr="00C72932" w:rsidRDefault="00DB6511" w:rsidP="000421CD">
            <w:pPr>
              <w:rPr>
                <w:rFonts w:ascii="Arial" w:eastAsia="Roboto" w:hAnsi="Arial" w:cs="Arial"/>
                <w:sz w:val="20"/>
                <w:szCs w:val="20"/>
                <w:highlight w:val="white"/>
              </w:rPr>
            </w:pPr>
          </w:p>
        </w:tc>
      </w:tr>
      <w:tr w:rsidR="00DB6511" w:rsidRPr="00C72932" w14:paraId="3B5B127A" w14:textId="77777777" w:rsidTr="00DB6511">
        <w:tc>
          <w:tcPr>
            <w:tcW w:w="3545" w:type="dxa"/>
          </w:tcPr>
          <w:p w14:paraId="37D5864A" w14:textId="158D90F0" w:rsidR="00DB6511" w:rsidRPr="00F36B6E" w:rsidRDefault="00DB6511" w:rsidP="00DB6511">
            <w:pPr>
              <w:rPr>
                <w:rFonts w:ascii="Arial" w:hAnsi="Arial" w:cs="Arial"/>
                <w:sz w:val="22"/>
                <w:szCs w:val="22"/>
              </w:rPr>
            </w:pPr>
            <w:r w:rsidRPr="00F36B6E">
              <w:rPr>
                <w:rFonts w:ascii="Arial" w:hAnsi="Arial" w:cs="Arial"/>
                <w:sz w:val="22"/>
                <w:szCs w:val="22"/>
              </w:rPr>
              <w:t>Ссылка на пример рекламной акции</w:t>
            </w:r>
          </w:p>
          <w:p w14:paraId="39F1CED1" w14:textId="77777777" w:rsidR="00DB6511" w:rsidRPr="00F36B6E" w:rsidRDefault="00DB6511" w:rsidP="000421CD">
            <w:pPr>
              <w:rPr>
                <w:rFonts w:ascii="Arial" w:eastAsia="Roboto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6656" w:type="dxa"/>
          </w:tcPr>
          <w:p w14:paraId="169FA540" w14:textId="77777777" w:rsidR="00DB6511" w:rsidRPr="00C72932" w:rsidRDefault="00F125E8" w:rsidP="00DB6511">
            <w:pPr>
              <w:rPr>
                <w:rFonts w:ascii="Arial" w:hAnsi="Arial" w:cs="Arial"/>
                <w:sz w:val="20"/>
                <w:szCs w:val="20"/>
              </w:rPr>
            </w:pPr>
            <w:hyperlink r:id="rId16" w:anchor="gid=1745589920" w:history="1">
              <w:r w:rsidR="00DB6511" w:rsidRPr="00C72932">
                <w:rPr>
                  <w:rStyle w:val="a3"/>
                  <w:rFonts w:ascii="Arial" w:hAnsi="Arial" w:cs="Arial"/>
                </w:rPr>
                <w:t>https://docs.google.com/spreadsheets/d/1lApN5EV5zA5Hg-zIGoqwk-jNTPspdUIRvsZNtlfuz38/edit#gid=1745589920</w:t>
              </w:r>
            </w:hyperlink>
          </w:p>
          <w:p w14:paraId="0C97EC90" w14:textId="77777777" w:rsidR="00DB6511" w:rsidRPr="00C72932" w:rsidRDefault="00DB6511" w:rsidP="00DB6511">
            <w:pPr>
              <w:rPr>
                <w:rFonts w:ascii="Arial" w:eastAsia="Roboto" w:hAnsi="Arial" w:cs="Arial"/>
                <w:sz w:val="20"/>
                <w:szCs w:val="20"/>
                <w:highlight w:val="white"/>
              </w:rPr>
            </w:pPr>
          </w:p>
        </w:tc>
      </w:tr>
    </w:tbl>
    <w:p w14:paraId="75D5FA7F" w14:textId="45F2E9E1" w:rsidR="00DB6511" w:rsidRPr="00C72932" w:rsidRDefault="00DB6511" w:rsidP="000421CD">
      <w:pPr>
        <w:rPr>
          <w:rFonts w:ascii="Arial" w:eastAsia="Roboto" w:hAnsi="Arial" w:cs="Arial"/>
          <w:sz w:val="20"/>
          <w:szCs w:val="20"/>
          <w:highlight w:val="white"/>
        </w:rPr>
      </w:pPr>
    </w:p>
    <w:p w14:paraId="13032A38" w14:textId="667342BB" w:rsidR="00DB6511" w:rsidRPr="00C72932" w:rsidRDefault="00DB6511" w:rsidP="00D82A8C">
      <w:pPr>
        <w:jc w:val="center"/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72932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5. Копирайтинг</w:t>
      </w:r>
    </w:p>
    <w:p w14:paraId="6ED3F412" w14:textId="77777777" w:rsidR="00845083" w:rsidRPr="00C72932" w:rsidRDefault="00845083" w:rsidP="00D82A8C">
      <w:pPr>
        <w:jc w:val="center"/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5E950C3" w14:textId="1A27A526" w:rsidR="00845083" w:rsidRPr="00C72932" w:rsidRDefault="00845083" w:rsidP="00D82A8C">
      <w:pPr>
        <w:jc w:val="center"/>
        <w:rPr>
          <w:rStyle w:val="a5"/>
          <w:rFonts w:ascii="Arial" w:hAnsi="Arial" w:cs="Arial"/>
          <w:b w:val="0"/>
          <w:bCs w:val="0"/>
          <w:color w:val="333333"/>
          <w:sz w:val="20"/>
          <w:szCs w:val="20"/>
          <w:shd w:val="clear" w:color="auto" w:fill="FFFFFF"/>
        </w:rPr>
      </w:pPr>
      <w:r w:rsidRPr="00C72932">
        <w:rPr>
          <w:rFonts w:ascii="Arial" w:hAnsi="Arial" w:cs="Arial"/>
          <w:b/>
          <w:bCs/>
          <w:color w:val="333333"/>
          <w:sz w:val="20"/>
          <w:szCs w:val="20"/>
        </w:rPr>
        <w:t>Написание рекламного текста, размещение на сайте и в социальных сетях центра "Мой Бизнес"</w:t>
      </w:r>
      <w:r w:rsidRPr="00C72932">
        <w:rPr>
          <w:rFonts w:ascii="Arial" w:hAnsi="Arial" w:cs="Arial"/>
          <w:b/>
          <w:bCs/>
          <w:color w:val="333333"/>
          <w:sz w:val="20"/>
          <w:szCs w:val="20"/>
        </w:rPr>
        <w:br/>
      </w:r>
    </w:p>
    <w:p w14:paraId="6B0B8680" w14:textId="49C10193" w:rsidR="00845083" w:rsidRPr="00C72932" w:rsidRDefault="00845083" w:rsidP="00DB6511">
      <w:pPr>
        <w:jc w:val="center"/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6656"/>
      </w:tblGrid>
      <w:tr w:rsidR="00845083" w:rsidRPr="00C72932" w14:paraId="5F72A46D" w14:textId="77777777" w:rsidTr="00845083">
        <w:tc>
          <w:tcPr>
            <w:tcW w:w="3545" w:type="dxa"/>
          </w:tcPr>
          <w:p w14:paraId="65232BE2" w14:textId="63B6F67A" w:rsidR="00845083" w:rsidRPr="00C72932" w:rsidRDefault="00845083" w:rsidP="00DB6511">
            <w:pPr>
              <w:jc w:val="center"/>
              <w:rPr>
                <w:rStyle w:val="a5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  <w:lang w:val="ru"/>
              </w:rPr>
              <w:t>Включает в себя размещение поста</w:t>
            </w:r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</w:rPr>
              <w:t xml:space="preserve"> </w:t>
            </w:r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  <w:lang w:val="ru"/>
              </w:rPr>
              <w:t>1 раз об организации</w:t>
            </w:r>
            <w:r w:rsidRPr="00C72932">
              <w:rPr>
                <w:rFonts w:ascii="Arial" w:eastAsia="Roboto" w:hAnsi="Arial" w:cs="Arial"/>
                <w:sz w:val="20"/>
                <w:szCs w:val="20"/>
                <w:lang w:val="ru"/>
              </w:rPr>
              <w:t xml:space="preserve"> </w:t>
            </w:r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  <w:lang w:val="ru"/>
              </w:rPr>
              <w:t>в группе</w:t>
            </w:r>
          </w:p>
        </w:tc>
        <w:tc>
          <w:tcPr>
            <w:tcW w:w="6656" w:type="dxa"/>
          </w:tcPr>
          <w:p w14:paraId="4BEBA446" w14:textId="0FDCB30C" w:rsidR="00845083" w:rsidRPr="00C72932" w:rsidRDefault="00845083" w:rsidP="00DB6511">
            <w:pPr>
              <w:jc w:val="center"/>
              <w:rPr>
                <w:rFonts w:ascii="Arial" w:eastAsia="Roboto" w:hAnsi="Arial" w:cs="Arial"/>
                <w:sz w:val="20"/>
                <w:szCs w:val="20"/>
                <w:highlight w:val="white"/>
              </w:rPr>
            </w:pPr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  <w:lang w:val="ru"/>
              </w:rPr>
              <w:t>ВК</w:t>
            </w:r>
            <w:proofErr w:type="spellStart"/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</w:rPr>
              <w:t>онтакте</w:t>
            </w:r>
            <w:proofErr w:type="spellEnd"/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  <w:lang w:val="ru"/>
              </w:rPr>
              <w:t xml:space="preserve"> центра “Мой бизнес”</w:t>
            </w:r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</w:rPr>
              <w:t>,</w:t>
            </w:r>
          </w:p>
          <w:p w14:paraId="403C626A" w14:textId="77777777" w:rsidR="00845083" w:rsidRPr="00C72932" w:rsidRDefault="00845083" w:rsidP="00DB6511">
            <w:pPr>
              <w:jc w:val="center"/>
              <w:rPr>
                <w:rFonts w:ascii="Arial" w:eastAsia="Roboto" w:hAnsi="Arial" w:cs="Arial"/>
                <w:sz w:val="20"/>
                <w:szCs w:val="20"/>
                <w:highlight w:val="white"/>
                <w:lang w:val="ru"/>
              </w:rPr>
            </w:pPr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</w:rPr>
              <w:t>И</w:t>
            </w:r>
            <w:proofErr w:type="spellStart"/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  <w:lang w:val="ru"/>
              </w:rPr>
              <w:t>нстаграм</w:t>
            </w:r>
            <w:proofErr w:type="spellEnd"/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  <w:lang w:val="ru"/>
              </w:rPr>
              <w:t>,</w:t>
            </w:r>
          </w:p>
          <w:p w14:paraId="11575C0A" w14:textId="02C44FF7" w:rsidR="00845083" w:rsidRPr="00C72932" w:rsidRDefault="00845083" w:rsidP="00DB6511">
            <w:pPr>
              <w:jc w:val="center"/>
              <w:rPr>
                <w:rStyle w:val="a5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  <w:lang w:val="ru"/>
              </w:rPr>
              <w:t xml:space="preserve"> </w:t>
            </w:r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</w:rPr>
              <w:t>Ф</w:t>
            </w:r>
            <w:proofErr w:type="spellStart"/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  <w:lang w:val="ru"/>
              </w:rPr>
              <w:t>ейсбук</w:t>
            </w:r>
            <w:proofErr w:type="spellEnd"/>
          </w:p>
        </w:tc>
      </w:tr>
      <w:tr w:rsidR="00845083" w:rsidRPr="00C72932" w14:paraId="03AF7945" w14:textId="77777777" w:rsidTr="00845083">
        <w:tc>
          <w:tcPr>
            <w:tcW w:w="3545" w:type="dxa"/>
          </w:tcPr>
          <w:p w14:paraId="0C67A9E6" w14:textId="77777777" w:rsidR="00845083" w:rsidRPr="00C72932" w:rsidRDefault="00845083" w:rsidP="00845083">
            <w:pPr>
              <w:rPr>
                <w:rFonts w:ascii="Arial" w:eastAsia="Roboto" w:hAnsi="Arial" w:cs="Arial"/>
                <w:sz w:val="20"/>
                <w:szCs w:val="20"/>
                <w:highlight w:val="white"/>
              </w:rPr>
            </w:pPr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  <w:lang w:val="ru"/>
              </w:rPr>
              <w:t>Все посты однотипны, составляются на основе разработанной анкеты, которую должен заполнить получатель услуги</w:t>
            </w:r>
            <w:r w:rsidRPr="00C72932">
              <w:rPr>
                <w:rFonts w:ascii="Arial" w:eastAsia="Roboto" w:hAnsi="Arial" w:cs="Arial"/>
                <w:sz w:val="20"/>
                <w:szCs w:val="20"/>
                <w:highlight w:val="white"/>
              </w:rPr>
              <w:t xml:space="preserve"> по ссылке:</w:t>
            </w:r>
          </w:p>
          <w:p w14:paraId="7A47C561" w14:textId="77777777" w:rsidR="00845083" w:rsidRPr="00C72932" w:rsidRDefault="00845083" w:rsidP="00DB6511">
            <w:pPr>
              <w:jc w:val="center"/>
              <w:rPr>
                <w:rFonts w:ascii="Arial" w:eastAsia="Roboto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6656" w:type="dxa"/>
          </w:tcPr>
          <w:p w14:paraId="2E6C16B2" w14:textId="4B68CC4E" w:rsidR="00845083" w:rsidRPr="00C72932" w:rsidRDefault="00F125E8" w:rsidP="00DB6511">
            <w:pPr>
              <w:jc w:val="center"/>
              <w:rPr>
                <w:rFonts w:ascii="Arial" w:eastAsia="Roboto" w:hAnsi="Arial" w:cs="Arial"/>
                <w:sz w:val="20"/>
                <w:szCs w:val="20"/>
                <w:highlight w:val="white"/>
                <w:lang w:val="ru"/>
              </w:rPr>
            </w:pPr>
            <w:hyperlink r:id="rId17">
              <w:r w:rsidR="00845083" w:rsidRPr="00C72932">
                <w:rPr>
                  <w:rStyle w:val="a3"/>
                  <w:rFonts w:ascii="Arial" w:eastAsia="Roboto" w:hAnsi="Arial" w:cs="Arial"/>
                  <w:sz w:val="20"/>
                  <w:szCs w:val="20"/>
                  <w:highlight w:val="white"/>
                  <w:lang w:val="ru"/>
                </w:rPr>
                <w:t>https://docs.google.com/forms/d/1VsYFkbi8ft6XvEpX38WECfqp9fcCMMClRXfWzA-mKe4/edit</w:t>
              </w:r>
            </w:hyperlink>
          </w:p>
        </w:tc>
      </w:tr>
    </w:tbl>
    <w:p w14:paraId="6CE62A20" w14:textId="77777777" w:rsidR="00DB6511" w:rsidRPr="00C72932" w:rsidRDefault="00DB6511" w:rsidP="00DB6511">
      <w:pPr>
        <w:rPr>
          <w:rFonts w:ascii="Arial" w:eastAsia="Roboto" w:hAnsi="Arial" w:cs="Arial"/>
          <w:sz w:val="20"/>
          <w:szCs w:val="20"/>
          <w:highlight w:val="white"/>
          <w:lang w:val="ru"/>
        </w:rPr>
      </w:pPr>
    </w:p>
    <w:p w14:paraId="57563D02" w14:textId="6618A4B0" w:rsidR="00DB6511" w:rsidRDefault="00DB6511" w:rsidP="00C72932">
      <w:pPr>
        <w:ind w:left="-850"/>
        <w:rPr>
          <w:rFonts w:ascii="Arial" w:eastAsia="Roboto" w:hAnsi="Arial" w:cs="Arial"/>
          <w:sz w:val="20"/>
          <w:szCs w:val="20"/>
          <w:highlight w:val="white"/>
          <w:lang w:val="ru"/>
        </w:rPr>
      </w:pPr>
      <w:r w:rsidRPr="00C72932">
        <w:rPr>
          <w:rFonts w:ascii="Arial" w:eastAsia="Roboto" w:hAnsi="Arial" w:cs="Arial"/>
          <w:sz w:val="20"/>
          <w:szCs w:val="20"/>
          <w:highlight w:val="white"/>
          <w:lang w:val="ru"/>
        </w:rPr>
        <w:t>Пост не будет содержать контактные данные о получателе услуги, можно только ссылки на сайт (если есть) или на соц</w:t>
      </w:r>
      <w:r w:rsidR="00845083" w:rsidRPr="00C72932">
        <w:rPr>
          <w:rFonts w:ascii="Arial" w:eastAsia="Roboto" w:hAnsi="Arial" w:cs="Arial"/>
          <w:sz w:val="20"/>
          <w:szCs w:val="20"/>
          <w:highlight w:val="white"/>
          <w:lang w:val="ru"/>
        </w:rPr>
        <w:t xml:space="preserve">иальные </w:t>
      </w:r>
      <w:r w:rsidRPr="00C72932">
        <w:rPr>
          <w:rFonts w:ascii="Arial" w:eastAsia="Roboto" w:hAnsi="Arial" w:cs="Arial"/>
          <w:sz w:val="20"/>
          <w:szCs w:val="20"/>
          <w:highlight w:val="white"/>
          <w:lang w:val="ru"/>
        </w:rPr>
        <w:t>сети.</w:t>
      </w:r>
    </w:p>
    <w:p w14:paraId="5A72D831" w14:textId="02DCAAFE" w:rsidR="00C72932" w:rsidRDefault="00C72932" w:rsidP="00C72932">
      <w:pPr>
        <w:ind w:left="-850"/>
        <w:rPr>
          <w:rFonts w:ascii="Arial" w:eastAsia="Roboto" w:hAnsi="Arial" w:cs="Arial"/>
          <w:sz w:val="20"/>
          <w:szCs w:val="20"/>
          <w:highlight w:val="white"/>
          <w:lang w:val="ru"/>
        </w:rPr>
      </w:pPr>
    </w:p>
    <w:p w14:paraId="669887EC" w14:textId="04A344AD" w:rsidR="00C72932" w:rsidRDefault="00C72932" w:rsidP="00C72932">
      <w:pPr>
        <w:ind w:left="-850"/>
        <w:rPr>
          <w:rFonts w:ascii="Arial" w:eastAsia="Roboto" w:hAnsi="Arial" w:cs="Arial"/>
          <w:sz w:val="20"/>
          <w:szCs w:val="20"/>
          <w:highlight w:val="white"/>
          <w:lang w:val="ru"/>
        </w:rPr>
      </w:pPr>
    </w:p>
    <w:p w14:paraId="068E6676" w14:textId="1FFD6688" w:rsidR="00C72932" w:rsidRDefault="00C72932" w:rsidP="00C72932">
      <w:pPr>
        <w:ind w:left="-850"/>
        <w:rPr>
          <w:rFonts w:ascii="Arial" w:eastAsia="Roboto" w:hAnsi="Arial" w:cs="Arial"/>
          <w:sz w:val="20"/>
          <w:szCs w:val="20"/>
          <w:highlight w:val="white"/>
          <w:lang w:val="ru"/>
        </w:rPr>
      </w:pPr>
    </w:p>
    <w:p w14:paraId="57532295" w14:textId="77777777" w:rsidR="00C72932" w:rsidRPr="00C72932" w:rsidRDefault="00C72932" w:rsidP="00C72932">
      <w:pPr>
        <w:ind w:left="-850"/>
        <w:rPr>
          <w:rFonts w:ascii="Arial" w:eastAsia="Roboto" w:hAnsi="Arial" w:cs="Arial"/>
          <w:sz w:val="20"/>
          <w:szCs w:val="20"/>
          <w:highlight w:val="white"/>
          <w:lang w:val="ru"/>
        </w:rPr>
      </w:pPr>
    </w:p>
    <w:p w14:paraId="3348E8CA" w14:textId="1F4D6E08" w:rsidR="00D82A8C" w:rsidRPr="00C72932" w:rsidRDefault="00D82A8C" w:rsidP="00D82A8C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C72932">
        <w:rPr>
          <w:rStyle w:val="a5"/>
          <w:rFonts w:ascii="Arial" w:hAnsi="Arial" w:cs="Arial"/>
          <w:sz w:val="20"/>
          <w:szCs w:val="20"/>
          <w:shd w:val="clear" w:color="auto" w:fill="FFFFFF"/>
        </w:rPr>
        <w:t xml:space="preserve">6. Сопровождение участия в закупке (тендере) </w:t>
      </w:r>
      <w:proofErr w:type="gramStart"/>
      <w:r w:rsidRPr="00C72932">
        <w:rPr>
          <w:rStyle w:val="a5"/>
          <w:rFonts w:ascii="Arial" w:hAnsi="Arial" w:cs="Arial"/>
          <w:sz w:val="20"/>
          <w:szCs w:val="20"/>
          <w:shd w:val="clear" w:color="auto" w:fill="FFFFFF"/>
        </w:rPr>
        <w:t>согласно законов</w:t>
      </w:r>
      <w:proofErr w:type="gramEnd"/>
      <w:r w:rsidRPr="00C72932">
        <w:rPr>
          <w:rStyle w:val="a5"/>
          <w:rFonts w:ascii="Arial" w:hAnsi="Arial" w:cs="Arial"/>
          <w:sz w:val="20"/>
          <w:szCs w:val="20"/>
          <w:shd w:val="clear" w:color="auto" w:fill="FFFFFF"/>
        </w:rPr>
        <w:t xml:space="preserve"> 44-ФЗ, или 223-ФЗ</w:t>
      </w:r>
      <w:r w:rsidRPr="00C7293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7882DCE7" w14:textId="77777777" w:rsidR="00D82A8C" w:rsidRPr="00C72932" w:rsidRDefault="00D82A8C" w:rsidP="00D82A8C">
      <w:pPr>
        <w:jc w:val="center"/>
        <w:rPr>
          <w:rFonts w:ascii="Arial" w:hAnsi="Arial" w:cs="Arial"/>
          <w:sz w:val="20"/>
          <w:szCs w:val="20"/>
        </w:rPr>
      </w:pPr>
    </w:p>
    <w:p w14:paraId="2483EED0" w14:textId="4D6D0BEB" w:rsidR="00D82A8C" w:rsidRPr="00C72932" w:rsidRDefault="00D82A8C" w:rsidP="00D82A8C">
      <w:pPr>
        <w:rPr>
          <w:rFonts w:ascii="Arial" w:hAnsi="Arial" w:cs="Arial"/>
          <w:b/>
          <w:bCs/>
          <w:sz w:val="20"/>
          <w:szCs w:val="20"/>
        </w:rPr>
      </w:pPr>
      <w:r w:rsidRPr="00C72932">
        <w:rPr>
          <w:rFonts w:ascii="Arial" w:hAnsi="Arial" w:cs="Arial"/>
          <w:b/>
          <w:bCs/>
          <w:sz w:val="20"/>
          <w:szCs w:val="20"/>
        </w:rPr>
        <w:t>Комплексная услуга по сопровождению участия в 1 закупке (тендере) согласно законам 44-ФЗ или 223-ФЗ:</w:t>
      </w: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3545"/>
        <w:gridCol w:w="6656"/>
      </w:tblGrid>
      <w:tr w:rsidR="00D82A8C" w:rsidRPr="00C72932" w14:paraId="030C9158" w14:textId="77777777" w:rsidTr="00D82A8C">
        <w:tc>
          <w:tcPr>
            <w:tcW w:w="3545" w:type="dxa"/>
          </w:tcPr>
          <w:p w14:paraId="7BEAD9CA" w14:textId="582589F0" w:rsidR="00D82A8C" w:rsidRPr="00C72932" w:rsidRDefault="00D82A8C" w:rsidP="00D82A8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Услуга распространяется на следующие виды закупок</w:t>
            </w:r>
          </w:p>
          <w:p w14:paraId="2C1E965B" w14:textId="77777777" w:rsidR="00D82A8C" w:rsidRPr="00C72932" w:rsidRDefault="00D82A8C" w:rsidP="00D82A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56" w:type="dxa"/>
          </w:tcPr>
          <w:p w14:paraId="14AF42C7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 Электронный аукцион;</w:t>
            </w:r>
          </w:p>
          <w:p w14:paraId="22A17DD3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 Запрос котировок в электронной форме;</w:t>
            </w:r>
          </w:p>
          <w:p w14:paraId="2864BD9A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 Запрос предложений/цен в электронной форме;</w:t>
            </w:r>
          </w:p>
          <w:p w14:paraId="3BCA8E65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 Закупка малого объёма в электронной форме</w:t>
            </w:r>
          </w:p>
          <w:p w14:paraId="64C57D2D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C7AEE16" w14:textId="77777777" w:rsidR="00D82A8C" w:rsidRPr="00C72932" w:rsidRDefault="00D82A8C" w:rsidP="00D82A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2A8C" w:rsidRPr="00C72932" w14:paraId="5DFDE960" w14:textId="77777777" w:rsidTr="00D82A8C">
        <w:tc>
          <w:tcPr>
            <w:tcW w:w="3545" w:type="dxa"/>
          </w:tcPr>
          <w:p w14:paraId="54A1ACE0" w14:textId="57A23271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Обязательные условия оказания Услуги</w:t>
            </w:r>
          </w:p>
          <w:p w14:paraId="14309E29" w14:textId="77777777" w:rsidR="00D82A8C" w:rsidRPr="00C72932" w:rsidRDefault="00D82A8C" w:rsidP="00D82A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56" w:type="dxa"/>
          </w:tcPr>
          <w:p w14:paraId="698B9E07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 Объём подготавливаемой заявки на участие в тендере – не более 10 позиций технического задания, не более 15 документов в составе готовой заявки на участие в закупке (тендере);</w:t>
            </w:r>
          </w:p>
          <w:p w14:paraId="2C3A6D80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 Объём заполнения каталога в электронных магазинах для закупок малого объёма – не более 10 позиций каталога.</w:t>
            </w:r>
          </w:p>
          <w:p w14:paraId="28303F6C" w14:textId="77777777" w:rsidR="00D82A8C" w:rsidRPr="00C72932" w:rsidRDefault="00D82A8C" w:rsidP="00D82A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2A8C" w:rsidRPr="00C72932" w14:paraId="0D7F68C0" w14:textId="77777777" w:rsidTr="00D82A8C">
        <w:tc>
          <w:tcPr>
            <w:tcW w:w="3545" w:type="dxa"/>
          </w:tcPr>
          <w:p w14:paraId="0F9BF1CE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В рамках услуги проводится:</w:t>
            </w:r>
          </w:p>
          <w:p w14:paraId="70EEEB3A" w14:textId="77777777" w:rsidR="00D82A8C" w:rsidRPr="00C72932" w:rsidRDefault="00D82A8C" w:rsidP="00D82A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56" w:type="dxa"/>
          </w:tcPr>
          <w:p w14:paraId="5FD3417A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 анализ тендерной документации, предоставленной получателем услуги</w:t>
            </w:r>
          </w:p>
          <w:p w14:paraId="4683C946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 xml:space="preserve">- при необходимости составление запроса </w:t>
            </w:r>
            <w:proofErr w:type="gramStart"/>
            <w:r w:rsidRPr="00C72932">
              <w:rPr>
                <w:rFonts w:ascii="Arial" w:eastAsia="Times New Roman" w:hAnsi="Arial" w:cs="Arial"/>
                <w:sz w:val="18"/>
                <w:szCs w:val="18"/>
              </w:rPr>
              <w:t>на уточнений</w:t>
            </w:r>
            <w:proofErr w:type="gramEnd"/>
            <w:r w:rsidRPr="00C72932">
              <w:rPr>
                <w:rFonts w:ascii="Arial" w:eastAsia="Times New Roman" w:hAnsi="Arial" w:cs="Arial"/>
                <w:sz w:val="18"/>
                <w:szCs w:val="18"/>
              </w:rPr>
              <w:t xml:space="preserve"> условий участия в тендере</w:t>
            </w:r>
          </w:p>
          <w:p w14:paraId="48CD681B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 формирование и подача заявки для участия в тендере</w:t>
            </w:r>
          </w:p>
          <w:p w14:paraId="0B1FC04F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 при необходимости ведение торгов до установленной цены</w:t>
            </w:r>
          </w:p>
          <w:p w14:paraId="5C214AC6" w14:textId="77777777" w:rsidR="00D82A8C" w:rsidRPr="00C72932" w:rsidRDefault="00D82A8C" w:rsidP="00D82A8C">
            <w:pPr>
              <w:widowContro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 в случае победы в закупке - сопровождение заключения договора с заказчиком</w:t>
            </w:r>
          </w:p>
          <w:p w14:paraId="18C30ABB" w14:textId="77777777" w:rsidR="00D82A8C" w:rsidRPr="00C72932" w:rsidRDefault="00D82A8C" w:rsidP="00D82A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2A8C" w:rsidRPr="00C72932" w14:paraId="27AED0D2" w14:textId="77777777" w:rsidTr="00D82A8C">
        <w:tc>
          <w:tcPr>
            <w:tcW w:w="3545" w:type="dxa"/>
          </w:tcPr>
          <w:p w14:paraId="1E44A836" w14:textId="77777777" w:rsidR="00D82A8C" w:rsidRPr="00C72932" w:rsidRDefault="00D82A8C" w:rsidP="00D82A8C">
            <w:pPr>
              <w:rPr>
                <w:rFonts w:ascii="Arial" w:hAnsi="Arial" w:cs="Arial"/>
                <w:sz w:val="18"/>
                <w:szCs w:val="18"/>
              </w:rPr>
            </w:pPr>
            <w:r w:rsidRPr="00C72932">
              <w:rPr>
                <w:rFonts w:ascii="Arial" w:hAnsi="Arial" w:cs="Arial"/>
                <w:sz w:val="18"/>
                <w:szCs w:val="18"/>
              </w:rPr>
              <w:t>Необходимая информация для подрядчика</w:t>
            </w:r>
          </w:p>
          <w:p w14:paraId="6BE245CB" w14:textId="77777777" w:rsidR="00D82A8C" w:rsidRPr="00C72932" w:rsidRDefault="00D82A8C" w:rsidP="00D82A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56" w:type="dxa"/>
          </w:tcPr>
          <w:p w14:paraId="5EAB254E" w14:textId="77777777" w:rsidR="00D82A8C" w:rsidRPr="00C72932" w:rsidRDefault="00D82A8C" w:rsidP="00D82A8C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-есть ли эл. подпись у клиента</w:t>
            </w:r>
          </w:p>
          <w:p w14:paraId="66C30942" w14:textId="77777777" w:rsidR="00D82A8C" w:rsidRPr="00C72932" w:rsidRDefault="00D82A8C" w:rsidP="00D82A8C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-есть ли аккредитация на той площадке, на которой будет происходить закупка</w:t>
            </w:r>
          </w:p>
          <w:p w14:paraId="634726B4" w14:textId="77777777" w:rsidR="00D82A8C" w:rsidRPr="00C72932" w:rsidRDefault="00D82A8C" w:rsidP="00D82A8C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-открыт ли спецсчет у организации и есть ли на нем деньги (спец счет для проведения торгов)</w:t>
            </w:r>
          </w:p>
          <w:p w14:paraId="3BA4BFA7" w14:textId="77777777" w:rsidR="00D82A8C" w:rsidRPr="00C72932" w:rsidRDefault="00D82A8C" w:rsidP="00D82A8C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C72932">
              <w:rPr>
                <w:rFonts w:ascii="Arial" w:eastAsia="Times New Roman" w:hAnsi="Arial" w:cs="Arial"/>
                <w:sz w:val="18"/>
                <w:szCs w:val="18"/>
              </w:rPr>
              <w:t>-дата окончания приема заявок на желаемый тендер</w:t>
            </w:r>
          </w:p>
          <w:p w14:paraId="629C77DA" w14:textId="77777777" w:rsidR="00D82A8C" w:rsidRPr="00C72932" w:rsidRDefault="00D82A8C" w:rsidP="00D82A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B6F14A1" w14:textId="77777777" w:rsidR="00D82A8C" w:rsidRPr="00C72932" w:rsidRDefault="00D82A8C" w:rsidP="00D82A8C">
      <w:pPr>
        <w:rPr>
          <w:rFonts w:ascii="Arial" w:hAnsi="Arial" w:cs="Arial"/>
          <w:b/>
          <w:bCs/>
          <w:sz w:val="18"/>
          <w:szCs w:val="18"/>
        </w:rPr>
      </w:pPr>
    </w:p>
    <w:p w14:paraId="321286E8" w14:textId="77777777" w:rsidR="00DB6511" w:rsidRPr="00C72932" w:rsidRDefault="00DB6511" w:rsidP="00D82A8C">
      <w:pPr>
        <w:jc w:val="center"/>
        <w:rPr>
          <w:rFonts w:ascii="Arial" w:eastAsia="Roboto" w:hAnsi="Arial" w:cs="Arial"/>
          <w:b/>
          <w:bCs/>
          <w:sz w:val="18"/>
          <w:szCs w:val="18"/>
          <w:highlight w:val="white"/>
        </w:rPr>
      </w:pPr>
    </w:p>
    <w:p w14:paraId="1E025524" w14:textId="77777777" w:rsidR="00D82A8C" w:rsidRPr="00C72932" w:rsidRDefault="00D82A8C" w:rsidP="00C72932">
      <w:pPr>
        <w:widowControl w:val="0"/>
        <w:ind w:left="-850"/>
        <w:rPr>
          <w:rFonts w:ascii="Arial" w:eastAsia="Times New Roman" w:hAnsi="Arial" w:cs="Arial"/>
          <w:sz w:val="20"/>
          <w:szCs w:val="20"/>
        </w:rPr>
      </w:pPr>
      <w:r w:rsidRPr="00C72932">
        <w:rPr>
          <w:rFonts w:ascii="Arial" w:eastAsia="Times New Roman" w:hAnsi="Arial" w:cs="Arial"/>
          <w:sz w:val="20"/>
          <w:szCs w:val="20"/>
        </w:rPr>
        <w:t>Оказание услуги наступает в момент предоставления полного пакета документов, необходимых для участия в тендере, и заканчивается в момент заключения договора между получателем услуги и заказчиком (тот, кто объявлял тендер) или до окончания закупки (в случае, если получатель услуги не выиграл тендер)</w:t>
      </w:r>
    </w:p>
    <w:p w14:paraId="5A89077D" w14:textId="77777777" w:rsidR="00D82A8C" w:rsidRPr="00C72932" w:rsidRDefault="00D82A8C" w:rsidP="00D82A8C">
      <w:pPr>
        <w:widowControl w:val="0"/>
        <w:rPr>
          <w:rFonts w:ascii="Arial" w:eastAsia="Times New Roman" w:hAnsi="Arial" w:cs="Arial"/>
          <w:sz w:val="20"/>
          <w:szCs w:val="20"/>
        </w:rPr>
      </w:pPr>
    </w:p>
    <w:p w14:paraId="55F13634" w14:textId="2EBD9019" w:rsidR="00D82A8C" w:rsidRPr="00C72932" w:rsidRDefault="00D82A8C" w:rsidP="00C72932">
      <w:pPr>
        <w:widowControl w:val="0"/>
        <w:ind w:left="-850"/>
        <w:rPr>
          <w:rFonts w:ascii="Arial" w:eastAsia="Times New Roman" w:hAnsi="Arial" w:cs="Arial"/>
          <w:sz w:val="20"/>
          <w:szCs w:val="20"/>
        </w:rPr>
      </w:pPr>
      <w:r w:rsidRPr="00C72932">
        <w:rPr>
          <w:rFonts w:ascii="Arial" w:eastAsia="Times New Roman" w:hAnsi="Arial" w:cs="Arial"/>
          <w:sz w:val="20"/>
          <w:szCs w:val="20"/>
        </w:rPr>
        <w:t>Если получатель услуги до этого ни разу не участвовал в закупках, то в услугу входит его регистрация в государственном едином реестре участников закупок (ЕРУЗ) на государственном сайте закупок (ЕИС) – zakupki.gov.ru, аккредитацию на восьми федеральных отобранных электронных торговых площадках.</w:t>
      </w:r>
    </w:p>
    <w:p w14:paraId="394DD0A5" w14:textId="77777777" w:rsidR="00D82A8C" w:rsidRPr="00C72932" w:rsidRDefault="00D82A8C" w:rsidP="00C72932">
      <w:pPr>
        <w:widowControl w:val="0"/>
        <w:ind w:left="-850"/>
        <w:rPr>
          <w:rFonts w:ascii="Arial" w:eastAsia="Times New Roman" w:hAnsi="Arial" w:cs="Arial"/>
          <w:sz w:val="20"/>
          <w:szCs w:val="20"/>
        </w:rPr>
      </w:pPr>
    </w:p>
    <w:p w14:paraId="31A720FB" w14:textId="794A214E" w:rsidR="00D82A8C" w:rsidRPr="00C72932" w:rsidRDefault="00D82A8C" w:rsidP="00C72932">
      <w:pPr>
        <w:ind w:left="-850"/>
        <w:rPr>
          <w:rFonts w:ascii="Arial" w:hAnsi="Arial" w:cs="Arial"/>
          <w:sz w:val="20"/>
          <w:szCs w:val="20"/>
        </w:rPr>
      </w:pPr>
      <w:r w:rsidRPr="00C72932">
        <w:rPr>
          <w:rFonts w:ascii="Arial" w:hAnsi="Arial" w:cs="Arial"/>
          <w:sz w:val="20"/>
          <w:szCs w:val="20"/>
        </w:rPr>
        <w:t>Окончательное решение об оказании услуги принимает подрядчик, т.к. есть несколько критериев, которым должен соответствовать закупка.</w:t>
      </w:r>
    </w:p>
    <w:p w14:paraId="14F021A0" w14:textId="77777777" w:rsidR="00DB6511" w:rsidRPr="00C72932" w:rsidRDefault="00DB6511" w:rsidP="00DB6511">
      <w:pPr>
        <w:rPr>
          <w:rFonts w:ascii="Arial" w:eastAsia="Roboto" w:hAnsi="Arial" w:cs="Arial"/>
          <w:sz w:val="22"/>
          <w:szCs w:val="22"/>
          <w:highlight w:val="white"/>
        </w:rPr>
      </w:pPr>
    </w:p>
    <w:sectPr w:rsidR="00DB6511" w:rsidRPr="00C72932" w:rsidSect="008D4D22">
      <w:pgSz w:w="11906" w:h="16838"/>
      <w:pgMar w:top="1134" w:right="850" w:bottom="1134" w:left="1701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12F6" w14:textId="77777777" w:rsidR="00F125E8" w:rsidRDefault="00F125E8" w:rsidP="00845083">
      <w:r>
        <w:separator/>
      </w:r>
    </w:p>
  </w:endnote>
  <w:endnote w:type="continuationSeparator" w:id="0">
    <w:p w14:paraId="6899EBC4" w14:textId="77777777" w:rsidR="00F125E8" w:rsidRDefault="00F125E8" w:rsidP="0084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E288" w14:textId="77777777" w:rsidR="00F125E8" w:rsidRDefault="00F125E8" w:rsidP="00845083">
      <w:r>
        <w:separator/>
      </w:r>
    </w:p>
  </w:footnote>
  <w:footnote w:type="continuationSeparator" w:id="0">
    <w:p w14:paraId="68FEFB6A" w14:textId="77777777" w:rsidR="00F125E8" w:rsidRDefault="00F125E8" w:rsidP="0084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0CB4"/>
    <w:multiLevelType w:val="hybridMultilevel"/>
    <w:tmpl w:val="F76C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13EC"/>
    <w:multiLevelType w:val="hybridMultilevel"/>
    <w:tmpl w:val="1324C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B38D3"/>
    <w:multiLevelType w:val="hybridMultilevel"/>
    <w:tmpl w:val="01D0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63F3E"/>
    <w:multiLevelType w:val="multilevel"/>
    <w:tmpl w:val="C04A730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DAB0D75"/>
    <w:multiLevelType w:val="hybridMultilevel"/>
    <w:tmpl w:val="0A0CB69E"/>
    <w:lvl w:ilvl="0" w:tplc="6636C08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4248B"/>
    <w:multiLevelType w:val="hybridMultilevel"/>
    <w:tmpl w:val="044663CE"/>
    <w:lvl w:ilvl="0" w:tplc="F44C8B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03FAE"/>
    <w:multiLevelType w:val="hybridMultilevel"/>
    <w:tmpl w:val="28CA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E62B0"/>
    <w:multiLevelType w:val="hybridMultilevel"/>
    <w:tmpl w:val="8640DA94"/>
    <w:lvl w:ilvl="0" w:tplc="D4F2C7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6D"/>
    <w:rsid w:val="000421CD"/>
    <w:rsid w:val="0013432D"/>
    <w:rsid w:val="00312813"/>
    <w:rsid w:val="00404315"/>
    <w:rsid w:val="004642BE"/>
    <w:rsid w:val="005126C4"/>
    <w:rsid w:val="00564894"/>
    <w:rsid w:val="00685C3A"/>
    <w:rsid w:val="006F22AB"/>
    <w:rsid w:val="0075276D"/>
    <w:rsid w:val="007C08E4"/>
    <w:rsid w:val="00845083"/>
    <w:rsid w:val="008C05D2"/>
    <w:rsid w:val="008D4D22"/>
    <w:rsid w:val="00A15DD9"/>
    <w:rsid w:val="00A431A4"/>
    <w:rsid w:val="00A9769C"/>
    <w:rsid w:val="00BB407F"/>
    <w:rsid w:val="00C5417E"/>
    <w:rsid w:val="00C72932"/>
    <w:rsid w:val="00C77948"/>
    <w:rsid w:val="00CD5DDA"/>
    <w:rsid w:val="00D82A8C"/>
    <w:rsid w:val="00DB6511"/>
    <w:rsid w:val="00E63490"/>
    <w:rsid w:val="00F125E8"/>
    <w:rsid w:val="00F3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C10E"/>
  <w15:chartTrackingRefBased/>
  <w15:docId w15:val="{4459DA44-40A4-4B69-B909-12A16EA1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69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769C"/>
    <w:rPr>
      <w:color w:val="0000FF"/>
      <w:u w:val="single"/>
    </w:rPr>
  </w:style>
  <w:style w:type="paragraph" w:styleId="a4">
    <w:name w:val="List Paragraph"/>
    <w:basedOn w:val="a"/>
    <w:uiPriority w:val="34"/>
    <w:unhideWhenUsed/>
    <w:qFormat/>
    <w:rsid w:val="00A9769C"/>
    <w:pPr>
      <w:suppressAutoHyphens w:val="0"/>
      <w:spacing w:after="200" w:line="288" w:lineRule="auto"/>
      <w:ind w:left="720"/>
      <w:contextualSpacing/>
    </w:pPr>
    <w:rPr>
      <w:rFonts w:ascii="Book Antiqua" w:eastAsia="Book Antiqua" w:hAnsi="Book Antiqua"/>
      <w:color w:val="595959"/>
      <w:sz w:val="22"/>
      <w:szCs w:val="22"/>
      <w:lang w:eastAsia="en-US"/>
    </w:rPr>
  </w:style>
  <w:style w:type="character" w:styleId="a5">
    <w:name w:val="Strong"/>
    <w:uiPriority w:val="22"/>
    <w:qFormat/>
    <w:rsid w:val="00A9769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9769C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7C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DB6511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450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508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450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5083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1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3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kontur.ru/normati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ntur.ru/focus" TargetMode="External"/><Relationship Id="rId17" Type="http://schemas.openxmlformats.org/officeDocument/2006/relationships/hyperlink" Target="https://docs.google.com/forms/d/1VsYFkbi8ft6XvEpX38WECfqp9fcCMMClRXfWzA-mKe4/ed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lApN5EV5zA5Hg-zIGoqwk-jNTPspdUIRvsZNtlfuz38/ed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ntur.ru/dia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kontur.ru/exper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ontur.ru/sverka-nds" TargetMode="External"/><Relationship Id="rId14" Type="http://schemas.openxmlformats.org/officeDocument/2006/relationships/hyperlink" Target="https://kontur.ru/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DE78F-6E10-4400-9445-956C2D11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Юсупов</dc:creator>
  <cp:keywords/>
  <dc:description/>
  <cp:lastModifiedBy>Артур Юсупов</cp:lastModifiedBy>
  <cp:revision>10</cp:revision>
  <cp:lastPrinted>2021-05-13T11:54:00Z</cp:lastPrinted>
  <dcterms:created xsi:type="dcterms:W3CDTF">2021-05-13T06:33:00Z</dcterms:created>
  <dcterms:modified xsi:type="dcterms:W3CDTF">2021-05-14T07:43:00Z</dcterms:modified>
</cp:coreProperties>
</file>