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16" w:rsidRPr="00733C16" w:rsidRDefault="00733C16" w:rsidP="00733C16">
      <w:pPr>
        <w:jc w:val="center"/>
        <w:rPr>
          <w:rFonts w:eastAsia="Calibri"/>
          <w:lang w:eastAsia="en-US"/>
        </w:rPr>
      </w:pPr>
      <w:r w:rsidRPr="00733C16">
        <w:rPr>
          <w:rFonts w:eastAsia="Calibri"/>
          <w:lang w:eastAsia="en-US"/>
        </w:rPr>
        <w:t>ПОСТАНОВЛЕНИЕ</w:t>
      </w:r>
    </w:p>
    <w:p w:rsidR="00733C16" w:rsidRPr="00733C16" w:rsidRDefault="00733C16" w:rsidP="00733C16">
      <w:pPr>
        <w:jc w:val="center"/>
        <w:rPr>
          <w:rFonts w:eastAsia="Calibri"/>
          <w:lang w:eastAsia="en-US"/>
        </w:rPr>
      </w:pPr>
      <w:r w:rsidRPr="00733C16">
        <w:rPr>
          <w:rFonts w:eastAsia="Calibri"/>
          <w:lang w:eastAsia="en-US"/>
        </w:rPr>
        <w:t>АДМИНИСТРАЦИЯ КАРТАЛИНСКОГО МУНИЦИПАЛЬНОГО РАЙОНА</w:t>
      </w:r>
    </w:p>
    <w:p w:rsidR="00733C16" w:rsidRPr="00733C16" w:rsidRDefault="00733C16" w:rsidP="00733C16">
      <w:pPr>
        <w:jc w:val="both"/>
        <w:rPr>
          <w:rFonts w:eastAsia="Calibri"/>
          <w:lang w:eastAsia="en-US"/>
        </w:rPr>
      </w:pPr>
    </w:p>
    <w:p w:rsidR="00733C16" w:rsidRPr="00733C16" w:rsidRDefault="00733C16" w:rsidP="00733C16">
      <w:pPr>
        <w:jc w:val="both"/>
        <w:rPr>
          <w:rFonts w:eastAsia="Calibri"/>
          <w:lang w:eastAsia="en-US"/>
        </w:rPr>
      </w:pPr>
    </w:p>
    <w:p w:rsidR="00733C16" w:rsidRPr="00733C16" w:rsidRDefault="00733C16" w:rsidP="00733C16">
      <w:pPr>
        <w:jc w:val="both"/>
        <w:rPr>
          <w:rFonts w:eastAsia="Calibri"/>
          <w:lang w:eastAsia="en-US"/>
        </w:rPr>
      </w:pPr>
      <w:r w:rsidRPr="00733C16">
        <w:rPr>
          <w:bCs/>
        </w:rPr>
        <w:t>1</w:t>
      </w:r>
      <w:r>
        <w:rPr>
          <w:bCs/>
        </w:rPr>
        <w:t>7</w:t>
      </w:r>
      <w:r w:rsidRPr="00733C16">
        <w:rPr>
          <w:bCs/>
        </w:rPr>
        <w:t>.05.2018 года № 45</w:t>
      </w:r>
      <w:r>
        <w:rPr>
          <w:bCs/>
        </w:rPr>
        <w:t>5</w:t>
      </w:r>
    </w:p>
    <w:p w:rsidR="000E6CAB" w:rsidRDefault="000E6CAB" w:rsidP="00961FE1">
      <w:pPr>
        <w:jc w:val="both"/>
      </w:pPr>
    </w:p>
    <w:p w:rsidR="000E6CAB" w:rsidRDefault="000E6CAB" w:rsidP="00961FE1">
      <w:pPr>
        <w:jc w:val="both"/>
      </w:pPr>
    </w:p>
    <w:p w:rsidR="000E6CAB" w:rsidRDefault="000E6CAB" w:rsidP="00961FE1">
      <w:pPr>
        <w:jc w:val="both"/>
      </w:pPr>
    </w:p>
    <w:p w:rsidR="00824C11" w:rsidRDefault="00961FE1" w:rsidP="00961FE1">
      <w:pPr>
        <w:jc w:val="both"/>
      </w:pPr>
      <w:r>
        <w:t>О внесении изменени</w:t>
      </w:r>
      <w:r w:rsidR="000E6CAB">
        <w:t>я</w:t>
      </w:r>
      <w:r>
        <w:t xml:space="preserve"> </w:t>
      </w:r>
    </w:p>
    <w:p w:rsidR="00961FE1" w:rsidRDefault="00961FE1" w:rsidP="00961FE1">
      <w:pPr>
        <w:jc w:val="both"/>
      </w:pPr>
      <w:r>
        <w:t>в</w:t>
      </w:r>
      <w:r w:rsidR="00824C11">
        <w:t xml:space="preserve"> </w:t>
      </w:r>
      <w:r>
        <w:t>постановление администрации</w:t>
      </w:r>
    </w:p>
    <w:p w:rsidR="00824C11" w:rsidRDefault="00961FE1" w:rsidP="00961FE1">
      <w:pPr>
        <w:jc w:val="both"/>
      </w:pPr>
      <w:r>
        <w:t xml:space="preserve">Карталинского муниципального </w:t>
      </w:r>
    </w:p>
    <w:p w:rsidR="00B36CF4" w:rsidRPr="00824C11" w:rsidRDefault="00961FE1" w:rsidP="00B36CF4">
      <w:pPr>
        <w:jc w:val="both"/>
      </w:pPr>
      <w:r>
        <w:t>района</w:t>
      </w:r>
      <w:r w:rsidR="00824C11">
        <w:t xml:space="preserve"> </w:t>
      </w:r>
      <w:r w:rsidR="006727DC">
        <w:rPr>
          <w:bCs/>
        </w:rPr>
        <w:t>о</w:t>
      </w:r>
      <w:r>
        <w:rPr>
          <w:bCs/>
        </w:rPr>
        <w:t xml:space="preserve">т </w:t>
      </w:r>
      <w:r w:rsidR="0029753E">
        <w:rPr>
          <w:bCs/>
        </w:rPr>
        <w:t>31</w:t>
      </w:r>
      <w:r w:rsidR="00B36CF4">
        <w:rPr>
          <w:bCs/>
        </w:rPr>
        <w:t>.</w:t>
      </w:r>
      <w:r w:rsidR="0029753E">
        <w:rPr>
          <w:bCs/>
        </w:rPr>
        <w:t>10</w:t>
      </w:r>
      <w:r w:rsidR="00B36CF4">
        <w:rPr>
          <w:bCs/>
        </w:rPr>
        <w:t>.</w:t>
      </w:r>
      <w:r w:rsidR="00B36CF4" w:rsidRPr="00DB4237">
        <w:rPr>
          <w:bCs/>
        </w:rPr>
        <w:t>201</w:t>
      </w:r>
      <w:r w:rsidR="0029753E">
        <w:rPr>
          <w:bCs/>
        </w:rPr>
        <w:t>7</w:t>
      </w:r>
      <w:r w:rsidR="00B36CF4" w:rsidRPr="00DB4237">
        <w:rPr>
          <w:bCs/>
        </w:rPr>
        <w:t xml:space="preserve"> года № </w:t>
      </w:r>
      <w:r w:rsidR="0029753E">
        <w:rPr>
          <w:bCs/>
        </w:rPr>
        <w:t>952</w:t>
      </w:r>
    </w:p>
    <w:p w:rsidR="0076333A" w:rsidRDefault="0076333A" w:rsidP="0076333A">
      <w:pPr>
        <w:ind w:firstLine="709"/>
        <w:jc w:val="both"/>
      </w:pPr>
    </w:p>
    <w:p w:rsidR="007438DA" w:rsidRDefault="007438DA" w:rsidP="0076333A">
      <w:pPr>
        <w:ind w:firstLine="709"/>
        <w:jc w:val="both"/>
      </w:pPr>
    </w:p>
    <w:p w:rsidR="007438DA" w:rsidRDefault="007438DA" w:rsidP="0076333A">
      <w:pPr>
        <w:ind w:firstLine="709"/>
        <w:jc w:val="both"/>
      </w:pPr>
    </w:p>
    <w:p w:rsidR="00453CC3" w:rsidRDefault="00453CC3" w:rsidP="0076333A">
      <w:pPr>
        <w:ind w:firstLine="709"/>
        <w:jc w:val="both"/>
      </w:pPr>
      <w:r>
        <w:t xml:space="preserve">В </w:t>
      </w:r>
      <w:r w:rsidR="00961FE1">
        <w:t>связи с кадровыми изменениями,</w:t>
      </w:r>
      <w:r w:rsidR="0029753E">
        <w:t xml:space="preserve"> </w:t>
      </w:r>
      <w:r w:rsidR="0029753E" w:rsidRPr="0029753E">
        <w:t>руководствуясь Уставом Карталинского муниципального района,</w:t>
      </w:r>
    </w:p>
    <w:p w:rsidR="00453CC3" w:rsidRDefault="00453CC3" w:rsidP="0076333A">
      <w:pPr>
        <w:jc w:val="both"/>
      </w:pPr>
      <w:r>
        <w:t>администрация Карталинского муниципального района ПОСТАНОВЛЯЕТ:</w:t>
      </w:r>
    </w:p>
    <w:p w:rsidR="0029753E" w:rsidRDefault="0029753E" w:rsidP="0029753E">
      <w:pPr>
        <w:pStyle w:val="a3"/>
        <w:ind w:left="0" w:firstLine="709"/>
        <w:jc w:val="both"/>
      </w:pPr>
      <w:r>
        <w:t>1. Внести в Перечень должностных лиц органов местного самоуправления Карталинского муниципального района, уполномоченных составлять протоколы об административных правонарушениях, утвержденный постановлением администрации Карталинского муниципального района  от 31.10.2017 года № 952 «О должностных лицах, уполномоченных составлять протоколы об административных правонарушениях», следующее изменение, изложив его в новой редакции (прилагается).</w:t>
      </w:r>
    </w:p>
    <w:p w:rsidR="0029753E" w:rsidRDefault="0029753E" w:rsidP="0029753E">
      <w:pPr>
        <w:pStyle w:val="a3"/>
        <w:ind w:left="0" w:firstLine="709"/>
        <w:jc w:val="both"/>
      </w:pPr>
      <w:r>
        <w:t>2. Разместить настоящее постановление на официальном сайте администрации Карталинского муниципального района.</w:t>
      </w:r>
    </w:p>
    <w:p w:rsidR="00DB4237" w:rsidRDefault="0029753E" w:rsidP="0029753E">
      <w:pPr>
        <w:pStyle w:val="a3"/>
        <w:ind w:left="0" w:firstLine="709"/>
        <w:jc w:val="both"/>
      </w:pPr>
      <w:r>
        <w:t>3. Контроль за исполнением настоящего постановления оставляю за собой.</w:t>
      </w:r>
    </w:p>
    <w:p w:rsidR="0029753E" w:rsidRDefault="0029753E" w:rsidP="002D39B8">
      <w:pPr>
        <w:pStyle w:val="a3"/>
        <w:ind w:left="0"/>
        <w:jc w:val="both"/>
      </w:pPr>
    </w:p>
    <w:p w:rsidR="00163F65" w:rsidRDefault="00163F65" w:rsidP="002D39B8">
      <w:pPr>
        <w:pStyle w:val="a3"/>
        <w:ind w:left="0"/>
        <w:jc w:val="both"/>
      </w:pPr>
    </w:p>
    <w:p w:rsidR="00822AFF" w:rsidRPr="00822AFF" w:rsidRDefault="00822AFF" w:rsidP="00822AFF">
      <w:pPr>
        <w:jc w:val="both"/>
      </w:pPr>
    </w:p>
    <w:p w:rsidR="00822AFF" w:rsidRPr="00822AFF" w:rsidRDefault="00822AFF" w:rsidP="00822AFF">
      <w:pPr>
        <w:jc w:val="both"/>
      </w:pPr>
      <w:r w:rsidRPr="00822AFF">
        <w:t>Исполняющий обязанности главы</w:t>
      </w:r>
    </w:p>
    <w:p w:rsidR="00822AFF" w:rsidRPr="00822AFF" w:rsidRDefault="00822AFF" w:rsidP="00822AFF">
      <w:pPr>
        <w:jc w:val="both"/>
      </w:pPr>
      <w:r w:rsidRPr="00822AFF">
        <w:t xml:space="preserve">Карталинского муниципального района </w:t>
      </w:r>
      <w:r w:rsidRPr="00822AFF">
        <w:tab/>
      </w:r>
      <w:r w:rsidRPr="00822AFF">
        <w:tab/>
      </w:r>
      <w:r w:rsidRPr="00822AFF">
        <w:tab/>
      </w:r>
      <w:r w:rsidRPr="00822AFF">
        <w:tab/>
        <w:t xml:space="preserve">       С.В. Ломовцев</w:t>
      </w:r>
      <w:r w:rsidRPr="00822AFF">
        <w:br w:type="page"/>
      </w:r>
    </w:p>
    <w:p w:rsidR="0073482C" w:rsidRDefault="0073482C" w:rsidP="00822AFF">
      <w:pPr>
        <w:jc w:val="both"/>
        <w:rPr>
          <w:sz w:val="24"/>
          <w:szCs w:val="24"/>
        </w:rPr>
        <w:sectPr w:rsidR="0073482C" w:rsidSect="00D07118">
          <w:headerReference w:type="default" r:id="rId7"/>
          <w:pgSz w:w="11906" w:h="16838"/>
          <w:pgMar w:top="1134" w:right="850" w:bottom="1134" w:left="1701" w:header="708" w:footer="708" w:gutter="0"/>
          <w:cols w:space="708"/>
          <w:titlePg/>
          <w:docGrid w:linePitch="381"/>
        </w:sectPr>
      </w:pPr>
    </w:p>
    <w:p w:rsidR="00023137" w:rsidRPr="00023137" w:rsidRDefault="00023137" w:rsidP="00023137">
      <w:pPr>
        <w:tabs>
          <w:tab w:val="left" w:pos="993"/>
          <w:tab w:val="left" w:pos="3686"/>
        </w:tabs>
        <w:ind w:left="8789"/>
        <w:jc w:val="center"/>
        <w:rPr>
          <w:bCs/>
        </w:rPr>
      </w:pPr>
      <w:r>
        <w:rPr>
          <w:bCs/>
        </w:rPr>
        <w:lastRenderedPageBreak/>
        <w:t>УТВЕРЖДЕН</w:t>
      </w:r>
    </w:p>
    <w:p w:rsidR="00023137" w:rsidRPr="00023137" w:rsidRDefault="00023137" w:rsidP="00023137">
      <w:pPr>
        <w:tabs>
          <w:tab w:val="left" w:pos="993"/>
          <w:tab w:val="left" w:pos="3686"/>
        </w:tabs>
        <w:ind w:left="8789"/>
        <w:jc w:val="center"/>
        <w:rPr>
          <w:bCs/>
        </w:rPr>
      </w:pPr>
      <w:r w:rsidRPr="00023137">
        <w:rPr>
          <w:bCs/>
        </w:rPr>
        <w:t>постановлени</w:t>
      </w:r>
      <w:r>
        <w:rPr>
          <w:bCs/>
        </w:rPr>
        <w:t>ем</w:t>
      </w:r>
      <w:r w:rsidRPr="00023137">
        <w:rPr>
          <w:bCs/>
        </w:rPr>
        <w:t xml:space="preserve"> администрации</w:t>
      </w:r>
    </w:p>
    <w:p w:rsidR="00023137" w:rsidRPr="00023137" w:rsidRDefault="00023137" w:rsidP="00023137">
      <w:pPr>
        <w:tabs>
          <w:tab w:val="left" w:pos="993"/>
          <w:tab w:val="left" w:pos="3686"/>
        </w:tabs>
        <w:ind w:left="8789"/>
        <w:jc w:val="center"/>
        <w:rPr>
          <w:bCs/>
        </w:rPr>
      </w:pPr>
      <w:r w:rsidRPr="00023137">
        <w:rPr>
          <w:bCs/>
        </w:rPr>
        <w:t>Карталинского муниципального района</w:t>
      </w:r>
    </w:p>
    <w:p w:rsidR="00023137" w:rsidRDefault="00023137" w:rsidP="00023137">
      <w:pPr>
        <w:tabs>
          <w:tab w:val="left" w:pos="993"/>
          <w:tab w:val="left" w:pos="3686"/>
        </w:tabs>
        <w:ind w:left="8789"/>
        <w:jc w:val="center"/>
        <w:rPr>
          <w:bCs/>
        </w:rPr>
      </w:pPr>
      <w:r w:rsidRPr="00023137">
        <w:rPr>
          <w:bCs/>
        </w:rPr>
        <w:t xml:space="preserve">от </w:t>
      </w:r>
      <w:r w:rsidR="00BE500B">
        <w:rPr>
          <w:bCs/>
        </w:rPr>
        <w:t>31.10.</w:t>
      </w:r>
      <w:r w:rsidRPr="00023137">
        <w:rPr>
          <w:bCs/>
        </w:rPr>
        <w:t>201</w:t>
      </w:r>
      <w:r w:rsidR="00BE500B">
        <w:rPr>
          <w:bCs/>
        </w:rPr>
        <w:t>7</w:t>
      </w:r>
      <w:r w:rsidRPr="00023137">
        <w:rPr>
          <w:bCs/>
        </w:rPr>
        <w:t xml:space="preserve"> года № </w:t>
      </w:r>
      <w:r w:rsidR="00BE500B">
        <w:rPr>
          <w:bCs/>
        </w:rPr>
        <w:t>952</w:t>
      </w:r>
    </w:p>
    <w:p w:rsidR="00023137" w:rsidRPr="00023137" w:rsidRDefault="00023137" w:rsidP="00023137">
      <w:pPr>
        <w:tabs>
          <w:tab w:val="left" w:pos="993"/>
          <w:tab w:val="left" w:pos="3686"/>
        </w:tabs>
        <w:ind w:left="8789"/>
        <w:jc w:val="center"/>
        <w:rPr>
          <w:bCs/>
        </w:rPr>
      </w:pPr>
      <w:r>
        <w:rPr>
          <w:bCs/>
        </w:rPr>
        <w:t>(в редакции</w:t>
      </w:r>
      <w:r w:rsidRPr="00023137">
        <w:rPr>
          <w:bCs/>
        </w:rPr>
        <w:t xml:space="preserve"> постановлени</w:t>
      </w:r>
      <w:r>
        <w:rPr>
          <w:bCs/>
        </w:rPr>
        <w:t>я</w:t>
      </w:r>
      <w:r w:rsidRPr="00023137">
        <w:rPr>
          <w:bCs/>
        </w:rPr>
        <w:t xml:space="preserve"> администрации</w:t>
      </w:r>
    </w:p>
    <w:p w:rsidR="00023137" w:rsidRPr="00023137" w:rsidRDefault="00023137" w:rsidP="00023137">
      <w:pPr>
        <w:tabs>
          <w:tab w:val="left" w:pos="993"/>
          <w:tab w:val="left" w:pos="3686"/>
        </w:tabs>
        <w:ind w:left="8789"/>
        <w:jc w:val="center"/>
        <w:rPr>
          <w:bCs/>
        </w:rPr>
      </w:pPr>
      <w:r w:rsidRPr="00023137">
        <w:rPr>
          <w:bCs/>
        </w:rPr>
        <w:t>Карталинского муниципального района</w:t>
      </w:r>
    </w:p>
    <w:p w:rsidR="00023137" w:rsidRPr="00023137" w:rsidRDefault="00023137" w:rsidP="00023137">
      <w:pPr>
        <w:tabs>
          <w:tab w:val="left" w:pos="993"/>
          <w:tab w:val="left" w:pos="3686"/>
        </w:tabs>
        <w:ind w:left="8789"/>
        <w:jc w:val="center"/>
        <w:rPr>
          <w:bCs/>
        </w:rPr>
      </w:pPr>
      <w:r w:rsidRPr="00023137">
        <w:rPr>
          <w:bCs/>
        </w:rPr>
        <w:t xml:space="preserve">от </w:t>
      </w:r>
      <w:r w:rsidR="00AC2B64">
        <w:rPr>
          <w:bCs/>
        </w:rPr>
        <w:t>17.05.</w:t>
      </w:r>
      <w:r w:rsidRPr="00023137">
        <w:rPr>
          <w:bCs/>
        </w:rPr>
        <w:t xml:space="preserve">2018 года № </w:t>
      </w:r>
      <w:r w:rsidR="00AC2B64">
        <w:rPr>
          <w:bCs/>
        </w:rPr>
        <w:t>455</w:t>
      </w:r>
      <w:r>
        <w:rPr>
          <w:bCs/>
        </w:rPr>
        <w:t>)</w:t>
      </w:r>
    </w:p>
    <w:p w:rsidR="00D52B99" w:rsidRDefault="00D52B99" w:rsidP="00023137">
      <w:pPr>
        <w:jc w:val="center"/>
        <w:rPr>
          <w:sz w:val="24"/>
          <w:szCs w:val="24"/>
        </w:rPr>
      </w:pPr>
    </w:p>
    <w:p w:rsidR="00D52B99" w:rsidRDefault="00D52B99" w:rsidP="00023137">
      <w:pPr>
        <w:jc w:val="center"/>
        <w:rPr>
          <w:sz w:val="24"/>
          <w:szCs w:val="24"/>
        </w:rPr>
      </w:pPr>
    </w:p>
    <w:p w:rsidR="00023137" w:rsidRPr="00023137" w:rsidRDefault="00023137" w:rsidP="00023137">
      <w:pPr>
        <w:jc w:val="center"/>
        <w:rPr>
          <w:sz w:val="24"/>
          <w:szCs w:val="24"/>
        </w:rPr>
      </w:pPr>
      <w:r w:rsidRPr="00023137">
        <w:rPr>
          <w:sz w:val="24"/>
          <w:szCs w:val="24"/>
        </w:rPr>
        <w:t>Перечень</w:t>
      </w:r>
    </w:p>
    <w:p w:rsidR="00023137" w:rsidRPr="00023137" w:rsidRDefault="00023137" w:rsidP="00023137">
      <w:pPr>
        <w:jc w:val="center"/>
        <w:rPr>
          <w:sz w:val="24"/>
          <w:szCs w:val="24"/>
        </w:rPr>
      </w:pPr>
      <w:r w:rsidRPr="00023137">
        <w:rPr>
          <w:sz w:val="24"/>
          <w:szCs w:val="24"/>
        </w:rPr>
        <w:t>должностных лиц органов местного самоуправления</w:t>
      </w:r>
    </w:p>
    <w:p w:rsidR="00023137" w:rsidRPr="00023137" w:rsidRDefault="00023137" w:rsidP="00023137">
      <w:pPr>
        <w:jc w:val="center"/>
        <w:rPr>
          <w:sz w:val="24"/>
          <w:szCs w:val="24"/>
        </w:rPr>
      </w:pPr>
      <w:r w:rsidRPr="00023137">
        <w:rPr>
          <w:sz w:val="24"/>
          <w:szCs w:val="24"/>
        </w:rPr>
        <w:t>Карталинского муниципального района, уполномоченных составлять</w:t>
      </w:r>
    </w:p>
    <w:p w:rsidR="00023137" w:rsidRPr="00023137" w:rsidRDefault="00023137" w:rsidP="00023137">
      <w:pPr>
        <w:jc w:val="center"/>
        <w:rPr>
          <w:sz w:val="24"/>
          <w:szCs w:val="24"/>
        </w:rPr>
      </w:pPr>
      <w:r w:rsidRPr="00023137">
        <w:rPr>
          <w:sz w:val="24"/>
          <w:szCs w:val="24"/>
        </w:rPr>
        <w:t>протоколы об административных правонарушениях</w:t>
      </w:r>
    </w:p>
    <w:p w:rsidR="00023137" w:rsidRPr="00023137" w:rsidRDefault="00023137" w:rsidP="00023137">
      <w:pPr>
        <w:jc w:val="both"/>
        <w:rPr>
          <w:sz w:val="24"/>
          <w:szCs w:val="24"/>
        </w:rPr>
      </w:pPr>
    </w:p>
    <w:p w:rsidR="0073482C" w:rsidRDefault="00023137" w:rsidP="00023137">
      <w:pPr>
        <w:ind w:firstLine="709"/>
        <w:jc w:val="both"/>
        <w:rPr>
          <w:sz w:val="24"/>
          <w:szCs w:val="24"/>
        </w:rPr>
      </w:pPr>
      <w:r w:rsidRPr="00023137">
        <w:rPr>
          <w:sz w:val="24"/>
          <w:szCs w:val="24"/>
        </w:rPr>
        <w:t>В соответствии с пунктом 7 части 1 статьи 7 Закона Челябинской области от 27.05.2010 года № 583-ЗО</w:t>
      </w:r>
      <w:r>
        <w:rPr>
          <w:sz w:val="24"/>
          <w:szCs w:val="24"/>
        </w:rPr>
        <w:t xml:space="preserve"> </w:t>
      </w:r>
      <w:r w:rsidRPr="00023137">
        <w:rPr>
          <w:sz w:val="24"/>
          <w:szCs w:val="24"/>
        </w:rPr>
        <w:t>«Об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составлять протоколы об административных правонарушениях имеют право следующие должностные лица органов местного самоуправления Карталинского муниципального района:</w:t>
      </w:r>
    </w:p>
    <w:tbl>
      <w:tblPr>
        <w:tblW w:w="15933" w:type="dxa"/>
        <w:jc w:val="center"/>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957"/>
        <w:gridCol w:w="5387"/>
        <w:gridCol w:w="7029"/>
      </w:tblGrid>
      <w:tr w:rsidR="00023137" w:rsidRPr="00023137" w:rsidTr="00276E18">
        <w:trPr>
          <w:jc w:val="center"/>
        </w:trPr>
        <w:tc>
          <w:tcPr>
            <w:tcW w:w="560" w:type="dxa"/>
          </w:tcPr>
          <w:p w:rsidR="00023137" w:rsidRPr="00023137" w:rsidRDefault="00023137" w:rsidP="00023137">
            <w:pPr>
              <w:ind w:left="-57" w:right="-57"/>
              <w:jc w:val="center"/>
              <w:rPr>
                <w:sz w:val="24"/>
                <w:szCs w:val="24"/>
              </w:rPr>
            </w:pPr>
            <w:r w:rsidRPr="00023137">
              <w:rPr>
                <w:sz w:val="24"/>
                <w:szCs w:val="24"/>
              </w:rPr>
              <w:t>№ п/п</w:t>
            </w:r>
          </w:p>
        </w:tc>
        <w:tc>
          <w:tcPr>
            <w:tcW w:w="2957" w:type="dxa"/>
          </w:tcPr>
          <w:p w:rsidR="00023137" w:rsidRPr="00023137" w:rsidRDefault="00023137" w:rsidP="00023137">
            <w:pPr>
              <w:ind w:left="-57" w:right="-57"/>
              <w:jc w:val="center"/>
              <w:rPr>
                <w:sz w:val="24"/>
                <w:szCs w:val="24"/>
              </w:rPr>
            </w:pPr>
            <w:r w:rsidRPr="00023137">
              <w:rPr>
                <w:sz w:val="24"/>
                <w:szCs w:val="24"/>
              </w:rPr>
              <w:t>Номер статьи Закона Челябинской области</w:t>
            </w:r>
          </w:p>
          <w:p w:rsidR="00023137" w:rsidRPr="00023137" w:rsidRDefault="00023137" w:rsidP="00023137">
            <w:pPr>
              <w:ind w:left="-57" w:right="-57"/>
              <w:jc w:val="center"/>
              <w:rPr>
                <w:sz w:val="24"/>
                <w:szCs w:val="24"/>
              </w:rPr>
            </w:pPr>
            <w:r w:rsidRPr="00023137">
              <w:rPr>
                <w:sz w:val="24"/>
                <w:szCs w:val="24"/>
              </w:rPr>
              <w:t>от 27.05.2010 года</w:t>
            </w:r>
          </w:p>
          <w:p w:rsidR="00023137" w:rsidRPr="00023137" w:rsidRDefault="00023137" w:rsidP="00023137">
            <w:pPr>
              <w:ind w:left="-57" w:right="-57"/>
              <w:jc w:val="center"/>
              <w:rPr>
                <w:sz w:val="24"/>
                <w:szCs w:val="24"/>
              </w:rPr>
            </w:pPr>
            <w:r w:rsidRPr="00023137">
              <w:rPr>
                <w:sz w:val="24"/>
                <w:szCs w:val="24"/>
              </w:rPr>
              <w:t>№ 584-ЗО</w:t>
            </w:r>
          </w:p>
        </w:tc>
        <w:tc>
          <w:tcPr>
            <w:tcW w:w="5387" w:type="dxa"/>
          </w:tcPr>
          <w:p w:rsidR="00023137" w:rsidRPr="00023137" w:rsidRDefault="00023137" w:rsidP="00023137">
            <w:pPr>
              <w:ind w:left="-57" w:right="-57"/>
              <w:jc w:val="center"/>
              <w:rPr>
                <w:sz w:val="24"/>
                <w:szCs w:val="24"/>
              </w:rPr>
            </w:pPr>
            <w:r w:rsidRPr="00023137">
              <w:rPr>
                <w:sz w:val="24"/>
                <w:szCs w:val="24"/>
              </w:rPr>
              <w:t>Состав правонарушения</w:t>
            </w:r>
          </w:p>
        </w:tc>
        <w:tc>
          <w:tcPr>
            <w:tcW w:w="7029" w:type="dxa"/>
          </w:tcPr>
          <w:p w:rsidR="00023137" w:rsidRPr="00023137" w:rsidRDefault="00023137" w:rsidP="00023137">
            <w:pPr>
              <w:ind w:left="-57" w:right="-57"/>
              <w:jc w:val="center"/>
              <w:rPr>
                <w:sz w:val="24"/>
                <w:szCs w:val="24"/>
              </w:rPr>
            </w:pPr>
            <w:r w:rsidRPr="00023137">
              <w:rPr>
                <w:sz w:val="24"/>
                <w:szCs w:val="24"/>
              </w:rPr>
              <w:t>Должностные лица, уполномоченные составлять протоколы об административных правонарушениях</w:t>
            </w:r>
          </w:p>
        </w:tc>
      </w:tr>
      <w:tr w:rsidR="00023137" w:rsidRPr="00023137" w:rsidTr="00276E18">
        <w:trPr>
          <w:jc w:val="center"/>
        </w:trPr>
        <w:tc>
          <w:tcPr>
            <w:tcW w:w="560" w:type="dxa"/>
          </w:tcPr>
          <w:p w:rsidR="00023137" w:rsidRPr="00023137" w:rsidRDefault="00023137" w:rsidP="009D04FF">
            <w:pPr>
              <w:ind w:left="-57" w:right="-57"/>
              <w:jc w:val="center"/>
              <w:rPr>
                <w:sz w:val="24"/>
                <w:szCs w:val="24"/>
              </w:rPr>
            </w:pPr>
            <w:r w:rsidRPr="00023137">
              <w:rPr>
                <w:sz w:val="24"/>
                <w:szCs w:val="24"/>
              </w:rPr>
              <w:t>1.</w:t>
            </w:r>
          </w:p>
        </w:tc>
        <w:tc>
          <w:tcPr>
            <w:tcW w:w="2957" w:type="dxa"/>
          </w:tcPr>
          <w:p w:rsidR="00023137" w:rsidRPr="00023137" w:rsidRDefault="00023137" w:rsidP="009D04FF">
            <w:pPr>
              <w:ind w:left="-57" w:right="-57"/>
              <w:jc w:val="center"/>
              <w:rPr>
                <w:sz w:val="24"/>
                <w:szCs w:val="24"/>
              </w:rPr>
            </w:pPr>
            <w:r w:rsidRPr="00023137">
              <w:rPr>
                <w:sz w:val="24"/>
                <w:szCs w:val="24"/>
              </w:rPr>
              <w:t>2.</w:t>
            </w:r>
          </w:p>
        </w:tc>
        <w:tc>
          <w:tcPr>
            <w:tcW w:w="5387" w:type="dxa"/>
          </w:tcPr>
          <w:p w:rsidR="00023137" w:rsidRPr="00023137" w:rsidRDefault="00023137" w:rsidP="009D04FF">
            <w:pPr>
              <w:ind w:left="-57" w:right="-57"/>
              <w:jc w:val="center"/>
              <w:rPr>
                <w:sz w:val="24"/>
                <w:szCs w:val="24"/>
              </w:rPr>
            </w:pPr>
            <w:r w:rsidRPr="00023137">
              <w:rPr>
                <w:sz w:val="24"/>
                <w:szCs w:val="24"/>
              </w:rPr>
              <w:t>3.</w:t>
            </w:r>
          </w:p>
        </w:tc>
        <w:tc>
          <w:tcPr>
            <w:tcW w:w="7029" w:type="dxa"/>
          </w:tcPr>
          <w:p w:rsidR="00023137" w:rsidRPr="00023137" w:rsidRDefault="00023137" w:rsidP="009D04FF">
            <w:pPr>
              <w:ind w:left="-57" w:right="-57"/>
              <w:jc w:val="center"/>
              <w:rPr>
                <w:sz w:val="24"/>
                <w:szCs w:val="24"/>
              </w:rPr>
            </w:pPr>
            <w:r w:rsidRPr="00023137">
              <w:rPr>
                <w:sz w:val="24"/>
                <w:szCs w:val="24"/>
              </w:rPr>
              <w:t>4.</w:t>
            </w:r>
          </w:p>
        </w:tc>
      </w:tr>
      <w:tr w:rsidR="00D52B99" w:rsidRPr="00023137" w:rsidTr="00276E18">
        <w:trPr>
          <w:jc w:val="center"/>
        </w:trPr>
        <w:tc>
          <w:tcPr>
            <w:tcW w:w="560" w:type="dxa"/>
          </w:tcPr>
          <w:p w:rsidR="00D52B99" w:rsidRPr="00023137" w:rsidRDefault="00D52B99" w:rsidP="00023137">
            <w:pPr>
              <w:ind w:left="-57" w:right="-57"/>
              <w:jc w:val="center"/>
              <w:rPr>
                <w:sz w:val="24"/>
                <w:szCs w:val="24"/>
              </w:rPr>
            </w:pPr>
            <w:r w:rsidRPr="00023137">
              <w:rPr>
                <w:sz w:val="24"/>
                <w:szCs w:val="24"/>
              </w:rPr>
              <w:t>1.</w:t>
            </w:r>
          </w:p>
        </w:tc>
        <w:tc>
          <w:tcPr>
            <w:tcW w:w="2957" w:type="dxa"/>
            <w:vMerge w:val="restart"/>
          </w:tcPr>
          <w:p w:rsidR="00D52B99" w:rsidRPr="00023137" w:rsidRDefault="00D52B99" w:rsidP="00023137">
            <w:pPr>
              <w:ind w:left="-57" w:right="-57"/>
              <w:jc w:val="center"/>
              <w:rPr>
                <w:sz w:val="24"/>
                <w:szCs w:val="24"/>
              </w:rPr>
            </w:pPr>
            <w:r w:rsidRPr="00023137">
              <w:rPr>
                <w:sz w:val="24"/>
                <w:szCs w:val="24"/>
              </w:rPr>
              <w:t>Статья 3. Нарушение правил благоустройства муниципальных образований, утвержденных муниципальными нормативными правовыми актами</w:t>
            </w:r>
          </w:p>
        </w:tc>
        <w:tc>
          <w:tcPr>
            <w:tcW w:w="5387" w:type="dxa"/>
          </w:tcPr>
          <w:p w:rsidR="00D52B99" w:rsidRPr="00023137" w:rsidRDefault="00D52B99" w:rsidP="00023137">
            <w:pPr>
              <w:ind w:left="-57" w:right="-57"/>
              <w:jc w:val="both"/>
              <w:rPr>
                <w:sz w:val="24"/>
                <w:szCs w:val="24"/>
              </w:rPr>
            </w:pPr>
            <w:r w:rsidRPr="00023137">
              <w:rPr>
                <w:sz w:val="24"/>
                <w:szCs w:val="24"/>
              </w:rPr>
              <w:t>1. 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
        </w:tc>
        <w:tc>
          <w:tcPr>
            <w:tcW w:w="7029" w:type="dxa"/>
          </w:tcPr>
          <w:p w:rsidR="00D52B99" w:rsidRPr="00023137" w:rsidRDefault="00D52B99"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D52B99" w:rsidRPr="00023137" w:rsidRDefault="00D52B99"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D52B99" w:rsidRPr="00023137" w:rsidRDefault="00D52B99" w:rsidP="00023137">
            <w:pPr>
              <w:ind w:left="-57" w:right="-57"/>
              <w:jc w:val="both"/>
              <w:rPr>
                <w:sz w:val="24"/>
                <w:szCs w:val="24"/>
              </w:rPr>
            </w:pPr>
            <w:r w:rsidRPr="00023137">
              <w:rPr>
                <w:sz w:val="24"/>
                <w:szCs w:val="24"/>
              </w:rPr>
              <w:t>- начальник Управления строительства, инфраструктуры и ЖКХ;</w:t>
            </w:r>
          </w:p>
          <w:p w:rsidR="00D52B99" w:rsidRPr="00023137" w:rsidRDefault="00D52B99"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D52B99" w:rsidRPr="00023137" w:rsidTr="00276E18">
        <w:trPr>
          <w:jc w:val="center"/>
        </w:trPr>
        <w:tc>
          <w:tcPr>
            <w:tcW w:w="560" w:type="dxa"/>
          </w:tcPr>
          <w:p w:rsidR="00D52B99" w:rsidRPr="00023137" w:rsidRDefault="00D52B99" w:rsidP="00023137">
            <w:pPr>
              <w:ind w:left="-57" w:right="-57"/>
              <w:jc w:val="center"/>
              <w:rPr>
                <w:sz w:val="24"/>
                <w:szCs w:val="24"/>
              </w:rPr>
            </w:pPr>
            <w:r w:rsidRPr="00023137">
              <w:rPr>
                <w:sz w:val="24"/>
                <w:szCs w:val="24"/>
              </w:rPr>
              <w:t>2.</w:t>
            </w:r>
          </w:p>
        </w:tc>
        <w:tc>
          <w:tcPr>
            <w:tcW w:w="2957" w:type="dxa"/>
            <w:vMerge/>
          </w:tcPr>
          <w:p w:rsidR="00D52B99" w:rsidRPr="00023137" w:rsidRDefault="00D52B99" w:rsidP="00023137">
            <w:pPr>
              <w:ind w:left="-57" w:right="-57"/>
              <w:jc w:val="both"/>
              <w:rPr>
                <w:sz w:val="24"/>
                <w:szCs w:val="24"/>
              </w:rPr>
            </w:pPr>
          </w:p>
        </w:tc>
        <w:tc>
          <w:tcPr>
            <w:tcW w:w="5387" w:type="dxa"/>
          </w:tcPr>
          <w:p w:rsidR="00D52B99" w:rsidRPr="00023137" w:rsidRDefault="00D52B99" w:rsidP="00023137">
            <w:pPr>
              <w:ind w:left="-57" w:right="-57"/>
              <w:jc w:val="both"/>
              <w:rPr>
                <w:sz w:val="24"/>
                <w:szCs w:val="24"/>
              </w:rPr>
            </w:pPr>
            <w:r w:rsidRPr="00023137">
              <w:rPr>
                <w:sz w:val="24"/>
                <w:szCs w:val="24"/>
              </w:rPr>
              <w:t xml:space="preserve">2. Нарушение установленных муниципальными нормативными правовыми актами требований по содержанию и ремонту фасадов, отмосток, водостоков, навесных металлических конструкций, </w:t>
            </w:r>
            <w:r w:rsidRPr="00023137">
              <w:rPr>
                <w:sz w:val="24"/>
                <w:szCs w:val="24"/>
              </w:rPr>
              <w:lastRenderedPageBreak/>
              <w:t>окон и витрин, вывесок, входных узлов, иных архитектурных элементов нежилых зданий, строений и сооружений</w:t>
            </w:r>
          </w:p>
          <w:p w:rsidR="00D52B99" w:rsidRPr="00023137" w:rsidRDefault="00D52B99" w:rsidP="00023137">
            <w:pPr>
              <w:ind w:left="-57" w:right="-57"/>
              <w:jc w:val="both"/>
              <w:rPr>
                <w:sz w:val="24"/>
                <w:szCs w:val="24"/>
              </w:rPr>
            </w:pPr>
          </w:p>
        </w:tc>
        <w:tc>
          <w:tcPr>
            <w:tcW w:w="7029" w:type="dxa"/>
          </w:tcPr>
          <w:p w:rsidR="00D52B99" w:rsidRPr="00023137" w:rsidRDefault="00D52B99" w:rsidP="00023137">
            <w:pPr>
              <w:ind w:left="-57" w:right="-57"/>
              <w:jc w:val="both"/>
              <w:rPr>
                <w:sz w:val="24"/>
                <w:szCs w:val="24"/>
              </w:rPr>
            </w:pPr>
            <w:r w:rsidRPr="00023137">
              <w:rPr>
                <w:sz w:val="24"/>
                <w:szCs w:val="24"/>
              </w:rPr>
              <w:lastRenderedPageBreak/>
              <w:t>- первый заместитель главы Карталинского муниципального района;</w:t>
            </w:r>
          </w:p>
          <w:p w:rsidR="00D52B99" w:rsidRPr="00023137" w:rsidRDefault="00D52B99"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D52B99" w:rsidRPr="00023137" w:rsidRDefault="00D52B99" w:rsidP="00023137">
            <w:pPr>
              <w:ind w:left="-57" w:right="-57"/>
              <w:jc w:val="both"/>
              <w:rPr>
                <w:sz w:val="24"/>
                <w:szCs w:val="24"/>
              </w:rPr>
            </w:pPr>
            <w:r w:rsidRPr="00023137">
              <w:rPr>
                <w:sz w:val="24"/>
                <w:szCs w:val="24"/>
              </w:rPr>
              <w:lastRenderedPageBreak/>
              <w:t>- начальник Управления строительства, инфраструктуры и ЖКХ;</w:t>
            </w:r>
          </w:p>
          <w:p w:rsidR="00D52B99" w:rsidRPr="00023137" w:rsidRDefault="00D52B99"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D52B99" w:rsidRPr="00023137" w:rsidTr="00276E18">
        <w:trPr>
          <w:jc w:val="center"/>
        </w:trPr>
        <w:tc>
          <w:tcPr>
            <w:tcW w:w="560" w:type="dxa"/>
          </w:tcPr>
          <w:p w:rsidR="00D52B99" w:rsidRPr="00023137" w:rsidRDefault="00D52B99" w:rsidP="00023137">
            <w:pPr>
              <w:ind w:left="-57" w:right="-57"/>
              <w:jc w:val="center"/>
              <w:rPr>
                <w:sz w:val="24"/>
                <w:szCs w:val="24"/>
              </w:rPr>
            </w:pPr>
            <w:r w:rsidRPr="00023137">
              <w:rPr>
                <w:sz w:val="24"/>
                <w:szCs w:val="24"/>
              </w:rPr>
              <w:lastRenderedPageBreak/>
              <w:t>3.</w:t>
            </w:r>
          </w:p>
        </w:tc>
        <w:tc>
          <w:tcPr>
            <w:tcW w:w="2957" w:type="dxa"/>
            <w:vMerge/>
          </w:tcPr>
          <w:p w:rsidR="00D52B99" w:rsidRPr="00023137" w:rsidRDefault="00D52B99" w:rsidP="00023137">
            <w:pPr>
              <w:ind w:left="-57" w:right="-57"/>
              <w:jc w:val="both"/>
              <w:rPr>
                <w:sz w:val="24"/>
                <w:szCs w:val="24"/>
              </w:rPr>
            </w:pPr>
          </w:p>
        </w:tc>
        <w:tc>
          <w:tcPr>
            <w:tcW w:w="5387" w:type="dxa"/>
          </w:tcPr>
          <w:p w:rsidR="00D52B99" w:rsidRPr="00023137" w:rsidRDefault="00D52B99" w:rsidP="00023137">
            <w:pPr>
              <w:ind w:left="-57" w:right="-57"/>
              <w:jc w:val="both"/>
              <w:rPr>
                <w:sz w:val="24"/>
                <w:szCs w:val="24"/>
              </w:rPr>
            </w:pPr>
            <w:r w:rsidRPr="00023137">
              <w:rPr>
                <w:sz w:val="24"/>
                <w:szCs w:val="24"/>
              </w:rPr>
              <w:t>3. 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наледи, сосулек</w:t>
            </w:r>
          </w:p>
        </w:tc>
        <w:tc>
          <w:tcPr>
            <w:tcW w:w="7029" w:type="dxa"/>
          </w:tcPr>
          <w:p w:rsidR="00D52B99" w:rsidRPr="00023137" w:rsidRDefault="00D52B99"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D52B99" w:rsidRPr="00023137" w:rsidRDefault="00D52B99"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D52B99" w:rsidRPr="00023137" w:rsidRDefault="00D52B99" w:rsidP="00023137">
            <w:pPr>
              <w:ind w:left="-57" w:right="-57"/>
              <w:jc w:val="both"/>
              <w:rPr>
                <w:sz w:val="24"/>
                <w:szCs w:val="24"/>
              </w:rPr>
            </w:pPr>
            <w:r w:rsidRPr="00023137">
              <w:rPr>
                <w:sz w:val="24"/>
                <w:szCs w:val="24"/>
              </w:rPr>
              <w:t>- начальник Управления строительства, инфраструктуры и ЖКХ;</w:t>
            </w:r>
          </w:p>
          <w:p w:rsidR="00D52B99" w:rsidRPr="00023137" w:rsidRDefault="00D52B99"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D52B99" w:rsidRPr="00023137" w:rsidTr="00276E18">
        <w:trPr>
          <w:jc w:val="center"/>
        </w:trPr>
        <w:tc>
          <w:tcPr>
            <w:tcW w:w="560" w:type="dxa"/>
          </w:tcPr>
          <w:p w:rsidR="00D52B99" w:rsidRPr="00023137" w:rsidRDefault="00D52B99" w:rsidP="00023137">
            <w:pPr>
              <w:ind w:left="-57" w:right="-57"/>
              <w:jc w:val="center"/>
              <w:rPr>
                <w:sz w:val="24"/>
                <w:szCs w:val="24"/>
              </w:rPr>
            </w:pPr>
            <w:r w:rsidRPr="00023137">
              <w:rPr>
                <w:sz w:val="24"/>
                <w:szCs w:val="24"/>
              </w:rPr>
              <w:t>4.</w:t>
            </w:r>
          </w:p>
        </w:tc>
        <w:tc>
          <w:tcPr>
            <w:tcW w:w="2957" w:type="dxa"/>
            <w:vMerge/>
          </w:tcPr>
          <w:p w:rsidR="00D52B99" w:rsidRPr="00023137" w:rsidRDefault="00D52B99" w:rsidP="00023137">
            <w:pPr>
              <w:ind w:left="-57" w:right="-57"/>
              <w:jc w:val="both"/>
              <w:rPr>
                <w:sz w:val="24"/>
                <w:szCs w:val="24"/>
              </w:rPr>
            </w:pPr>
          </w:p>
        </w:tc>
        <w:tc>
          <w:tcPr>
            <w:tcW w:w="5387" w:type="dxa"/>
          </w:tcPr>
          <w:p w:rsidR="00D52B99" w:rsidRPr="00023137" w:rsidRDefault="00D52B99" w:rsidP="00023137">
            <w:pPr>
              <w:ind w:left="-57" w:right="-57"/>
              <w:jc w:val="both"/>
              <w:rPr>
                <w:sz w:val="24"/>
                <w:szCs w:val="24"/>
              </w:rPr>
            </w:pPr>
            <w:r w:rsidRPr="00023137">
              <w:rPr>
                <w:sz w:val="24"/>
                <w:szCs w:val="24"/>
              </w:rPr>
              <w:t>4. Нарушение правил содержания и эксплуатации объектов (средств) наружного освещения населенных пунктов</w:t>
            </w:r>
          </w:p>
        </w:tc>
        <w:tc>
          <w:tcPr>
            <w:tcW w:w="7029" w:type="dxa"/>
          </w:tcPr>
          <w:p w:rsidR="00D52B99" w:rsidRPr="00023137" w:rsidRDefault="00D52B99"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D52B99" w:rsidRPr="00023137" w:rsidRDefault="00D52B99"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D52B99" w:rsidRPr="00023137" w:rsidRDefault="00D52B99" w:rsidP="00023137">
            <w:pPr>
              <w:ind w:left="-57" w:right="-57"/>
              <w:jc w:val="both"/>
              <w:rPr>
                <w:sz w:val="24"/>
                <w:szCs w:val="24"/>
              </w:rPr>
            </w:pPr>
            <w:r w:rsidRPr="00023137">
              <w:rPr>
                <w:sz w:val="24"/>
                <w:szCs w:val="24"/>
              </w:rPr>
              <w:t>- начальник Управления строительства, инфраструктуры и ЖКХ;</w:t>
            </w:r>
          </w:p>
          <w:p w:rsidR="00D52B99" w:rsidRPr="00023137" w:rsidRDefault="00D52B99"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D52B99" w:rsidRPr="00023137" w:rsidTr="00276E18">
        <w:trPr>
          <w:jc w:val="center"/>
        </w:trPr>
        <w:tc>
          <w:tcPr>
            <w:tcW w:w="560" w:type="dxa"/>
          </w:tcPr>
          <w:p w:rsidR="00D52B99" w:rsidRPr="00023137" w:rsidRDefault="00D52B99" w:rsidP="00023137">
            <w:pPr>
              <w:ind w:left="-57" w:right="-57"/>
              <w:jc w:val="center"/>
              <w:rPr>
                <w:sz w:val="24"/>
                <w:szCs w:val="24"/>
              </w:rPr>
            </w:pPr>
            <w:r w:rsidRPr="00023137">
              <w:rPr>
                <w:sz w:val="24"/>
                <w:szCs w:val="24"/>
              </w:rPr>
              <w:t>5.</w:t>
            </w:r>
          </w:p>
        </w:tc>
        <w:tc>
          <w:tcPr>
            <w:tcW w:w="2957" w:type="dxa"/>
            <w:vMerge/>
          </w:tcPr>
          <w:p w:rsidR="00D52B99" w:rsidRPr="00023137" w:rsidRDefault="00D52B99" w:rsidP="00023137">
            <w:pPr>
              <w:ind w:left="-57" w:right="-57"/>
              <w:jc w:val="both"/>
              <w:rPr>
                <w:sz w:val="24"/>
                <w:szCs w:val="24"/>
              </w:rPr>
            </w:pPr>
          </w:p>
        </w:tc>
        <w:tc>
          <w:tcPr>
            <w:tcW w:w="5387" w:type="dxa"/>
          </w:tcPr>
          <w:p w:rsidR="00D52B99" w:rsidRPr="00023137" w:rsidRDefault="00D52B99" w:rsidP="00023137">
            <w:pPr>
              <w:ind w:left="-57" w:right="-57"/>
              <w:jc w:val="both"/>
              <w:rPr>
                <w:sz w:val="24"/>
                <w:szCs w:val="24"/>
              </w:rPr>
            </w:pPr>
            <w:r w:rsidRPr="00023137">
              <w:rPr>
                <w:sz w:val="24"/>
                <w:szCs w:val="24"/>
              </w:rPr>
              <w:t>5.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
        </w:tc>
        <w:tc>
          <w:tcPr>
            <w:tcW w:w="7029" w:type="dxa"/>
          </w:tcPr>
          <w:p w:rsidR="00D52B99" w:rsidRPr="00023137" w:rsidRDefault="00D52B99"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D52B99" w:rsidRPr="00023137" w:rsidRDefault="00D52B99"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D52B99" w:rsidRPr="00023137" w:rsidRDefault="00D52B99" w:rsidP="00023137">
            <w:pPr>
              <w:ind w:left="-57" w:right="-57"/>
              <w:jc w:val="both"/>
              <w:rPr>
                <w:sz w:val="24"/>
                <w:szCs w:val="24"/>
              </w:rPr>
            </w:pPr>
            <w:r w:rsidRPr="00023137">
              <w:rPr>
                <w:sz w:val="24"/>
                <w:szCs w:val="24"/>
              </w:rPr>
              <w:t>- начальник Управления строительства, инфраструктуры и ЖКХ;</w:t>
            </w:r>
          </w:p>
          <w:p w:rsidR="00D52B99" w:rsidRPr="00023137" w:rsidRDefault="00D52B99"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D52B99" w:rsidRPr="00023137" w:rsidTr="00276E18">
        <w:trPr>
          <w:jc w:val="center"/>
        </w:trPr>
        <w:tc>
          <w:tcPr>
            <w:tcW w:w="560" w:type="dxa"/>
          </w:tcPr>
          <w:p w:rsidR="00D52B99" w:rsidRPr="00023137" w:rsidRDefault="00D52B99" w:rsidP="00023137">
            <w:pPr>
              <w:ind w:left="-57" w:right="-57"/>
              <w:jc w:val="center"/>
              <w:rPr>
                <w:sz w:val="24"/>
                <w:szCs w:val="24"/>
              </w:rPr>
            </w:pPr>
            <w:r w:rsidRPr="00023137">
              <w:rPr>
                <w:sz w:val="24"/>
                <w:szCs w:val="24"/>
              </w:rPr>
              <w:t>6.</w:t>
            </w:r>
          </w:p>
        </w:tc>
        <w:tc>
          <w:tcPr>
            <w:tcW w:w="2957" w:type="dxa"/>
            <w:vMerge/>
          </w:tcPr>
          <w:p w:rsidR="00D52B99" w:rsidRPr="00023137" w:rsidRDefault="00D52B99" w:rsidP="00023137">
            <w:pPr>
              <w:ind w:left="-57" w:right="-57"/>
              <w:jc w:val="both"/>
              <w:rPr>
                <w:sz w:val="24"/>
                <w:szCs w:val="24"/>
              </w:rPr>
            </w:pPr>
          </w:p>
        </w:tc>
        <w:tc>
          <w:tcPr>
            <w:tcW w:w="5387" w:type="dxa"/>
          </w:tcPr>
          <w:p w:rsidR="00D52B99" w:rsidRPr="00023137" w:rsidRDefault="00D52B99" w:rsidP="00023137">
            <w:pPr>
              <w:ind w:left="-57" w:right="-57"/>
              <w:jc w:val="both"/>
              <w:rPr>
                <w:sz w:val="24"/>
                <w:szCs w:val="24"/>
              </w:rPr>
            </w:pPr>
            <w:r w:rsidRPr="00023137">
              <w:rPr>
                <w:sz w:val="24"/>
                <w:szCs w:val="24"/>
              </w:rPr>
              <w:t>6. Торговля и оказание бытовых услуг либо услуг общественного питания в неустановленных местах</w:t>
            </w:r>
          </w:p>
        </w:tc>
        <w:tc>
          <w:tcPr>
            <w:tcW w:w="7029" w:type="dxa"/>
          </w:tcPr>
          <w:p w:rsidR="00D52B99" w:rsidRPr="00023137" w:rsidRDefault="00D52B99" w:rsidP="00023137">
            <w:pPr>
              <w:ind w:left="-57" w:right="-57"/>
              <w:jc w:val="both"/>
              <w:rPr>
                <w:sz w:val="24"/>
                <w:szCs w:val="24"/>
              </w:rPr>
            </w:pPr>
            <w:r w:rsidRPr="00023137">
              <w:rPr>
                <w:sz w:val="24"/>
                <w:szCs w:val="24"/>
              </w:rPr>
              <w:t>- ведущий специалист отдела по экономике и муниципальным закупкам администрации Карталинского муниципального района</w:t>
            </w:r>
          </w:p>
        </w:tc>
      </w:tr>
      <w:tr w:rsidR="00D52B99" w:rsidRPr="00023137" w:rsidTr="001B6257">
        <w:trPr>
          <w:jc w:val="center"/>
        </w:trPr>
        <w:tc>
          <w:tcPr>
            <w:tcW w:w="560" w:type="dxa"/>
          </w:tcPr>
          <w:p w:rsidR="00D52B99" w:rsidRPr="00023137" w:rsidRDefault="00D52B99" w:rsidP="00023137">
            <w:pPr>
              <w:ind w:left="-57" w:right="-57"/>
              <w:jc w:val="center"/>
              <w:rPr>
                <w:sz w:val="24"/>
                <w:szCs w:val="24"/>
              </w:rPr>
            </w:pPr>
            <w:r w:rsidRPr="00023137">
              <w:rPr>
                <w:sz w:val="24"/>
                <w:szCs w:val="24"/>
              </w:rPr>
              <w:t>7.</w:t>
            </w:r>
          </w:p>
        </w:tc>
        <w:tc>
          <w:tcPr>
            <w:tcW w:w="2957" w:type="dxa"/>
            <w:vMerge/>
            <w:tcBorders>
              <w:bottom w:val="single" w:sz="4" w:space="0" w:color="auto"/>
            </w:tcBorders>
          </w:tcPr>
          <w:p w:rsidR="00D52B99" w:rsidRPr="00023137" w:rsidRDefault="00D52B99" w:rsidP="00023137">
            <w:pPr>
              <w:ind w:left="-57" w:right="-57"/>
              <w:jc w:val="both"/>
              <w:rPr>
                <w:sz w:val="24"/>
                <w:szCs w:val="24"/>
              </w:rPr>
            </w:pPr>
          </w:p>
        </w:tc>
        <w:tc>
          <w:tcPr>
            <w:tcW w:w="5387" w:type="dxa"/>
          </w:tcPr>
          <w:p w:rsidR="00D52B99" w:rsidRDefault="00D52B99" w:rsidP="00023137">
            <w:pPr>
              <w:ind w:left="-57" w:right="-57"/>
              <w:jc w:val="both"/>
              <w:rPr>
                <w:sz w:val="24"/>
                <w:szCs w:val="24"/>
              </w:rPr>
            </w:pPr>
            <w:r w:rsidRPr="00023137">
              <w:rPr>
                <w:sz w:val="24"/>
                <w:szCs w:val="24"/>
              </w:rPr>
              <w:t>7. 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p w:rsidR="00276E18" w:rsidRPr="00023137" w:rsidRDefault="00276E18" w:rsidP="00023137">
            <w:pPr>
              <w:ind w:left="-57" w:right="-57"/>
              <w:jc w:val="both"/>
              <w:rPr>
                <w:sz w:val="24"/>
                <w:szCs w:val="24"/>
              </w:rPr>
            </w:pPr>
          </w:p>
        </w:tc>
        <w:tc>
          <w:tcPr>
            <w:tcW w:w="7029" w:type="dxa"/>
          </w:tcPr>
          <w:p w:rsidR="00D52B99" w:rsidRPr="00023137" w:rsidRDefault="00D52B99"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D52B99" w:rsidRPr="00023137" w:rsidRDefault="00D52B99"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D52B99" w:rsidRPr="00023137" w:rsidRDefault="00D52B99" w:rsidP="00023137">
            <w:pPr>
              <w:ind w:left="-57" w:right="-57"/>
              <w:jc w:val="both"/>
              <w:rPr>
                <w:sz w:val="24"/>
                <w:szCs w:val="24"/>
              </w:rPr>
            </w:pPr>
            <w:r w:rsidRPr="00023137">
              <w:rPr>
                <w:sz w:val="24"/>
                <w:szCs w:val="24"/>
              </w:rPr>
              <w:t>- начальник Управления строительства, инфраструктуры и ЖКХ;</w:t>
            </w:r>
          </w:p>
          <w:p w:rsidR="00D52B99" w:rsidRPr="00023137" w:rsidRDefault="00D52B99"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C74568" w:rsidRPr="00023137" w:rsidTr="001B6257">
        <w:trPr>
          <w:jc w:val="center"/>
        </w:trPr>
        <w:tc>
          <w:tcPr>
            <w:tcW w:w="560" w:type="dxa"/>
          </w:tcPr>
          <w:p w:rsidR="00C74568" w:rsidRPr="00023137" w:rsidRDefault="00C74568" w:rsidP="00023137">
            <w:pPr>
              <w:ind w:left="-57" w:right="-57"/>
              <w:jc w:val="center"/>
              <w:rPr>
                <w:sz w:val="24"/>
                <w:szCs w:val="24"/>
              </w:rPr>
            </w:pPr>
            <w:r w:rsidRPr="00023137">
              <w:rPr>
                <w:sz w:val="24"/>
                <w:szCs w:val="24"/>
              </w:rPr>
              <w:lastRenderedPageBreak/>
              <w:t>8.</w:t>
            </w:r>
          </w:p>
        </w:tc>
        <w:tc>
          <w:tcPr>
            <w:tcW w:w="2957" w:type="dxa"/>
            <w:vMerge w:val="restart"/>
            <w:tcBorders>
              <w:top w:val="single" w:sz="4" w:space="0" w:color="auto"/>
              <w:bottom w:val="single" w:sz="4" w:space="0" w:color="auto"/>
            </w:tcBorders>
          </w:tcPr>
          <w:p w:rsidR="00C74568" w:rsidRPr="00023137" w:rsidRDefault="00C74568" w:rsidP="00023137">
            <w:pPr>
              <w:ind w:left="-57" w:right="-57"/>
              <w:jc w:val="both"/>
              <w:rPr>
                <w:sz w:val="24"/>
                <w:szCs w:val="24"/>
              </w:rPr>
            </w:pPr>
          </w:p>
        </w:tc>
        <w:tc>
          <w:tcPr>
            <w:tcW w:w="5387" w:type="dxa"/>
          </w:tcPr>
          <w:p w:rsidR="00C74568" w:rsidRPr="00023137" w:rsidRDefault="00C74568" w:rsidP="00023137">
            <w:pPr>
              <w:ind w:left="-57" w:right="-57"/>
              <w:jc w:val="both"/>
              <w:rPr>
                <w:sz w:val="24"/>
                <w:szCs w:val="24"/>
              </w:rPr>
            </w:pPr>
            <w:r w:rsidRPr="00023137">
              <w:rPr>
                <w:sz w:val="24"/>
                <w:szCs w:val="24"/>
              </w:rPr>
              <w:t>8.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7029" w:type="dxa"/>
          </w:tcPr>
          <w:p w:rsidR="00C74568" w:rsidRPr="00023137" w:rsidRDefault="00C74568"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C74568" w:rsidRPr="00023137" w:rsidRDefault="00C74568"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C74568" w:rsidRPr="00023137" w:rsidRDefault="00C74568" w:rsidP="00023137">
            <w:pPr>
              <w:ind w:left="-57" w:right="-57"/>
              <w:jc w:val="both"/>
              <w:rPr>
                <w:sz w:val="24"/>
                <w:szCs w:val="24"/>
              </w:rPr>
            </w:pPr>
            <w:r w:rsidRPr="00023137">
              <w:rPr>
                <w:sz w:val="24"/>
                <w:szCs w:val="24"/>
              </w:rPr>
              <w:t>- начальник Управления строительства, инфраструктуры и ЖКХ;</w:t>
            </w:r>
          </w:p>
          <w:p w:rsidR="00C74568" w:rsidRPr="00023137" w:rsidRDefault="00C74568"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C74568" w:rsidRPr="00023137" w:rsidTr="001B6257">
        <w:trPr>
          <w:jc w:val="center"/>
        </w:trPr>
        <w:tc>
          <w:tcPr>
            <w:tcW w:w="560" w:type="dxa"/>
          </w:tcPr>
          <w:p w:rsidR="00C74568" w:rsidRPr="00023137" w:rsidRDefault="00C74568" w:rsidP="00023137">
            <w:pPr>
              <w:ind w:left="-57" w:right="-57"/>
              <w:jc w:val="center"/>
              <w:rPr>
                <w:sz w:val="24"/>
                <w:szCs w:val="24"/>
              </w:rPr>
            </w:pPr>
            <w:r w:rsidRPr="00023137">
              <w:rPr>
                <w:sz w:val="24"/>
                <w:szCs w:val="24"/>
              </w:rPr>
              <w:t>9.</w:t>
            </w:r>
          </w:p>
        </w:tc>
        <w:tc>
          <w:tcPr>
            <w:tcW w:w="2957" w:type="dxa"/>
            <w:vMerge/>
            <w:tcBorders>
              <w:bottom w:val="single" w:sz="4" w:space="0" w:color="auto"/>
            </w:tcBorders>
          </w:tcPr>
          <w:p w:rsidR="00C74568" w:rsidRPr="00023137" w:rsidRDefault="00C74568" w:rsidP="00023137">
            <w:pPr>
              <w:ind w:left="-57" w:right="-57"/>
              <w:jc w:val="both"/>
              <w:rPr>
                <w:sz w:val="24"/>
                <w:szCs w:val="24"/>
              </w:rPr>
            </w:pPr>
          </w:p>
        </w:tc>
        <w:tc>
          <w:tcPr>
            <w:tcW w:w="5387" w:type="dxa"/>
          </w:tcPr>
          <w:p w:rsidR="00C74568" w:rsidRPr="00023137" w:rsidRDefault="00C74568" w:rsidP="00023137">
            <w:pPr>
              <w:ind w:left="-57" w:right="-57"/>
              <w:jc w:val="both"/>
              <w:rPr>
                <w:sz w:val="24"/>
                <w:szCs w:val="24"/>
              </w:rPr>
            </w:pPr>
            <w:r w:rsidRPr="00023137">
              <w:rPr>
                <w:sz w:val="24"/>
                <w:szCs w:val="24"/>
              </w:rPr>
              <w:t>9. Организация несанкционированной свалки отходов</w:t>
            </w:r>
          </w:p>
        </w:tc>
        <w:tc>
          <w:tcPr>
            <w:tcW w:w="7029" w:type="dxa"/>
          </w:tcPr>
          <w:p w:rsidR="00C74568" w:rsidRPr="00023137" w:rsidRDefault="00C74568"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C74568" w:rsidRPr="00023137" w:rsidRDefault="00C74568"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C74568" w:rsidRPr="00023137" w:rsidRDefault="00C74568" w:rsidP="00023137">
            <w:pPr>
              <w:ind w:left="-57" w:right="-57"/>
              <w:jc w:val="both"/>
              <w:rPr>
                <w:sz w:val="24"/>
                <w:szCs w:val="24"/>
              </w:rPr>
            </w:pPr>
            <w:r w:rsidRPr="00023137">
              <w:rPr>
                <w:sz w:val="24"/>
                <w:szCs w:val="24"/>
              </w:rPr>
              <w:t>- начальник Управления строительства, инфраструктуры и ЖКХ;</w:t>
            </w:r>
          </w:p>
          <w:p w:rsidR="00C74568" w:rsidRPr="00023137" w:rsidRDefault="00C74568"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C74568" w:rsidRPr="00023137" w:rsidTr="001B6257">
        <w:trPr>
          <w:jc w:val="center"/>
        </w:trPr>
        <w:tc>
          <w:tcPr>
            <w:tcW w:w="560" w:type="dxa"/>
          </w:tcPr>
          <w:p w:rsidR="00C74568" w:rsidRPr="00023137" w:rsidRDefault="00C74568" w:rsidP="00023137">
            <w:pPr>
              <w:ind w:left="-57" w:right="-57"/>
              <w:jc w:val="center"/>
              <w:rPr>
                <w:sz w:val="24"/>
                <w:szCs w:val="24"/>
              </w:rPr>
            </w:pPr>
            <w:r w:rsidRPr="00023137">
              <w:rPr>
                <w:sz w:val="24"/>
                <w:szCs w:val="24"/>
              </w:rPr>
              <w:t>10.</w:t>
            </w:r>
          </w:p>
        </w:tc>
        <w:tc>
          <w:tcPr>
            <w:tcW w:w="2957" w:type="dxa"/>
            <w:vMerge/>
            <w:tcBorders>
              <w:bottom w:val="single" w:sz="4" w:space="0" w:color="auto"/>
            </w:tcBorders>
          </w:tcPr>
          <w:p w:rsidR="00C74568" w:rsidRPr="00023137" w:rsidRDefault="00C74568" w:rsidP="00023137">
            <w:pPr>
              <w:ind w:left="-57" w:right="-57"/>
              <w:jc w:val="both"/>
              <w:rPr>
                <w:sz w:val="24"/>
                <w:szCs w:val="24"/>
              </w:rPr>
            </w:pPr>
          </w:p>
        </w:tc>
        <w:tc>
          <w:tcPr>
            <w:tcW w:w="5387" w:type="dxa"/>
          </w:tcPr>
          <w:p w:rsidR="00C74568" w:rsidRPr="00023137" w:rsidRDefault="00C74568" w:rsidP="00023137">
            <w:pPr>
              <w:ind w:left="-57" w:right="-57"/>
              <w:jc w:val="both"/>
              <w:rPr>
                <w:sz w:val="24"/>
                <w:szCs w:val="24"/>
              </w:rPr>
            </w:pPr>
            <w:r w:rsidRPr="00023137">
              <w:rPr>
                <w:sz w:val="24"/>
                <w:szCs w:val="24"/>
              </w:rPr>
              <w:t>10. 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tc>
        <w:tc>
          <w:tcPr>
            <w:tcW w:w="7029" w:type="dxa"/>
          </w:tcPr>
          <w:p w:rsidR="00C74568" w:rsidRPr="00023137" w:rsidRDefault="00C74568"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C74568" w:rsidRPr="00023137" w:rsidRDefault="00C74568"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C74568" w:rsidRPr="00023137" w:rsidRDefault="00C74568" w:rsidP="00023137">
            <w:pPr>
              <w:ind w:left="-57" w:right="-57"/>
              <w:jc w:val="both"/>
              <w:rPr>
                <w:sz w:val="24"/>
                <w:szCs w:val="24"/>
              </w:rPr>
            </w:pPr>
            <w:r w:rsidRPr="00023137">
              <w:rPr>
                <w:sz w:val="24"/>
                <w:szCs w:val="24"/>
              </w:rPr>
              <w:t>- начальник Управления строительства, инфраструктуры и ЖКХ;</w:t>
            </w:r>
          </w:p>
          <w:p w:rsidR="00C74568" w:rsidRPr="00023137" w:rsidRDefault="00C74568"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C74568" w:rsidRPr="00023137" w:rsidTr="009A2B13">
        <w:trPr>
          <w:trHeight w:val="2645"/>
          <w:jc w:val="center"/>
        </w:trPr>
        <w:tc>
          <w:tcPr>
            <w:tcW w:w="560" w:type="dxa"/>
          </w:tcPr>
          <w:p w:rsidR="00C74568" w:rsidRPr="00023137" w:rsidRDefault="00C74568" w:rsidP="00023137">
            <w:pPr>
              <w:ind w:left="-57" w:right="-57"/>
              <w:jc w:val="center"/>
              <w:rPr>
                <w:sz w:val="24"/>
                <w:szCs w:val="24"/>
              </w:rPr>
            </w:pPr>
            <w:r w:rsidRPr="00023137">
              <w:rPr>
                <w:sz w:val="24"/>
                <w:szCs w:val="24"/>
              </w:rPr>
              <w:lastRenderedPageBreak/>
              <w:t>11.</w:t>
            </w:r>
          </w:p>
        </w:tc>
        <w:tc>
          <w:tcPr>
            <w:tcW w:w="2957" w:type="dxa"/>
            <w:vMerge/>
            <w:tcBorders>
              <w:bottom w:val="nil"/>
            </w:tcBorders>
          </w:tcPr>
          <w:p w:rsidR="00C74568" w:rsidRPr="00023137" w:rsidRDefault="00C74568" w:rsidP="00023137">
            <w:pPr>
              <w:ind w:left="-57" w:right="-57"/>
              <w:jc w:val="both"/>
              <w:rPr>
                <w:sz w:val="24"/>
                <w:szCs w:val="24"/>
              </w:rPr>
            </w:pPr>
          </w:p>
        </w:tc>
        <w:tc>
          <w:tcPr>
            <w:tcW w:w="5387" w:type="dxa"/>
          </w:tcPr>
          <w:p w:rsidR="00C74568" w:rsidRPr="00023137" w:rsidRDefault="00C74568" w:rsidP="00023137">
            <w:pPr>
              <w:ind w:left="-57" w:right="-57"/>
              <w:jc w:val="both"/>
              <w:rPr>
                <w:sz w:val="24"/>
                <w:szCs w:val="24"/>
              </w:rPr>
            </w:pPr>
            <w:r w:rsidRPr="00023137">
              <w:rPr>
                <w:sz w:val="24"/>
                <w:szCs w:val="24"/>
              </w:rPr>
              <w:t>11. Непроведение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7029" w:type="dxa"/>
          </w:tcPr>
          <w:p w:rsidR="00C74568" w:rsidRPr="00023137" w:rsidRDefault="00C74568"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C74568" w:rsidRPr="00023137" w:rsidRDefault="00C74568"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C74568" w:rsidRPr="00023137" w:rsidRDefault="00C74568" w:rsidP="00023137">
            <w:pPr>
              <w:ind w:left="-57" w:right="-57"/>
              <w:jc w:val="both"/>
              <w:rPr>
                <w:sz w:val="24"/>
                <w:szCs w:val="24"/>
              </w:rPr>
            </w:pPr>
            <w:r w:rsidRPr="00023137">
              <w:rPr>
                <w:sz w:val="24"/>
                <w:szCs w:val="24"/>
              </w:rPr>
              <w:t>- начальник Управления строительства, инфраструктуры и ЖКХ;</w:t>
            </w:r>
          </w:p>
          <w:p w:rsidR="00C74568" w:rsidRPr="00023137" w:rsidRDefault="00C74568"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D52B99" w:rsidRPr="00023137" w:rsidTr="009A2B13">
        <w:trPr>
          <w:jc w:val="center"/>
        </w:trPr>
        <w:tc>
          <w:tcPr>
            <w:tcW w:w="560" w:type="dxa"/>
          </w:tcPr>
          <w:p w:rsidR="00D52B99" w:rsidRPr="00023137" w:rsidRDefault="00D52B99" w:rsidP="00023137">
            <w:pPr>
              <w:ind w:left="-57" w:right="-57"/>
              <w:jc w:val="center"/>
              <w:rPr>
                <w:sz w:val="24"/>
                <w:szCs w:val="24"/>
              </w:rPr>
            </w:pPr>
            <w:r w:rsidRPr="00023137">
              <w:rPr>
                <w:sz w:val="24"/>
                <w:szCs w:val="24"/>
              </w:rPr>
              <w:t>12.</w:t>
            </w:r>
          </w:p>
        </w:tc>
        <w:tc>
          <w:tcPr>
            <w:tcW w:w="2957" w:type="dxa"/>
            <w:vMerge w:val="restart"/>
            <w:tcBorders>
              <w:top w:val="nil"/>
              <w:bottom w:val="nil"/>
            </w:tcBorders>
          </w:tcPr>
          <w:p w:rsidR="00D52B99" w:rsidRPr="00023137" w:rsidRDefault="00D52B99" w:rsidP="00023137">
            <w:pPr>
              <w:ind w:left="-57" w:right="-57"/>
              <w:jc w:val="both"/>
              <w:rPr>
                <w:sz w:val="24"/>
                <w:szCs w:val="24"/>
              </w:rPr>
            </w:pPr>
          </w:p>
        </w:tc>
        <w:tc>
          <w:tcPr>
            <w:tcW w:w="5387" w:type="dxa"/>
          </w:tcPr>
          <w:p w:rsidR="00D52B99" w:rsidRPr="00023137" w:rsidRDefault="00D52B99" w:rsidP="00023137">
            <w:pPr>
              <w:ind w:left="-57" w:right="-57"/>
              <w:jc w:val="both"/>
              <w:rPr>
                <w:sz w:val="24"/>
                <w:szCs w:val="24"/>
              </w:rPr>
            </w:pPr>
            <w:r w:rsidRPr="00023137">
              <w:rPr>
                <w:sz w:val="24"/>
                <w:szCs w:val="24"/>
              </w:rPr>
              <w:t>12.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7029" w:type="dxa"/>
          </w:tcPr>
          <w:p w:rsidR="00D52B99" w:rsidRPr="00023137" w:rsidRDefault="00D52B99"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D52B99" w:rsidRPr="00023137" w:rsidRDefault="00D52B99"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D52B99" w:rsidRPr="00023137" w:rsidRDefault="00D52B99" w:rsidP="00023137">
            <w:pPr>
              <w:ind w:left="-57" w:right="-57"/>
              <w:jc w:val="both"/>
              <w:rPr>
                <w:sz w:val="24"/>
                <w:szCs w:val="24"/>
              </w:rPr>
            </w:pPr>
            <w:r w:rsidRPr="00023137">
              <w:rPr>
                <w:sz w:val="24"/>
                <w:szCs w:val="24"/>
              </w:rPr>
              <w:t>- начальник Управления строительства, инфраструктуры и ЖКХ;</w:t>
            </w:r>
          </w:p>
          <w:p w:rsidR="00D52B99" w:rsidRPr="00023137" w:rsidRDefault="00D52B99"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D52B99" w:rsidRPr="00023137" w:rsidTr="009A2B13">
        <w:trPr>
          <w:trHeight w:val="131"/>
          <w:jc w:val="center"/>
        </w:trPr>
        <w:tc>
          <w:tcPr>
            <w:tcW w:w="560" w:type="dxa"/>
          </w:tcPr>
          <w:p w:rsidR="00D52B99" w:rsidRPr="00023137" w:rsidRDefault="00D52B99" w:rsidP="00023137">
            <w:pPr>
              <w:ind w:left="-57" w:right="-57"/>
              <w:jc w:val="center"/>
              <w:rPr>
                <w:sz w:val="24"/>
                <w:szCs w:val="24"/>
              </w:rPr>
            </w:pPr>
            <w:r w:rsidRPr="00023137">
              <w:rPr>
                <w:sz w:val="24"/>
                <w:szCs w:val="24"/>
              </w:rPr>
              <w:t>13.</w:t>
            </w:r>
          </w:p>
        </w:tc>
        <w:tc>
          <w:tcPr>
            <w:tcW w:w="2957" w:type="dxa"/>
            <w:vMerge/>
            <w:tcBorders>
              <w:top w:val="single" w:sz="4" w:space="0" w:color="000000"/>
              <w:bottom w:val="nil"/>
            </w:tcBorders>
          </w:tcPr>
          <w:p w:rsidR="00D52B99" w:rsidRPr="00023137" w:rsidRDefault="00D52B99" w:rsidP="00023137">
            <w:pPr>
              <w:ind w:left="-57" w:right="-57"/>
              <w:jc w:val="both"/>
              <w:rPr>
                <w:sz w:val="24"/>
                <w:szCs w:val="24"/>
              </w:rPr>
            </w:pPr>
          </w:p>
        </w:tc>
        <w:tc>
          <w:tcPr>
            <w:tcW w:w="5387" w:type="dxa"/>
          </w:tcPr>
          <w:p w:rsidR="00D52B99" w:rsidRPr="00023137" w:rsidRDefault="00D52B99" w:rsidP="00023137">
            <w:pPr>
              <w:ind w:left="-57" w:right="-57"/>
              <w:jc w:val="both"/>
              <w:rPr>
                <w:sz w:val="24"/>
                <w:szCs w:val="24"/>
              </w:rPr>
            </w:pPr>
            <w:r w:rsidRPr="00023137">
              <w:rPr>
                <w:sz w:val="24"/>
                <w:szCs w:val="24"/>
              </w:rPr>
              <w:t>13. Исключена</w:t>
            </w:r>
          </w:p>
        </w:tc>
        <w:tc>
          <w:tcPr>
            <w:tcW w:w="7029" w:type="dxa"/>
          </w:tcPr>
          <w:p w:rsidR="00D52B99" w:rsidRPr="00023137" w:rsidRDefault="00D52B99" w:rsidP="00023137">
            <w:pPr>
              <w:ind w:left="-57" w:right="-57"/>
              <w:jc w:val="both"/>
              <w:rPr>
                <w:sz w:val="24"/>
                <w:szCs w:val="24"/>
              </w:rPr>
            </w:pPr>
          </w:p>
        </w:tc>
      </w:tr>
      <w:tr w:rsidR="00D52B99" w:rsidRPr="00023137" w:rsidTr="009A2B13">
        <w:trPr>
          <w:jc w:val="center"/>
        </w:trPr>
        <w:tc>
          <w:tcPr>
            <w:tcW w:w="560" w:type="dxa"/>
          </w:tcPr>
          <w:p w:rsidR="00D52B99" w:rsidRPr="00023137" w:rsidRDefault="00D52B99" w:rsidP="00023137">
            <w:pPr>
              <w:ind w:left="-57" w:right="-57"/>
              <w:jc w:val="center"/>
              <w:rPr>
                <w:sz w:val="24"/>
                <w:szCs w:val="24"/>
              </w:rPr>
            </w:pPr>
            <w:r w:rsidRPr="00023137">
              <w:rPr>
                <w:sz w:val="24"/>
                <w:szCs w:val="24"/>
              </w:rPr>
              <w:t>14.</w:t>
            </w:r>
          </w:p>
        </w:tc>
        <w:tc>
          <w:tcPr>
            <w:tcW w:w="2957" w:type="dxa"/>
            <w:vMerge/>
            <w:tcBorders>
              <w:top w:val="single" w:sz="4" w:space="0" w:color="000000"/>
              <w:bottom w:val="nil"/>
            </w:tcBorders>
          </w:tcPr>
          <w:p w:rsidR="00D52B99" w:rsidRPr="00023137" w:rsidRDefault="00D52B99" w:rsidP="00023137">
            <w:pPr>
              <w:ind w:left="-57" w:right="-57"/>
              <w:jc w:val="both"/>
              <w:rPr>
                <w:sz w:val="24"/>
                <w:szCs w:val="24"/>
              </w:rPr>
            </w:pPr>
          </w:p>
        </w:tc>
        <w:tc>
          <w:tcPr>
            <w:tcW w:w="5387" w:type="dxa"/>
          </w:tcPr>
          <w:p w:rsidR="00D52B99" w:rsidRPr="00023137" w:rsidRDefault="00D52B99" w:rsidP="00023137">
            <w:pPr>
              <w:ind w:left="-57" w:right="-57"/>
              <w:jc w:val="both"/>
              <w:rPr>
                <w:sz w:val="24"/>
                <w:szCs w:val="24"/>
              </w:rPr>
            </w:pPr>
            <w:r w:rsidRPr="00023137">
              <w:rPr>
                <w:sz w:val="24"/>
                <w:szCs w:val="24"/>
              </w:rPr>
              <w:t>14. Самовольная установка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w:t>
            </w:r>
          </w:p>
        </w:tc>
        <w:tc>
          <w:tcPr>
            <w:tcW w:w="7029" w:type="dxa"/>
          </w:tcPr>
          <w:p w:rsidR="00D52B99" w:rsidRPr="00023137" w:rsidRDefault="00D52B99"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D52B99" w:rsidRPr="00023137" w:rsidRDefault="00D52B99"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D52B99" w:rsidRPr="00023137" w:rsidRDefault="00D52B99" w:rsidP="00023137">
            <w:pPr>
              <w:ind w:left="-57" w:right="-57"/>
              <w:jc w:val="both"/>
              <w:rPr>
                <w:sz w:val="24"/>
                <w:szCs w:val="24"/>
              </w:rPr>
            </w:pPr>
            <w:r w:rsidRPr="00023137">
              <w:rPr>
                <w:sz w:val="24"/>
                <w:szCs w:val="24"/>
              </w:rPr>
              <w:t>- начальник Управления строительства, инфраструктуры и ЖКХ;</w:t>
            </w:r>
          </w:p>
          <w:p w:rsidR="00D52B99" w:rsidRPr="00023137" w:rsidRDefault="00D52B99"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D52B99" w:rsidRPr="00023137" w:rsidTr="009A2B13">
        <w:trPr>
          <w:jc w:val="center"/>
        </w:trPr>
        <w:tc>
          <w:tcPr>
            <w:tcW w:w="560" w:type="dxa"/>
          </w:tcPr>
          <w:p w:rsidR="00D52B99" w:rsidRPr="00023137" w:rsidRDefault="00D52B99" w:rsidP="00023137">
            <w:pPr>
              <w:ind w:left="-57" w:right="-57"/>
              <w:jc w:val="center"/>
              <w:rPr>
                <w:sz w:val="24"/>
                <w:szCs w:val="24"/>
              </w:rPr>
            </w:pPr>
            <w:r w:rsidRPr="00023137">
              <w:rPr>
                <w:sz w:val="24"/>
                <w:szCs w:val="24"/>
              </w:rPr>
              <w:t>15</w:t>
            </w:r>
            <w:r w:rsidR="00BE500B">
              <w:rPr>
                <w:sz w:val="24"/>
                <w:szCs w:val="24"/>
              </w:rPr>
              <w:t>.</w:t>
            </w:r>
          </w:p>
        </w:tc>
        <w:tc>
          <w:tcPr>
            <w:tcW w:w="2957" w:type="dxa"/>
            <w:vMerge/>
            <w:tcBorders>
              <w:top w:val="single" w:sz="4" w:space="0" w:color="000000"/>
              <w:bottom w:val="nil"/>
            </w:tcBorders>
          </w:tcPr>
          <w:p w:rsidR="00D52B99" w:rsidRPr="00023137" w:rsidRDefault="00D52B99" w:rsidP="00023137">
            <w:pPr>
              <w:ind w:left="-57" w:right="-57"/>
              <w:jc w:val="both"/>
              <w:rPr>
                <w:sz w:val="24"/>
                <w:szCs w:val="24"/>
              </w:rPr>
            </w:pPr>
          </w:p>
        </w:tc>
        <w:tc>
          <w:tcPr>
            <w:tcW w:w="5387" w:type="dxa"/>
          </w:tcPr>
          <w:p w:rsidR="00D52B99" w:rsidRPr="00023137" w:rsidRDefault="00D52B99" w:rsidP="00023137">
            <w:pPr>
              <w:spacing w:after="120"/>
              <w:rPr>
                <w:sz w:val="24"/>
                <w:szCs w:val="24"/>
              </w:rPr>
            </w:pPr>
            <w:r w:rsidRPr="00023137">
              <w:rPr>
                <w:color w:val="000000"/>
                <w:sz w:val="24"/>
                <w:szCs w:val="24"/>
              </w:rPr>
              <w:t xml:space="preserve">15.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w:t>
            </w:r>
            <w:r w:rsidRPr="00023137">
              <w:rPr>
                <w:color w:val="000000"/>
                <w:sz w:val="24"/>
                <w:szCs w:val="24"/>
              </w:rPr>
              <w:lastRenderedPageBreak/>
              <w:t>нормативными правовыми актами.</w:t>
            </w:r>
          </w:p>
        </w:tc>
        <w:tc>
          <w:tcPr>
            <w:tcW w:w="7029" w:type="dxa"/>
          </w:tcPr>
          <w:p w:rsidR="00D52B99" w:rsidRPr="00023137" w:rsidRDefault="00D52B99" w:rsidP="00023137">
            <w:pPr>
              <w:ind w:left="-57" w:right="-57"/>
              <w:jc w:val="both"/>
              <w:rPr>
                <w:sz w:val="24"/>
                <w:szCs w:val="24"/>
              </w:rPr>
            </w:pPr>
            <w:r w:rsidRPr="00023137">
              <w:rPr>
                <w:sz w:val="24"/>
                <w:szCs w:val="24"/>
              </w:rPr>
              <w:lastRenderedPageBreak/>
              <w:t>- первый заместитель главы Карталинского муниципального района;</w:t>
            </w:r>
          </w:p>
          <w:p w:rsidR="00D52B99" w:rsidRPr="00023137" w:rsidRDefault="00D52B99"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D52B99" w:rsidRPr="00023137" w:rsidRDefault="00D52B99" w:rsidP="00023137">
            <w:pPr>
              <w:ind w:left="-57" w:right="-57"/>
              <w:jc w:val="both"/>
              <w:rPr>
                <w:sz w:val="24"/>
                <w:szCs w:val="24"/>
              </w:rPr>
            </w:pPr>
            <w:r w:rsidRPr="00023137">
              <w:rPr>
                <w:sz w:val="24"/>
                <w:szCs w:val="24"/>
              </w:rPr>
              <w:t>- начальник Управления строительства, инфраструктуры и ЖКХ;</w:t>
            </w:r>
          </w:p>
          <w:p w:rsidR="00D52B99" w:rsidRPr="00023137" w:rsidRDefault="00D52B99" w:rsidP="00023137">
            <w:pPr>
              <w:ind w:left="-57" w:right="-57"/>
              <w:jc w:val="both"/>
              <w:rPr>
                <w:sz w:val="24"/>
                <w:szCs w:val="24"/>
              </w:rPr>
            </w:pPr>
            <w:r w:rsidRPr="00023137">
              <w:rPr>
                <w:sz w:val="24"/>
                <w:szCs w:val="24"/>
              </w:rPr>
              <w:t xml:space="preserve">- начальник отдела архитектуры и градостроительства Управления </w:t>
            </w:r>
            <w:r w:rsidRPr="00023137">
              <w:rPr>
                <w:sz w:val="24"/>
                <w:szCs w:val="24"/>
              </w:rPr>
              <w:lastRenderedPageBreak/>
              <w:t>строительства, инфраструктуры и ЖКХ</w:t>
            </w:r>
          </w:p>
        </w:tc>
      </w:tr>
      <w:tr w:rsidR="00D52B99" w:rsidRPr="00023137" w:rsidTr="000551C8">
        <w:trPr>
          <w:trHeight w:val="1957"/>
          <w:jc w:val="center"/>
        </w:trPr>
        <w:tc>
          <w:tcPr>
            <w:tcW w:w="560" w:type="dxa"/>
          </w:tcPr>
          <w:p w:rsidR="00D52B99" w:rsidRPr="00023137" w:rsidRDefault="00D52B99" w:rsidP="00023137">
            <w:pPr>
              <w:ind w:left="-57" w:right="-57"/>
              <w:jc w:val="center"/>
              <w:rPr>
                <w:sz w:val="24"/>
                <w:szCs w:val="24"/>
              </w:rPr>
            </w:pPr>
            <w:r w:rsidRPr="00023137">
              <w:rPr>
                <w:sz w:val="24"/>
                <w:szCs w:val="24"/>
              </w:rPr>
              <w:lastRenderedPageBreak/>
              <w:t>16</w:t>
            </w:r>
            <w:r w:rsidR="00BE500B">
              <w:rPr>
                <w:sz w:val="24"/>
                <w:szCs w:val="24"/>
              </w:rPr>
              <w:t>.</w:t>
            </w:r>
          </w:p>
        </w:tc>
        <w:tc>
          <w:tcPr>
            <w:tcW w:w="2957" w:type="dxa"/>
            <w:vMerge/>
            <w:tcBorders>
              <w:top w:val="single" w:sz="4" w:space="0" w:color="000000"/>
              <w:bottom w:val="nil"/>
            </w:tcBorders>
          </w:tcPr>
          <w:p w:rsidR="00D52B99" w:rsidRPr="00023137" w:rsidRDefault="00D52B99" w:rsidP="00023137">
            <w:pPr>
              <w:ind w:left="-57" w:right="-57"/>
              <w:jc w:val="both"/>
              <w:rPr>
                <w:sz w:val="24"/>
                <w:szCs w:val="24"/>
              </w:rPr>
            </w:pPr>
          </w:p>
        </w:tc>
        <w:tc>
          <w:tcPr>
            <w:tcW w:w="5387" w:type="dxa"/>
          </w:tcPr>
          <w:p w:rsidR="0055488F" w:rsidRPr="00023137" w:rsidRDefault="00D52B99" w:rsidP="00E06DD5">
            <w:pPr>
              <w:rPr>
                <w:color w:val="000000"/>
                <w:sz w:val="24"/>
                <w:szCs w:val="24"/>
              </w:rPr>
            </w:pPr>
            <w:r w:rsidRPr="00023137">
              <w:rPr>
                <w:color w:val="000000"/>
                <w:sz w:val="24"/>
                <w:szCs w:val="24"/>
              </w:rPr>
              <w:t>16. Производство земляных работ, влекущих повреждение или уничтожение зеленых насаждений, нарушение конструкций дорог, тротуаров, других объектов и элементов благоустройства, без письменного разрешения (ордера на производство земляных работ) в случаях, если такое письменное разрешение (ордер на производство земляных работ) обязательно</w:t>
            </w:r>
          </w:p>
        </w:tc>
        <w:tc>
          <w:tcPr>
            <w:tcW w:w="7029" w:type="dxa"/>
          </w:tcPr>
          <w:p w:rsidR="00D52B99" w:rsidRPr="00023137" w:rsidRDefault="00D52B99"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D52B99" w:rsidRPr="00023137" w:rsidRDefault="00D52B99"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D52B99" w:rsidRPr="00023137" w:rsidRDefault="00D52B99" w:rsidP="00023137">
            <w:pPr>
              <w:ind w:left="-57" w:right="-57"/>
              <w:jc w:val="both"/>
              <w:rPr>
                <w:sz w:val="24"/>
                <w:szCs w:val="24"/>
              </w:rPr>
            </w:pPr>
            <w:r w:rsidRPr="00023137">
              <w:rPr>
                <w:sz w:val="24"/>
                <w:szCs w:val="24"/>
              </w:rPr>
              <w:t>- начальник Управления строительства, инфраструктуры и ЖКХ;</w:t>
            </w:r>
          </w:p>
          <w:p w:rsidR="00D52B99" w:rsidRPr="00023137" w:rsidRDefault="00D52B99"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023137" w:rsidRPr="00023137" w:rsidTr="00276E18">
        <w:trPr>
          <w:jc w:val="center"/>
        </w:trPr>
        <w:tc>
          <w:tcPr>
            <w:tcW w:w="560" w:type="dxa"/>
          </w:tcPr>
          <w:p w:rsidR="00023137" w:rsidRPr="00023137" w:rsidRDefault="00023137" w:rsidP="00023137">
            <w:pPr>
              <w:ind w:left="-57" w:right="-57"/>
              <w:jc w:val="center"/>
              <w:rPr>
                <w:sz w:val="24"/>
                <w:szCs w:val="24"/>
              </w:rPr>
            </w:pPr>
            <w:r w:rsidRPr="00023137">
              <w:rPr>
                <w:sz w:val="24"/>
                <w:szCs w:val="24"/>
              </w:rPr>
              <w:t>17</w:t>
            </w:r>
            <w:r w:rsidR="00BE500B">
              <w:rPr>
                <w:sz w:val="24"/>
                <w:szCs w:val="24"/>
              </w:rPr>
              <w:t>.</w:t>
            </w:r>
          </w:p>
        </w:tc>
        <w:tc>
          <w:tcPr>
            <w:tcW w:w="2957" w:type="dxa"/>
            <w:tcBorders>
              <w:top w:val="nil"/>
            </w:tcBorders>
          </w:tcPr>
          <w:p w:rsidR="00023137" w:rsidRPr="00023137" w:rsidRDefault="00023137" w:rsidP="00023137">
            <w:pPr>
              <w:ind w:left="-57" w:right="-57"/>
              <w:jc w:val="both"/>
              <w:rPr>
                <w:sz w:val="24"/>
                <w:szCs w:val="24"/>
              </w:rPr>
            </w:pPr>
          </w:p>
        </w:tc>
        <w:tc>
          <w:tcPr>
            <w:tcW w:w="5387" w:type="dxa"/>
          </w:tcPr>
          <w:p w:rsidR="00023137" w:rsidRPr="00023137" w:rsidRDefault="00023137" w:rsidP="00023137">
            <w:pPr>
              <w:spacing w:after="120"/>
              <w:rPr>
                <w:color w:val="000000"/>
                <w:sz w:val="24"/>
                <w:szCs w:val="24"/>
              </w:rPr>
            </w:pPr>
            <w:r w:rsidRPr="00023137">
              <w:rPr>
                <w:color w:val="000000"/>
                <w:sz w:val="24"/>
                <w:szCs w:val="24"/>
              </w:rPr>
              <w:t xml:space="preserve">17. Несоблюдение указанных в письменном разрешении (ордере на производство земляных работ) сроков производства земляных работ </w:t>
            </w:r>
          </w:p>
          <w:p w:rsidR="00023137" w:rsidRPr="00023137" w:rsidRDefault="00023137" w:rsidP="00023137">
            <w:pPr>
              <w:ind w:left="-57" w:right="-57"/>
              <w:jc w:val="both"/>
              <w:rPr>
                <w:sz w:val="24"/>
                <w:szCs w:val="24"/>
              </w:rPr>
            </w:pPr>
          </w:p>
        </w:tc>
        <w:tc>
          <w:tcPr>
            <w:tcW w:w="7029" w:type="dxa"/>
          </w:tcPr>
          <w:p w:rsidR="00023137" w:rsidRPr="00023137" w:rsidRDefault="00023137"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023137" w:rsidRPr="00023137" w:rsidRDefault="00023137"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023137" w:rsidRPr="00023137" w:rsidRDefault="00023137" w:rsidP="00023137">
            <w:pPr>
              <w:ind w:left="-57" w:right="-57"/>
              <w:jc w:val="both"/>
              <w:rPr>
                <w:sz w:val="24"/>
                <w:szCs w:val="24"/>
              </w:rPr>
            </w:pPr>
            <w:r w:rsidRPr="00023137">
              <w:rPr>
                <w:sz w:val="24"/>
                <w:szCs w:val="24"/>
              </w:rPr>
              <w:t>- начальник Управления строительства, инфраструктуры и ЖКХ;</w:t>
            </w:r>
          </w:p>
          <w:p w:rsidR="00023137" w:rsidRPr="00023137" w:rsidRDefault="00023137" w:rsidP="00023137">
            <w:pPr>
              <w:ind w:left="-57" w:right="-57"/>
              <w:jc w:val="both"/>
              <w:rPr>
                <w:sz w:val="24"/>
                <w:szCs w:val="24"/>
              </w:rPr>
            </w:pPr>
            <w:r w:rsidRPr="00023137">
              <w:rPr>
                <w:sz w:val="24"/>
                <w:szCs w:val="24"/>
              </w:rPr>
              <w:t>- начальник отдела архитектуры и градостроительства Управления строительства, инфраструктуры и ЖКХ</w:t>
            </w:r>
          </w:p>
        </w:tc>
      </w:tr>
      <w:tr w:rsidR="00023137" w:rsidRPr="00023137" w:rsidTr="00276E18">
        <w:trPr>
          <w:jc w:val="center"/>
        </w:trPr>
        <w:tc>
          <w:tcPr>
            <w:tcW w:w="560" w:type="dxa"/>
          </w:tcPr>
          <w:p w:rsidR="00023137" w:rsidRPr="00023137" w:rsidRDefault="00023137" w:rsidP="00023137">
            <w:pPr>
              <w:ind w:left="-57" w:right="-57"/>
              <w:jc w:val="center"/>
              <w:rPr>
                <w:sz w:val="24"/>
                <w:szCs w:val="24"/>
              </w:rPr>
            </w:pPr>
            <w:r w:rsidRPr="00023137">
              <w:rPr>
                <w:sz w:val="24"/>
                <w:szCs w:val="24"/>
              </w:rPr>
              <w:t>18.</w:t>
            </w:r>
          </w:p>
        </w:tc>
        <w:tc>
          <w:tcPr>
            <w:tcW w:w="2957" w:type="dxa"/>
          </w:tcPr>
          <w:p w:rsidR="00023137" w:rsidRPr="00023137" w:rsidRDefault="00023137" w:rsidP="00023137">
            <w:pPr>
              <w:ind w:left="-57" w:right="-57"/>
              <w:jc w:val="center"/>
              <w:rPr>
                <w:sz w:val="24"/>
                <w:szCs w:val="24"/>
              </w:rPr>
            </w:pPr>
            <w:r w:rsidRPr="00023137">
              <w:rPr>
                <w:sz w:val="24"/>
                <w:szCs w:val="24"/>
              </w:rPr>
              <w:t>Статья 10. Безбилетный проезд</w:t>
            </w:r>
          </w:p>
        </w:tc>
        <w:tc>
          <w:tcPr>
            <w:tcW w:w="5387" w:type="dxa"/>
          </w:tcPr>
          <w:p w:rsidR="00023137" w:rsidRPr="00023137" w:rsidRDefault="00023137" w:rsidP="00023137">
            <w:pPr>
              <w:ind w:left="-57" w:right="-57"/>
              <w:jc w:val="both"/>
              <w:rPr>
                <w:sz w:val="24"/>
                <w:szCs w:val="24"/>
              </w:rPr>
            </w:pPr>
            <w:r w:rsidRPr="00023137">
              <w:rPr>
                <w:sz w:val="24"/>
                <w:szCs w:val="24"/>
              </w:rPr>
              <w:t>Безбилетный проезд в общественном транспорте</w:t>
            </w:r>
          </w:p>
        </w:tc>
        <w:tc>
          <w:tcPr>
            <w:tcW w:w="7029" w:type="dxa"/>
          </w:tcPr>
          <w:p w:rsidR="00023137" w:rsidRPr="00023137" w:rsidRDefault="00023137" w:rsidP="00023137">
            <w:pPr>
              <w:ind w:left="-57" w:right="-57"/>
              <w:jc w:val="both"/>
              <w:rPr>
                <w:sz w:val="24"/>
                <w:szCs w:val="24"/>
              </w:rPr>
            </w:pPr>
            <w:r w:rsidRPr="00023137">
              <w:rPr>
                <w:sz w:val="24"/>
                <w:szCs w:val="24"/>
              </w:rPr>
              <w:t>- заместитель главы Карталинского муниципального района по социальным вопросам;</w:t>
            </w:r>
          </w:p>
          <w:p w:rsidR="00023137" w:rsidRPr="00023137" w:rsidRDefault="00023137"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023137" w:rsidRPr="00023137" w:rsidRDefault="00023137" w:rsidP="00023137">
            <w:pPr>
              <w:ind w:left="-57" w:right="-57"/>
              <w:jc w:val="both"/>
              <w:rPr>
                <w:sz w:val="24"/>
                <w:szCs w:val="24"/>
              </w:rPr>
            </w:pPr>
            <w:r w:rsidRPr="00023137">
              <w:rPr>
                <w:sz w:val="24"/>
                <w:szCs w:val="24"/>
              </w:rPr>
              <w:t>- начальник Управления строительства, инфраструктуры и ЖКХ;</w:t>
            </w:r>
          </w:p>
          <w:p w:rsidR="00023137" w:rsidRPr="00023137" w:rsidRDefault="00023137" w:rsidP="00023137">
            <w:pPr>
              <w:ind w:left="-57" w:right="-57"/>
              <w:jc w:val="both"/>
              <w:rPr>
                <w:sz w:val="24"/>
                <w:szCs w:val="24"/>
              </w:rPr>
            </w:pPr>
          </w:p>
        </w:tc>
      </w:tr>
      <w:tr w:rsidR="00023137" w:rsidRPr="00023137" w:rsidTr="00276E18">
        <w:trPr>
          <w:jc w:val="center"/>
        </w:trPr>
        <w:tc>
          <w:tcPr>
            <w:tcW w:w="560" w:type="dxa"/>
          </w:tcPr>
          <w:p w:rsidR="00023137" w:rsidRPr="00023137" w:rsidRDefault="00023137" w:rsidP="00023137">
            <w:pPr>
              <w:ind w:left="-57" w:right="-57"/>
              <w:jc w:val="center"/>
              <w:rPr>
                <w:sz w:val="24"/>
                <w:szCs w:val="24"/>
              </w:rPr>
            </w:pPr>
            <w:r w:rsidRPr="00023137">
              <w:rPr>
                <w:sz w:val="24"/>
                <w:szCs w:val="24"/>
              </w:rPr>
              <w:t>19.</w:t>
            </w:r>
          </w:p>
        </w:tc>
        <w:tc>
          <w:tcPr>
            <w:tcW w:w="2957" w:type="dxa"/>
          </w:tcPr>
          <w:p w:rsidR="00023137" w:rsidRPr="00023137" w:rsidRDefault="00023137" w:rsidP="00023137">
            <w:pPr>
              <w:ind w:left="-57" w:right="-57"/>
              <w:jc w:val="center"/>
              <w:rPr>
                <w:sz w:val="24"/>
                <w:szCs w:val="24"/>
              </w:rPr>
            </w:pPr>
            <w:r w:rsidRPr="00023137">
              <w:rPr>
                <w:sz w:val="24"/>
                <w:szCs w:val="24"/>
              </w:rPr>
              <w:t>Статья 11. Провоз ручной клади и багажа без оплаты</w:t>
            </w:r>
          </w:p>
        </w:tc>
        <w:tc>
          <w:tcPr>
            <w:tcW w:w="5387" w:type="dxa"/>
          </w:tcPr>
          <w:p w:rsidR="00023137" w:rsidRPr="00023137" w:rsidRDefault="00023137" w:rsidP="00023137">
            <w:pPr>
              <w:ind w:left="-57" w:right="-57"/>
              <w:jc w:val="both"/>
              <w:rPr>
                <w:sz w:val="24"/>
                <w:szCs w:val="24"/>
              </w:rPr>
            </w:pPr>
            <w:r w:rsidRPr="00023137">
              <w:rPr>
                <w:sz w:val="24"/>
                <w:szCs w:val="24"/>
              </w:rPr>
              <w:t>Провоз ручной клади и багажа без оплаты</w:t>
            </w:r>
          </w:p>
        </w:tc>
        <w:tc>
          <w:tcPr>
            <w:tcW w:w="7029" w:type="dxa"/>
          </w:tcPr>
          <w:p w:rsidR="00023137" w:rsidRPr="00023137" w:rsidRDefault="00023137" w:rsidP="00023137">
            <w:pPr>
              <w:ind w:left="-57" w:right="-57"/>
              <w:jc w:val="both"/>
              <w:rPr>
                <w:sz w:val="24"/>
                <w:szCs w:val="24"/>
              </w:rPr>
            </w:pPr>
            <w:r w:rsidRPr="00023137">
              <w:rPr>
                <w:sz w:val="24"/>
                <w:szCs w:val="24"/>
              </w:rPr>
              <w:t>- заместитель главы Карталинского муниципального района по социальным вопросам;</w:t>
            </w:r>
          </w:p>
          <w:p w:rsidR="00023137" w:rsidRPr="00023137" w:rsidRDefault="00023137" w:rsidP="00023137">
            <w:pPr>
              <w:ind w:left="-57" w:right="-57"/>
              <w:jc w:val="both"/>
              <w:rPr>
                <w:sz w:val="24"/>
                <w:szCs w:val="24"/>
              </w:rPr>
            </w:pPr>
            <w:r w:rsidRPr="00023137">
              <w:rPr>
                <w:sz w:val="24"/>
                <w:szCs w:val="24"/>
              </w:rPr>
              <w:t>- заместитель главы Карталинского муниципального района по строительству, ЖКХ, транспорту и связи;</w:t>
            </w:r>
          </w:p>
          <w:p w:rsidR="00023137" w:rsidRPr="00023137" w:rsidRDefault="00023137" w:rsidP="00023137">
            <w:pPr>
              <w:ind w:left="-57" w:right="-57"/>
              <w:jc w:val="both"/>
              <w:rPr>
                <w:sz w:val="24"/>
                <w:szCs w:val="24"/>
              </w:rPr>
            </w:pPr>
            <w:r w:rsidRPr="00023137">
              <w:rPr>
                <w:sz w:val="24"/>
                <w:szCs w:val="24"/>
              </w:rPr>
              <w:t>- начальник Управления строительства, инфраструктуры и ЖКХ</w:t>
            </w:r>
          </w:p>
        </w:tc>
      </w:tr>
      <w:tr w:rsidR="00023137" w:rsidRPr="00023137" w:rsidTr="00276E18">
        <w:trPr>
          <w:jc w:val="center"/>
        </w:trPr>
        <w:tc>
          <w:tcPr>
            <w:tcW w:w="560" w:type="dxa"/>
          </w:tcPr>
          <w:p w:rsidR="00023137" w:rsidRPr="00023137" w:rsidRDefault="00023137" w:rsidP="00023137">
            <w:pPr>
              <w:ind w:left="-57" w:right="-57"/>
              <w:jc w:val="center"/>
              <w:rPr>
                <w:sz w:val="24"/>
                <w:szCs w:val="24"/>
              </w:rPr>
            </w:pPr>
            <w:r w:rsidRPr="00023137">
              <w:rPr>
                <w:sz w:val="24"/>
                <w:szCs w:val="24"/>
              </w:rPr>
              <w:t>20.</w:t>
            </w:r>
          </w:p>
        </w:tc>
        <w:tc>
          <w:tcPr>
            <w:tcW w:w="2957" w:type="dxa"/>
          </w:tcPr>
          <w:p w:rsidR="00023137" w:rsidRPr="00023137" w:rsidRDefault="00023137" w:rsidP="00023137">
            <w:pPr>
              <w:ind w:left="-57" w:right="-57"/>
              <w:jc w:val="center"/>
              <w:rPr>
                <w:sz w:val="24"/>
                <w:szCs w:val="24"/>
              </w:rPr>
            </w:pPr>
            <w:r w:rsidRPr="00023137">
              <w:rPr>
                <w:sz w:val="24"/>
                <w:szCs w:val="24"/>
              </w:rPr>
              <w:t>Статья 15. Нарушение правил охраны жизни людей на водных объектах</w:t>
            </w:r>
          </w:p>
        </w:tc>
        <w:tc>
          <w:tcPr>
            <w:tcW w:w="5387" w:type="dxa"/>
          </w:tcPr>
          <w:p w:rsidR="00023137" w:rsidRPr="00023137" w:rsidRDefault="00023137" w:rsidP="00023137">
            <w:pPr>
              <w:ind w:left="-57" w:right="-57"/>
              <w:jc w:val="both"/>
              <w:rPr>
                <w:sz w:val="24"/>
                <w:szCs w:val="24"/>
              </w:rPr>
            </w:pPr>
            <w:r w:rsidRPr="00023137">
              <w:rPr>
                <w:sz w:val="24"/>
                <w:szCs w:val="24"/>
              </w:rPr>
              <w:t>Нарушение установленных нормативными правовыми актами Челябинской области правил охраны жизни людей на водных объектах,</w:t>
            </w:r>
          </w:p>
        </w:tc>
        <w:tc>
          <w:tcPr>
            <w:tcW w:w="7029" w:type="dxa"/>
          </w:tcPr>
          <w:p w:rsidR="00023137" w:rsidRPr="00023137" w:rsidRDefault="00023137" w:rsidP="00023137">
            <w:pPr>
              <w:ind w:left="-57" w:right="-57"/>
              <w:jc w:val="both"/>
              <w:rPr>
                <w:sz w:val="24"/>
                <w:szCs w:val="24"/>
              </w:rPr>
            </w:pPr>
            <w:r w:rsidRPr="00023137">
              <w:rPr>
                <w:sz w:val="24"/>
                <w:szCs w:val="24"/>
              </w:rPr>
              <w:t>- начальник отдела ГО и ЧС администрации Карталинского муниципального района</w:t>
            </w:r>
          </w:p>
        </w:tc>
      </w:tr>
      <w:tr w:rsidR="00023137" w:rsidRPr="00023137" w:rsidTr="00276E18">
        <w:trPr>
          <w:jc w:val="center"/>
        </w:trPr>
        <w:tc>
          <w:tcPr>
            <w:tcW w:w="560" w:type="dxa"/>
          </w:tcPr>
          <w:p w:rsidR="00023137" w:rsidRPr="00023137" w:rsidRDefault="00023137" w:rsidP="00023137">
            <w:pPr>
              <w:ind w:left="-57" w:right="-57"/>
              <w:jc w:val="center"/>
              <w:rPr>
                <w:sz w:val="24"/>
                <w:szCs w:val="24"/>
              </w:rPr>
            </w:pPr>
            <w:r w:rsidRPr="00023137">
              <w:rPr>
                <w:sz w:val="24"/>
                <w:szCs w:val="24"/>
              </w:rPr>
              <w:t>21.</w:t>
            </w:r>
          </w:p>
        </w:tc>
        <w:tc>
          <w:tcPr>
            <w:tcW w:w="2957" w:type="dxa"/>
          </w:tcPr>
          <w:p w:rsidR="00023137" w:rsidRPr="00023137" w:rsidRDefault="00023137" w:rsidP="00023137">
            <w:pPr>
              <w:ind w:left="-57" w:right="-57"/>
              <w:jc w:val="center"/>
              <w:rPr>
                <w:sz w:val="24"/>
                <w:szCs w:val="24"/>
              </w:rPr>
            </w:pPr>
            <w:r w:rsidRPr="00023137">
              <w:rPr>
                <w:sz w:val="24"/>
                <w:szCs w:val="24"/>
              </w:rPr>
              <w:t>Статья  20. Невыполнение решений, принятых на местном референдуме</w:t>
            </w:r>
          </w:p>
        </w:tc>
        <w:tc>
          <w:tcPr>
            <w:tcW w:w="5387" w:type="dxa"/>
          </w:tcPr>
          <w:p w:rsidR="00023137" w:rsidRPr="00023137" w:rsidRDefault="00023137" w:rsidP="00023137">
            <w:pPr>
              <w:ind w:left="-57" w:right="-57"/>
              <w:jc w:val="both"/>
              <w:rPr>
                <w:sz w:val="24"/>
                <w:szCs w:val="24"/>
              </w:rPr>
            </w:pPr>
            <w:r w:rsidRPr="00023137">
              <w:rPr>
                <w:sz w:val="24"/>
                <w:szCs w:val="24"/>
              </w:rPr>
              <w:t>Невыполнение решений по вопросам местного значения, принятых на местном референдуме</w:t>
            </w:r>
          </w:p>
        </w:tc>
        <w:tc>
          <w:tcPr>
            <w:tcW w:w="7029" w:type="dxa"/>
          </w:tcPr>
          <w:p w:rsidR="00023137" w:rsidRPr="00023137" w:rsidRDefault="00023137" w:rsidP="00023137">
            <w:pPr>
              <w:ind w:left="-57" w:right="-57"/>
              <w:jc w:val="both"/>
              <w:rPr>
                <w:sz w:val="24"/>
                <w:szCs w:val="24"/>
              </w:rPr>
            </w:pPr>
            <w:r w:rsidRPr="00023137">
              <w:rPr>
                <w:sz w:val="24"/>
                <w:szCs w:val="24"/>
              </w:rPr>
              <w:t>- глава Карталинского муниципального района;</w:t>
            </w:r>
          </w:p>
          <w:p w:rsidR="00023137" w:rsidRDefault="00023137"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7A1702" w:rsidRPr="00023137" w:rsidRDefault="007A1702" w:rsidP="00023137">
            <w:pPr>
              <w:ind w:left="-57" w:right="-57"/>
              <w:jc w:val="both"/>
              <w:rPr>
                <w:sz w:val="24"/>
                <w:szCs w:val="24"/>
              </w:rPr>
            </w:pPr>
          </w:p>
          <w:p w:rsidR="00023137" w:rsidRPr="00023137" w:rsidRDefault="00023137" w:rsidP="00023137">
            <w:pPr>
              <w:ind w:left="-57" w:right="-57"/>
              <w:jc w:val="both"/>
              <w:rPr>
                <w:sz w:val="24"/>
                <w:szCs w:val="24"/>
              </w:rPr>
            </w:pPr>
            <w:r w:rsidRPr="00023137">
              <w:rPr>
                <w:sz w:val="24"/>
                <w:szCs w:val="24"/>
              </w:rPr>
              <w:lastRenderedPageBreak/>
              <w:t>- председатель Собрания депутатов Карталинского муниципального района</w:t>
            </w:r>
          </w:p>
        </w:tc>
      </w:tr>
      <w:tr w:rsidR="00023137" w:rsidRPr="00023137" w:rsidTr="00276E18">
        <w:trPr>
          <w:jc w:val="center"/>
        </w:trPr>
        <w:tc>
          <w:tcPr>
            <w:tcW w:w="560" w:type="dxa"/>
          </w:tcPr>
          <w:p w:rsidR="00023137" w:rsidRPr="00023137" w:rsidRDefault="00023137" w:rsidP="00023137">
            <w:pPr>
              <w:ind w:left="-57" w:right="-57"/>
              <w:jc w:val="center"/>
              <w:rPr>
                <w:sz w:val="24"/>
                <w:szCs w:val="24"/>
              </w:rPr>
            </w:pPr>
            <w:r w:rsidRPr="00023137">
              <w:rPr>
                <w:sz w:val="24"/>
                <w:szCs w:val="24"/>
              </w:rPr>
              <w:lastRenderedPageBreak/>
              <w:t>22.</w:t>
            </w:r>
          </w:p>
        </w:tc>
        <w:tc>
          <w:tcPr>
            <w:tcW w:w="2957" w:type="dxa"/>
          </w:tcPr>
          <w:p w:rsidR="00023137" w:rsidRPr="00023137" w:rsidRDefault="00023137" w:rsidP="00023137">
            <w:pPr>
              <w:ind w:left="-57" w:right="-57"/>
              <w:jc w:val="center"/>
              <w:rPr>
                <w:sz w:val="24"/>
                <w:szCs w:val="24"/>
              </w:rPr>
            </w:pPr>
            <w:r w:rsidRPr="00023137">
              <w:rPr>
                <w:sz w:val="24"/>
                <w:szCs w:val="24"/>
              </w:rPr>
              <w:t>Статья 21. Непредставление сведений (информации)</w:t>
            </w:r>
          </w:p>
        </w:tc>
        <w:tc>
          <w:tcPr>
            <w:tcW w:w="5387" w:type="dxa"/>
          </w:tcPr>
          <w:p w:rsidR="00023137" w:rsidRPr="00023137" w:rsidRDefault="00023137" w:rsidP="00023137">
            <w:pPr>
              <w:ind w:left="-57" w:right="-57"/>
              <w:jc w:val="both"/>
              <w:rPr>
                <w:sz w:val="24"/>
                <w:szCs w:val="24"/>
              </w:rPr>
            </w:pPr>
            <w:r w:rsidRPr="00023137">
              <w:rPr>
                <w:sz w:val="24"/>
                <w:szCs w:val="24"/>
              </w:rPr>
              <w:t>Непредставление или несвоевременное представление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 сведений (информации), представление которых необходимо для осуществления этим органом местного самоуправления (должностным лицом) его законной деятельности, а равно представление таких сведений (информации) в неполном объеме или искаженном виде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w:t>
            </w:r>
          </w:p>
        </w:tc>
        <w:tc>
          <w:tcPr>
            <w:tcW w:w="7029" w:type="dxa"/>
          </w:tcPr>
          <w:p w:rsidR="00023137" w:rsidRPr="00023137" w:rsidRDefault="00023137" w:rsidP="00023137">
            <w:pPr>
              <w:ind w:left="-57" w:right="-57"/>
              <w:jc w:val="both"/>
              <w:rPr>
                <w:sz w:val="24"/>
                <w:szCs w:val="24"/>
              </w:rPr>
            </w:pPr>
            <w:r w:rsidRPr="00023137">
              <w:rPr>
                <w:sz w:val="24"/>
                <w:szCs w:val="24"/>
              </w:rPr>
              <w:t>- глава Карталинского муниципального района;</w:t>
            </w:r>
          </w:p>
          <w:p w:rsidR="00023137" w:rsidRPr="00023137" w:rsidRDefault="00023137" w:rsidP="00023137">
            <w:pPr>
              <w:ind w:left="-57" w:right="-57"/>
              <w:jc w:val="both"/>
              <w:rPr>
                <w:sz w:val="24"/>
                <w:szCs w:val="24"/>
              </w:rPr>
            </w:pPr>
            <w:r w:rsidRPr="00023137">
              <w:rPr>
                <w:sz w:val="24"/>
                <w:szCs w:val="24"/>
              </w:rPr>
              <w:t>- первый заместитель главы Карталинского муниципального района;</w:t>
            </w:r>
          </w:p>
          <w:p w:rsidR="00023137" w:rsidRPr="00023137" w:rsidRDefault="00023137" w:rsidP="00023137">
            <w:pPr>
              <w:ind w:left="-57" w:right="-57"/>
              <w:jc w:val="both"/>
              <w:rPr>
                <w:sz w:val="24"/>
                <w:szCs w:val="24"/>
              </w:rPr>
            </w:pPr>
            <w:r w:rsidRPr="00023137">
              <w:rPr>
                <w:sz w:val="24"/>
                <w:szCs w:val="24"/>
              </w:rPr>
              <w:t>- председатель Контрольно-счетной палаты</w:t>
            </w:r>
          </w:p>
        </w:tc>
      </w:tr>
      <w:tr w:rsidR="00023137" w:rsidRPr="00023137" w:rsidTr="00276E18">
        <w:trPr>
          <w:jc w:val="center"/>
        </w:trPr>
        <w:tc>
          <w:tcPr>
            <w:tcW w:w="560" w:type="dxa"/>
          </w:tcPr>
          <w:p w:rsidR="00023137" w:rsidRPr="00023137" w:rsidRDefault="00023137" w:rsidP="00023137">
            <w:pPr>
              <w:ind w:left="-57" w:right="-57"/>
              <w:jc w:val="center"/>
              <w:rPr>
                <w:sz w:val="24"/>
                <w:szCs w:val="24"/>
              </w:rPr>
            </w:pPr>
            <w:r w:rsidRPr="00023137">
              <w:rPr>
                <w:sz w:val="24"/>
                <w:szCs w:val="24"/>
              </w:rPr>
              <w:t>23.</w:t>
            </w:r>
          </w:p>
        </w:tc>
        <w:tc>
          <w:tcPr>
            <w:tcW w:w="2957" w:type="dxa"/>
          </w:tcPr>
          <w:p w:rsidR="00023137" w:rsidRPr="00023137" w:rsidRDefault="00023137" w:rsidP="00023137">
            <w:pPr>
              <w:ind w:left="-57" w:right="-57"/>
              <w:jc w:val="center"/>
              <w:rPr>
                <w:sz w:val="24"/>
                <w:szCs w:val="24"/>
              </w:rPr>
            </w:pPr>
            <w:r w:rsidRPr="00023137">
              <w:rPr>
                <w:sz w:val="24"/>
                <w:szCs w:val="24"/>
              </w:rPr>
              <w:t>Статья 24. 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tc>
        <w:tc>
          <w:tcPr>
            <w:tcW w:w="5387" w:type="dxa"/>
          </w:tcPr>
          <w:p w:rsidR="00023137" w:rsidRPr="00023137" w:rsidRDefault="00023137" w:rsidP="00023137">
            <w:pPr>
              <w:ind w:left="-57" w:right="-57"/>
              <w:jc w:val="both"/>
              <w:rPr>
                <w:sz w:val="24"/>
                <w:szCs w:val="24"/>
              </w:rPr>
            </w:pPr>
            <w:r w:rsidRPr="00023137">
              <w:rPr>
                <w:sz w:val="24"/>
                <w:szCs w:val="24"/>
              </w:rPr>
              <w:t>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tc>
        <w:tc>
          <w:tcPr>
            <w:tcW w:w="7029" w:type="dxa"/>
          </w:tcPr>
          <w:p w:rsidR="00023137" w:rsidRPr="00023137" w:rsidRDefault="00023137" w:rsidP="00023137">
            <w:pPr>
              <w:ind w:left="-57" w:right="-57"/>
              <w:jc w:val="both"/>
              <w:rPr>
                <w:sz w:val="24"/>
                <w:szCs w:val="24"/>
              </w:rPr>
            </w:pPr>
            <w:r w:rsidRPr="00023137">
              <w:rPr>
                <w:sz w:val="24"/>
                <w:szCs w:val="24"/>
              </w:rPr>
              <w:t>- председатель Контрольно-счетной палаты</w:t>
            </w:r>
          </w:p>
        </w:tc>
      </w:tr>
      <w:tr w:rsidR="00023137" w:rsidRPr="00023137" w:rsidTr="00276E18">
        <w:trPr>
          <w:jc w:val="center"/>
        </w:trPr>
        <w:tc>
          <w:tcPr>
            <w:tcW w:w="560" w:type="dxa"/>
          </w:tcPr>
          <w:p w:rsidR="00023137" w:rsidRPr="00023137" w:rsidRDefault="00023137" w:rsidP="00023137">
            <w:pPr>
              <w:ind w:left="-57" w:right="-57"/>
              <w:jc w:val="center"/>
              <w:rPr>
                <w:sz w:val="24"/>
                <w:szCs w:val="24"/>
              </w:rPr>
            </w:pPr>
            <w:r w:rsidRPr="00023137">
              <w:rPr>
                <w:sz w:val="24"/>
                <w:szCs w:val="24"/>
              </w:rPr>
              <w:t>24.</w:t>
            </w:r>
          </w:p>
        </w:tc>
        <w:tc>
          <w:tcPr>
            <w:tcW w:w="2957" w:type="dxa"/>
          </w:tcPr>
          <w:p w:rsidR="00023137" w:rsidRPr="00023137" w:rsidRDefault="00023137" w:rsidP="00023137">
            <w:pPr>
              <w:ind w:left="-57" w:right="-57"/>
              <w:jc w:val="center"/>
              <w:rPr>
                <w:sz w:val="24"/>
                <w:szCs w:val="24"/>
              </w:rPr>
            </w:pPr>
            <w:r w:rsidRPr="00023137">
              <w:rPr>
                <w:sz w:val="24"/>
                <w:szCs w:val="24"/>
              </w:rPr>
              <w:t>Статьи 5.21, 15.1, 15.11, 15.14 - 15.15.16, часть 1 статьи 19.4, 19.4.1, часть 20 статьи 19.5, статья 19.6 и 19.7 Кодекса Российской Федерации об административных правонарушениях</w:t>
            </w:r>
          </w:p>
        </w:tc>
        <w:tc>
          <w:tcPr>
            <w:tcW w:w="5387" w:type="dxa"/>
          </w:tcPr>
          <w:p w:rsidR="00023137" w:rsidRPr="00023137" w:rsidRDefault="00023137" w:rsidP="00023137">
            <w:pPr>
              <w:ind w:left="-57" w:right="-57"/>
              <w:jc w:val="both"/>
              <w:rPr>
                <w:sz w:val="24"/>
                <w:szCs w:val="24"/>
              </w:rPr>
            </w:pPr>
          </w:p>
        </w:tc>
        <w:tc>
          <w:tcPr>
            <w:tcW w:w="7029" w:type="dxa"/>
          </w:tcPr>
          <w:p w:rsidR="00023137" w:rsidRPr="00023137" w:rsidRDefault="00023137" w:rsidP="00023137">
            <w:pPr>
              <w:ind w:left="-57" w:right="-57"/>
              <w:jc w:val="both"/>
              <w:rPr>
                <w:sz w:val="24"/>
                <w:szCs w:val="24"/>
              </w:rPr>
            </w:pPr>
            <w:r w:rsidRPr="00023137">
              <w:rPr>
                <w:sz w:val="24"/>
                <w:szCs w:val="24"/>
              </w:rPr>
              <w:t>- глава администрации муниципального образования;</w:t>
            </w:r>
          </w:p>
          <w:p w:rsidR="00023137" w:rsidRPr="00023137" w:rsidRDefault="00023137" w:rsidP="00023137">
            <w:pPr>
              <w:ind w:left="-57" w:right="-57"/>
              <w:jc w:val="both"/>
              <w:rPr>
                <w:sz w:val="24"/>
                <w:szCs w:val="24"/>
              </w:rPr>
            </w:pPr>
            <w:r w:rsidRPr="00023137">
              <w:rPr>
                <w:sz w:val="24"/>
                <w:szCs w:val="24"/>
              </w:rPr>
              <w:t>- заместители главы администрации муниципального образования;</w:t>
            </w:r>
          </w:p>
          <w:p w:rsidR="00023137" w:rsidRPr="00023137" w:rsidRDefault="00023137" w:rsidP="00023137">
            <w:pPr>
              <w:ind w:left="-57" w:right="-57"/>
              <w:jc w:val="both"/>
              <w:rPr>
                <w:sz w:val="24"/>
                <w:szCs w:val="24"/>
              </w:rPr>
            </w:pPr>
            <w:r w:rsidRPr="00023137">
              <w:rPr>
                <w:sz w:val="24"/>
                <w:szCs w:val="24"/>
              </w:rPr>
              <w:t>- руководитель и заместители руководителя структурного подразделения администрации муниципального образования, уполномоченные на осуществление муниципального контроля в соответствующих сферах деятельности;</w:t>
            </w:r>
          </w:p>
          <w:p w:rsidR="00023137" w:rsidRPr="00023137" w:rsidRDefault="00023137" w:rsidP="00023137">
            <w:pPr>
              <w:ind w:left="-57" w:right="-57"/>
              <w:jc w:val="both"/>
              <w:rPr>
                <w:sz w:val="24"/>
                <w:szCs w:val="24"/>
              </w:rPr>
            </w:pPr>
            <w:r w:rsidRPr="00023137">
              <w:rPr>
                <w:sz w:val="24"/>
                <w:szCs w:val="24"/>
              </w:rPr>
              <w:t>- руководитель и заместители руководителя органа местного самоуправления, осуществляющего муниципальный контроль.</w:t>
            </w:r>
          </w:p>
        </w:tc>
      </w:tr>
    </w:tbl>
    <w:p w:rsidR="00D52B99" w:rsidRDefault="00D52B99" w:rsidP="00023137">
      <w:pPr>
        <w:jc w:val="both"/>
        <w:rPr>
          <w:sz w:val="24"/>
          <w:szCs w:val="24"/>
        </w:rPr>
      </w:pPr>
    </w:p>
    <w:p w:rsidR="00023137" w:rsidRPr="00822AFF" w:rsidRDefault="00023137" w:rsidP="00023137">
      <w:pPr>
        <w:jc w:val="both"/>
        <w:rPr>
          <w:sz w:val="24"/>
          <w:szCs w:val="24"/>
        </w:rPr>
      </w:pPr>
    </w:p>
    <w:sectPr w:rsidR="00023137" w:rsidRPr="00822AFF" w:rsidSect="00023137">
      <w:pgSz w:w="16838" w:h="11906" w:orient="landscape"/>
      <w:pgMar w:top="85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DA0" w:rsidRDefault="002A3DA0" w:rsidP="00D07118">
      <w:r>
        <w:separator/>
      </w:r>
    </w:p>
  </w:endnote>
  <w:endnote w:type="continuationSeparator" w:id="0">
    <w:p w:rsidR="002A3DA0" w:rsidRDefault="002A3DA0" w:rsidP="00D07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DA0" w:rsidRDefault="002A3DA0" w:rsidP="00D07118">
      <w:r>
        <w:separator/>
      </w:r>
    </w:p>
  </w:footnote>
  <w:footnote w:type="continuationSeparator" w:id="0">
    <w:p w:rsidR="002A3DA0" w:rsidRDefault="002A3DA0" w:rsidP="00D07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8266"/>
      <w:docPartObj>
        <w:docPartGallery w:val="Page Numbers (Top of Page)"/>
        <w:docPartUnique/>
      </w:docPartObj>
    </w:sdtPr>
    <w:sdtContent>
      <w:p w:rsidR="00D07118" w:rsidRDefault="0095622C" w:rsidP="00D07118">
        <w:pPr>
          <w:pStyle w:val="a7"/>
          <w:jc w:val="center"/>
        </w:pPr>
        <w:fldSimple w:instr=" PAGE   \* MERGEFORMAT ">
          <w:r w:rsidR="00733C16">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DA5"/>
    <w:multiLevelType w:val="hybridMultilevel"/>
    <w:tmpl w:val="5C8E1924"/>
    <w:lvl w:ilvl="0" w:tplc="18FE2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A3FD3"/>
    <w:multiLevelType w:val="hybridMultilevel"/>
    <w:tmpl w:val="2C120A40"/>
    <w:lvl w:ilvl="0" w:tplc="ABFA0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83CD0"/>
    <w:multiLevelType w:val="hybridMultilevel"/>
    <w:tmpl w:val="09D6D9C2"/>
    <w:lvl w:ilvl="0" w:tplc="053AE4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97911A7"/>
    <w:multiLevelType w:val="hybridMultilevel"/>
    <w:tmpl w:val="2416C330"/>
    <w:lvl w:ilvl="0" w:tplc="4CF829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A2935"/>
    <w:multiLevelType w:val="hybridMultilevel"/>
    <w:tmpl w:val="B6DE0F4E"/>
    <w:lvl w:ilvl="0" w:tplc="070E0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819CE"/>
    <w:multiLevelType w:val="hybridMultilevel"/>
    <w:tmpl w:val="653639CE"/>
    <w:lvl w:ilvl="0" w:tplc="E56E4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53CC3"/>
    <w:rsid w:val="00023137"/>
    <w:rsid w:val="00026CCE"/>
    <w:rsid w:val="000551C8"/>
    <w:rsid w:val="00057BA9"/>
    <w:rsid w:val="00064F74"/>
    <w:rsid w:val="000B2F75"/>
    <w:rsid w:val="000B60B9"/>
    <w:rsid w:val="000D728D"/>
    <w:rsid w:val="000E6CAB"/>
    <w:rsid w:val="00156BE5"/>
    <w:rsid w:val="00163F65"/>
    <w:rsid w:val="001B6257"/>
    <w:rsid w:val="001D1AB1"/>
    <w:rsid w:val="001D7A42"/>
    <w:rsid w:val="001F6645"/>
    <w:rsid w:val="00245049"/>
    <w:rsid w:val="00276E18"/>
    <w:rsid w:val="0029753E"/>
    <w:rsid w:val="002A3DA0"/>
    <w:rsid w:val="002D39B8"/>
    <w:rsid w:val="00354201"/>
    <w:rsid w:val="00364C8F"/>
    <w:rsid w:val="003A4A48"/>
    <w:rsid w:val="003C03DF"/>
    <w:rsid w:val="00405A6D"/>
    <w:rsid w:val="00452FC1"/>
    <w:rsid w:val="00453CC3"/>
    <w:rsid w:val="004F639E"/>
    <w:rsid w:val="0055488F"/>
    <w:rsid w:val="005A11C0"/>
    <w:rsid w:val="005E23F6"/>
    <w:rsid w:val="006727DC"/>
    <w:rsid w:val="00733C16"/>
    <w:rsid w:val="0073482C"/>
    <w:rsid w:val="0074074C"/>
    <w:rsid w:val="007438DA"/>
    <w:rsid w:val="007562B4"/>
    <w:rsid w:val="0076333A"/>
    <w:rsid w:val="00771C06"/>
    <w:rsid w:val="007A1702"/>
    <w:rsid w:val="007B3251"/>
    <w:rsid w:val="00822AFF"/>
    <w:rsid w:val="00824C11"/>
    <w:rsid w:val="008457DD"/>
    <w:rsid w:val="00875F65"/>
    <w:rsid w:val="0093548B"/>
    <w:rsid w:val="0095622C"/>
    <w:rsid w:val="00961FE1"/>
    <w:rsid w:val="009A2B13"/>
    <w:rsid w:val="009A53B9"/>
    <w:rsid w:val="009D04FF"/>
    <w:rsid w:val="00A8569B"/>
    <w:rsid w:val="00AC2B64"/>
    <w:rsid w:val="00B363F5"/>
    <w:rsid w:val="00B36CF4"/>
    <w:rsid w:val="00B55F29"/>
    <w:rsid w:val="00BE500B"/>
    <w:rsid w:val="00C74568"/>
    <w:rsid w:val="00D07118"/>
    <w:rsid w:val="00D52B99"/>
    <w:rsid w:val="00DB0604"/>
    <w:rsid w:val="00DB4237"/>
    <w:rsid w:val="00E06DD5"/>
    <w:rsid w:val="00E338D5"/>
    <w:rsid w:val="00E64505"/>
    <w:rsid w:val="00E658C8"/>
    <w:rsid w:val="00EA0F06"/>
    <w:rsid w:val="00EA71DC"/>
    <w:rsid w:val="00EB7413"/>
    <w:rsid w:val="00F758EF"/>
    <w:rsid w:val="00F802F0"/>
    <w:rsid w:val="00F84317"/>
    <w:rsid w:val="00FA7C97"/>
    <w:rsid w:val="00FB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C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69B"/>
    <w:pPr>
      <w:ind w:left="720"/>
      <w:contextualSpacing/>
    </w:pPr>
  </w:style>
  <w:style w:type="table" w:styleId="a4">
    <w:name w:val="Table Grid"/>
    <w:basedOn w:val="a1"/>
    <w:uiPriority w:val="59"/>
    <w:rsid w:val="00DB4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548B"/>
    <w:rPr>
      <w:rFonts w:ascii="Tahoma" w:hAnsi="Tahoma" w:cs="Tahoma"/>
      <w:sz w:val="16"/>
      <w:szCs w:val="16"/>
    </w:rPr>
  </w:style>
  <w:style w:type="character" w:customStyle="1" w:styleId="a6">
    <w:name w:val="Текст выноски Знак"/>
    <w:basedOn w:val="a0"/>
    <w:link w:val="a5"/>
    <w:uiPriority w:val="99"/>
    <w:semiHidden/>
    <w:rsid w:val="0093548B"/>
    <w:rPr>
      <w:rFonts w:ascii="Tahoma" w:eastAsia="Times New Roman" w:hAnsi="Tahoma" w:cs="Tahoma"/>
      <w:sz w:val="16"/>
      <w:szCs w:val="16"/>
      <w:lang w:eastAsia="ru-RU"/>
    </w:rPr>
  </w:style>
  <w:style w:type="paragraph" w:styleId="a7">
    <w:name w:val="header"/>
    <w:basedOn w:val="a"/>
    <w:link w:val="a8"/>
    <w:uiPriority w:val="99"/>
    <w:unhideWhenUsed/>
    <w:rsid w:val="00D07118"/>
    <w:pPr>
      <w:tabs>
        <w:tab w:val="center" w:pos="4677"/>
        <w:tab w:val="right" w:pos="9355"/>
      </w:tabs>
    </w:pPr>
  </w:style>
  <w:style w:type="character" w:customStyle="1" w:styleId="a8">
    <w:name w:val="Верхний колонтитул Знак"/>
    <w:basedOn w:val="a0"/>
    <w:link w:val="a7"/>
    <w:uiPriority w:val="99"/>
    <w:rsid w:val="00D07118"/>
    <w:rPr>
      <w:rFonts w:ascii="Times New Roman" w:eastAsia="Times New Roman" w:hAnsi="Times New Roman" w:cs="Times New Roman"/>
      <w:sz w:val="28"/>
      <w:szCs w:val="28"/>
      <w:lang w:eastAsia="ru-RU"/>
    </w:rPr>
  </w:style>
  <w:style w:type="paragraph" w:styleId="a9">
    <w:name w:val="footer"/>
    <w:basedOn w:val="a"/>
    <w:link w:val="aa"/>
    <w:uiPriority w:val="99"/>
    <w:semiHidden/>
    <w:unhideWhenUsed/>
    <w:rsid w:val="00D07118"/>
    <w:pPr>
      <w:tabs>
        <w:tab w:val="center" w:pos="4677"/>
        <w:tab w:val="right" w:pos="9355"/>
      </w:tabs>
    </w:pPr>
  </w:style>
  <w:style w:type="character" w:customStyle="1" w:styleId="aa">
    <w:name w:val="Нижний колонтитул Знак"/>
    <w:basedOn w:val="a0"/>
    <w:link w:val="a9"/>
    <w:uiPriority w:val="99"/>
    <w:semiHidden/>
    <w:rsid w:val="00D07118"/>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76986313">
      <w:bodyDiv w:val="1"/>
      <w:marLeft w:val="0"/>
      <w:marRight w:val="0"/>
      <w:marTop w:val="0"/>
      <w:marBottom w:val="0"/>
      <w:divBdr>
        <w:top w:val="none" w:sz="0" w:space="0" w:color="auto"/>
        <w:left w:val="none" w:sz="0" w:space="0" w:color="auto"/>
        <w:bottom w:val="none" w:sz="0" w:space="0" w:color="auto"/>
        <w:right w:val="none" w:sz="0" w:space="0" w:color="auto"/>
      </w:divBdr>
    </w:div>
    <w:div w:id="362052664">
      <w:bodyDiv w:val="1"/>
      <w:marLeft w:val="0"/>
      <w:marRight w:val="0"/>
      <w:marTop w:val="0"/>
      <w:marBottom w:val="0"/>
      <w:divBdr>
        <w:top w:val="none" w:sz="0" w:space="0" w:color="auto"/>
        <w:left w:val="none" w:sz="0" w:space="0" w:color="auto"/>
        <w:bottom w:val="none" w:sz="0" w:space="0" w:color="auto"/>
        <w:right w:val="none" w:sz="0" w:space="0" w:color="auto"/>
      </w:divBdr>
    </w:div>
    <w:div w:id="661588227">
      <w:bodyDiv w:val="1"/>
      <w:marLeft w:val="0"/>
      <w:marRight w:val="0"/>
      <w:marTop w:val="0"/>
      <w:marBottom w:val="0"/>
      <w:divBdr>
        <w:top w:val="none" w:sz="0" w:space="0" w:color="auto"/>
        <w:left w:val="none" w:sz="0" w:space="0" w:color="auto"/>
        <w:bottom w:val="none" w:sz="0" w:space="0" w:color="auto"/>
        <w:right w:val="none" w:sz="0" w:space="0" w:color="auto"/>
      </w:divBdr>
    </w:div>
    <w:div w:id="1464234804">
      <w:bodyDiv w:val="1"/>
      <w:marLeft w:val="0"/>
      <w:marRight w:val="0"/>
      <w:marTop w:val="0"/>
      <w:marBottom w:val="0"/>
      <w:divBdr>
        <w:top w:val="none" w:sz="0" w:space="0" w:color="auto"/>
        <w:left w:val="none" w:sz="0" w:space="0" w:color="auto"/>
        <w:bottom w:val="none" w:sz="0" w:space="0" w:color="auto"/>
        <w:right w:val="none" w:sz="0" w:space="0" w:color="auto"/>
      </w:divBdr>
    </w:div>
    <w:div w:id="19171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2018-05-16T13:16:00Z</cp:lastPrinted>
  <dcterms:created xsi:type="dcterms:W3CDTF">2018-05-16T10:51:00Z</dcterms:created>
  <dcterms:modified xsi:type="dcterms:W3CDTF">2018-05-17T13:01:00Z</dcterms:modified>
</cp:coreProperties>
</file>