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9D" w:rsidRPr="00E60C9D" w:rsidRDefault="00E60C9D" w:rsidP="00E60C9D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60C9D">
        <w:rPr>
          <w:rFonts w:ascii="Times New Roman" w:hAnsi="Times New Roman"/>
          <w:sz w:val="28"/>
        </w:rPr>
        <w:t>ПОСТАНОВЛЕНИЕ</w:t>
      </w:r>
    </w:p>
    <w:p w:rsidR="00E60C9D" w:rsidRPr="00E60C9D" w:rsidRDefault="00E60C9D" w:rsidP="00E60C9D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60C9D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E60C9D" w:rsidRPr="00E60C9D" w:rsidRDefault="00E60C9D" w:rsidP="00E60C9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E60C9D" w:rsidRPr="00E60C9D" w:rsidRDefault="00E60C9D" w:rsidP="00E60C9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E60C9D" w:rsidRPr="00E60C9D" w:rsidRDefault="00E60C9D" w:rsidP="00E60C9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E60C9D" w:rsidRPr="00E60C9D" w:rsidRDefault="00E60C9D" w:rsidP="00E60C9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E60C9D" w:rsidRPr="00E60C9D" w:rsidRDefault="00E60C9D" w:rsidP="00E60C9D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E60C9D" w:rsidRPr="00E60C9D" w:rsidRDefault="00E60C9D" w:rsidP="00E60C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0C9D">
        <w:rPr>
          <w:rFonts w:ascii="Times New Roman" w:eastAsia="Times New Roman" w:hAnsi="Times New Roman"/>
          <w:bCs/>
          <w:sz w:val="28"/>
          <w:szCs w:val="28"/>
          <w:lang w:eastAsia="ru-RU"/>
        </w:rPr>
        <w:t>25.0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60C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191</w:t>
      </w:r>
    </w:p>
    <w:p w:rsidR="009339C2" w:rsidRDefault="009339C2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C9D" w:rsidRDefault="00E60C9D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9C2" w:rsidRDefault="00AA10D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339C2" w:rsidRDefault="00AA10D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339C2" w:rsidRDefault="00AA10D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32BE8" w:rsidRDefault="00AA10D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15.08.2014 года № 1014</w:t>
      </w:r>
    </w:p>
    <w:p w:rsidR="00AA10DA" w:rsidRDefault="00AA10D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9C2" w:rsidRDefault="009339C2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0DA" w:rsidRDefault="00600B93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00B93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600B93" w:rsidRDefault="002477B0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2477B0">
        <w:rPr>
          <w:rFonts w:ascii="Times New Roman" w:hAnsi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Карталинского муниципального района от 15.08.2014 года № 1014 </w:t>
      </w:r>
      <w:r w:rsidR="00F15F17">
        <w:rPr>
          <w:rFonts w:ascii="Times New Roman" w:hAnsi="Times New Roman"/>
          <w:sz w:val="28"/>
          <w:szCs w:val="28"/>
        </w:rPr>
        <w:t>«</w:t>
      </w:r>
      <w:r w:rsidR="00F15F17" w:rsidRPr="00F15F17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F15F17">
        <w:rPr>
          <w:rFonts w:ascii="Times New Roman" w:hAnsi="Times New Roman"/>
          <w:sz w:val="28"/>
          <w:szCs w:val="28"/>
        </w:rPr>
        <w:t>»</w:t>
      </w:r>
      <w:r w:rsidR="00F67CB5">
        <w:rPr>
          <w:rFonts w:ascii="Times New Roman" w:hAnsi="Times New Roman"/>
          <w:sz w:val="28"/>
          <w:szCs w:val="28"/>
        </w:rPr>
        <w:t>,</w:t>
      </w:r>
      <w:r w:rsidR="00F15F1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15F17" w:rsidRDefault="001837E5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б пункта 13 дополнить абзац</w:t>
      </w:r>
      <w:r w:rsidR="00F67CB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837E5" w:rsidRDefault="00A4360B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B27C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A4360B" w:rsidRDefault="00A4360B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четвертое предложение пункта 15 исключить;</w:t>
      </w:r>
    </w:p>
    <w:p w:rsidR="00A4360B" w:rsidRDefault="00A4360B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второе предложение пункта 17 исключить;</w:t>
      </w:r>
    </w:p>
    <w:p w:rsidR="00A4360B" w:rsidRDefault="0057339D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дополнить пунктом 17</w:t>
      </w:r>
      <w:r w:rsidR="006215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 следующего содержания:</w:t>
      </w:r>
    </w:p>
    <w:p w:rsidR="0057339D" w:rsidRDefault="0057339D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="006215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Уведомление, указанное в абзаце четвертом подпункта б </w:t>
      </w:r>
      <w:r w:rsidR="0010195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пункта 13 настоящего Положения, рассматривается подразделением кадровой службы по </w:t>
      </w:r>
      <w:r w:rsidR="00141A11">
        <w:rPr>
          <w:rFonts w:ascii="Times New Roman" w:hAnsi="Times New Roman"/>
          <w:sz w:val="28"/>
          <w:szCs w:val="28"/>
        </w:rPr>
        <w:t>профилактике коррупционных и иных правонарушений или должностным лицом кадровой службы, ответственным за работу по профилактике коррупционных и иных правонарушений органа местного самоуправления, которое осуществляет подготовку мотивированного заключения по результатам рассмотрения уведомления.»;</w:t>
      </w:r>
    </w:p>
    <w:p w:rsidR="00736B4C" w:rsidRDefault="00736B4C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дополнить пунктом 17</w:t>
      </w:r>
      <w:r w:rsidR="00621588">
        <w:rPr>
          <w:rFonts w:ascii="Times New Roman" w:hAnsi="Times New Roman"/>
          <w:sz w:val="28"/>
          <w:szCs w:val="28"/>
        </w:rPr>
        <w:t>.</w:t>
      </w:r>
      <w:r w:rsidR="00C409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1A11" w:rsidRDefault="00C40958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="006215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При подготовке мотивированного заключения по результатам рассмотрения обращения, указанного в абзаце втором подпункта б пункта 13 настоящего Положения, или уведомлений, указанных в абзаце четвертом подпункта б и подпункте д пункта 13 настоящего Положения, должностное лицо кадровой службы, ответственное за работу по профилактике </w:t>
      </w:r>
      <w:r>
        <w:rPr>
          <w:rFonts w:ascii="Times New Roman" w:hAnsi="Times New Roman"/>
          <w:sz w:val="28"/>
          <w:szCs w:val="28"/>
        </w:rPr>
        <w:lastRenderedPageBreak/>
        <w:t>коррупционных и иных правонарушений</w:t>
      </w:r>
      <w:r w:rsidR="00CB27CD">
        <w:rPr>
          <w:rFonts w:ascii="Times New Roman" w:hAnsi="Times New Roman"/>
          <w:sz w:val="28"/>
          <w:szCs w:val="28"/>
        </w:rPr>
        <w:t>,</w:t>
      </w:r>
      <w:r w:rsidR="006A2C1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6A2C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имеет право проводить собеседование</w:t>
      </w:r>
      <w:r w:rsidR="00CB27CD">
        <w:rPr>
          <w:rFonts w:ascii="Times New Roman" w:hAnsi="Times New Roman"/>
          <w:sz w:val="28"/>
          <w:szCs w:val="28"/>
        </w:rPr>
        <w:t xml:space="preserve"> с муниципальным служащим, пред</w:t>
      </w:r>
      <w:r>
        <w:rPr>
          <w:rFonts w:ascii="Times New Roman" w:hAnsi="Times New Roman"/>
          <w:sz w:val="28"/>
          <w:szCs w:val="28"/>
        </w:rPr>
        <w:t>ставившим обращение или уведомление, получать от него письменные пояснения, а руководитель муниципального органа или е</w:t>
      </w:r>
      <w:r w:rsidR="00CB27CD">
        <w:rPr>
          <w:rFonts w:ascii="Times New Roman" w:hAnsi="Times New Roman"/>
          <w:sz w:val="28"/>
          <w:szCs w:val="28"/>
        </w:rPr>
        <w:t>го заместитель, специально на т</w:t>
      </w:r>
      <w:r>
        <w:rPr>
          <w:rFonts w:ascii="Times New Roman" w:hAnsi="Times New Roman"/>
          <w:sz w:val="28"/>
          <w:szCs w:val="28"/>
        </w:rPr>
        <w:t xml:space="preserve">о уполномоченный, может направлять в установленном порядке запросы в </w:t>
      </w:r>
      <w:r w:rsidR="009A0EE9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органы, </w:t>
      </w:r>
      <w:r w:rsidR="00237862">
        <w:rPr>
          <w:rFonts w:ascii="Times New Roman" w:hAnsi="Times New Roman"/>
          <w:sz w:val="28"/>
          <w:szCs w:val="28"/>
        </w:rPr>
        <w:t>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</w:t>
      </w:r>
      <w:r w:rsidR="00B41346">
        <w:rPr>
          <w:rFonts w:ascii="Times New Roman" w:hAnsi="Times New Roman"/>
          <w:sz w:val="28"/>
          <w:szCs w:val="28"/>
        </w:rPr>
        <w:t>;</w:t>
      </w:r>
    </w:p>
    <w:p w:rsidR="00237862" w:rsidRDefault="00B41346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подпункт а пункта 18 изложить в следующей редакции:</w:t>
      </w:r>
    </w:p>
    <w:p w:rsidR="00B41346" w:rsidRDefault="00B41346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«а) в 10-ти дневный срок назна</w:t>
      </w:r>
      <w:r w:rsidR="00AA35C1">
        <w:rPr>
          <w:rFonts w:ascii="Times New Roman" w:hAnsi="Times New Roman"/>
          <w:sz w:val="28"/>
          <w:szCs w:val="28"/>
        </w:rPr>
        <w:t>чает дату заседания Комиссии. П</w:t>
      </w:r>
      <w:r>
        <w:rPr>
          <w:rFonts w:ascii="Times New Roman" w:hAnsi="Times New Roman"/>
          <w:sz w:val="28"/>
          <w:szCs w:val="28"/>
        </w:rPr>
        <w:t>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Положения;»;</w:t>
      </w:r>
    </w:p>
    <w:p w:rsidR="00B41346" w:rsidRDefault="00B41346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21 изложить в следующей редакции:</w:t>
      </w:r>
    </w:p>
    <w:p w:rsidR="009A5D92" w:rsidRDefault="009A5D92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муниципальных органах. О намерении лично присутствовать на заседании Комиссии муниципальный служащий или гражданин </w:t>
      </w:r>
      <w:r w:rsidR="001A7ADA">
        <w:rPr>
          <w:rFonts w:ascii="Times New Roman" w:hAnsi="Times New Roman"/>
          <w:sz w:val="28"/>
          <w:szCs w:val="28"/>
        </w:rPr>
        <w:t>указывает в обращении, заявлении или уведомлении, представляемых в соответствии с подпунктом б пункта 13 настоящего Положения.»;</w:t>
      </w:r>
    </w:p>
    <w:p w:rsidR="001A7ADA" w:rsidRDefault="000956CB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дополнить пунктом 21</w:t>
      </w:r>
      <w:r w:rsidR="006215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 следующего содержания:</w:t>
      </w:r>
    </w:p>
    <w:p w:rsidR="000956CB" w:rsidRDefault="000956CB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</w:t>
      </w:r>
      <w:r w:rsidR="006215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Заседания Комиссии могут проводиться в отсутствии муниципального служащего или гражданина в случае:</w:t>
      </w:r>
    </w:p>
    <w:p w:rsidR="000956CB" w:rsidRDefault="000956CB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если в обращении, заявлении или уведомлении, предусмотренных подпунктом б пункта 13 настоящего Положения, не содержится указания о намерении муниципального служащего иди гражданина лично присутствовать на заседании Комиссии;</w:t>
      </w:r>
    </w:p>
    <w:p w:rsidR="000956CB" w:rsidRDefault="00F74D45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</w:p>
    <w:p w:rsidR="00F74D45" w:rsidRDefault="00F74D45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дополнить пунктом 27</w:t>
      </w:r>
      <w:r w:rsidR="000A3A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 следующего содержания:</w:t>
      </w:r>
    </w:p>
    <w:p w:rsidR="00F74D45" w:rsidRPr="00F74D45" w:rsidRDefault="00F74D45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D45">
        <w:rPr>
          <w:rFonts w:ascii="Times New Roman" w:hAnsi="Times New Roman"/>
          <w:sz w:val="28"/>
          <w:szCs w:val="28"/>
        </w:rPr>
        <w:t>«27</w:t>
      </w:r>
      <w:r w:rsidR="000A3A89">
        <w:rPr>
          <w:rFonts w:ascii="Times New Roman" w:hAnsi="Times New Roman"/>
          <w:sz w:val="28"/>
          <w:szCs w:val="28"/>
        </w:rPr>
        <w:t>.</w:t>
      </w:r>
      <w:r w:rsidRPr="00F74D45">
        <w:rPr>
          <w:rFonts w:ascii="Times New Roman" w:hAnsi="Times New Roman"/>
          <w:sz w:val="28"/>
          <w:szCs w:val="28"/>
        </w:rPr>
        <w:t>1. По итогам рассмотрения вопроса, указанного в абзаце четвертом подпункта б пункта 13 настоящего Положения, Комиссия принимает одно из следующих решений:</w:t>
      </w:r>
    </w:p>
    <w:p w:rsidR="00F74D45" w:rsidRPr="00F74D45" w:rsidRDefault="00F74D45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D45">
        <w:rPr>
          <w:rFonts w:ascii="Times New Roman" w:hAnsi="Times New Roman"/>
          <w:sz w:val="28"/>
          <w:szCs w:val="28"/>
        </w:rPr>
        <w:lastRenderedPageBreak/>
        <w:t>1) признать, что при исполнении муниципальным служащим должностных обязанностей конфликт интересов отсутствует;</w:t>
      </w:r>
    </w:p>
    <w:p w:rsidR="00F74D45" w:rsidRDefault="00F74D45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D45">
        <w:rPr>
          <w:rFonts w:ascii="Times New Roman" w:hAnsi="Times New Roman"/>
          <w:sz w:val="28"/>
          <w:szCs w:val="28"/>
        </w:rPr>
        <w:t>2) признать, что при исполнении муниципальным служащим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F74D45" w:rsidRDefault="001F2940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признать, что муниципальный служащий не соблюдал требования об урегулировании конфликта интересов.</w:t>
      </w:r>
    </w:p>
    <w:p w:rsidR="001F2940" w:rsidRDefault="001F2940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Комиссия рекомендует руководителю муниципального органа применить к муниципальному служащему конкретную меру ответственности.»;</w:t>
      </w:r>
    </w:p>
    <w:p w:rsidR="001F2940" w:rsidRDefault="00F6299C" w:rsidP="00933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пункте 37 слова «3-дневный срок» заменить словами «7-дневный срок».</w:t>
      </w:r>
    </w:p>
    <w:p w:rsidR="007910C8" w:rsidRDefault="007910C8" w:rsidP="009339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C8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910C8" w:rsidRDefault="007910C8" w:rsidP="009339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7910C8" w:rsidRPr="007910C8" w:rsidRDefault="007910C8" w:rsidP="007910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0C8" w:rsidRPr="007910C8" w:rsidRDefault="007910C8" w:rsidP="007910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63C" w:rsidRPr="006E263C" w:rsidRDefault="006E263C" w:rsidP="006E26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63C" w:rsidRPr="006E263C" w:rsidRDefault="006E263C" w:rsidP="006E26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63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E60C9D" w:rsidRPr="007910C8" w:rsidRDefault="006E263C" w:rsidP="00E60C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63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6E26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26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26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26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С.Ю. Бровкина</w:t>
      </w:r>
    </w:p>
    <w:p w:rsidR="00F6299C" w:rsidRPr="007910C8" w:rsidRDefault="00F6299C" w:rsidP="007910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6299C" w:rsidRPr="007910C8" w:rsidSect="007910C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34" w:rsidRDefault="00C65934" w:rsidP="007910C8">
      <w:pPr>
        <w:spacing w:after="0" w:line="240" w:lineRule="auto"/>
      </w:pPr>
      <w:r>
        <w:separator/>
      </w:r>
    </w:p>
  </w:endnote>
  <w:endnote w:type="continuationSeparator" w:id="0">
    <w:p w:rsidR="00C65934" w:rsidRDefault="00C65934" w:rsidP="0079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34" w:rsidRDefault="00C65934" w:rsidP="007910C8">
      <w:pPr>
        <w:spacing w:after="0" w:line="240" w:lineRule="auto"/>
      </w:pPr>
      <w:r>
        <w:separator/>
      </w:r>
    </w:p>
  </w:footnote>
  <w:footnote w:type="continuationSeparator" w:id="0">
    <w:p w:rsidR="00C65934" w:rsidRDefault="00C65934" w:rsidP="0079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376"/>
      <w:docPartObj>
        <w:docPartGallery w:val="Page Numbers (Top of Page)"/>
        <w:docPartUnique/>
      </w:docPartObj>
    </w:sdtPr>
    <w:sdtContent>
      <w:p w:rsidR="007910C8" w:rsidRDefault="00D706A5" w:rsidP="007910C8">
        <w:pPr>
          <w:pStyle w:val="a5"/>
          <w:jc w:val="center"/>
        </w:pPr>
        <w:r w:rsidRPr="007910C8">
          <w:rPr>
            <w:rFonts w:ascii="Times New Roman" w:hAnsi="Times New Roman"/>
            <w:sz w:val="28"/>
            <w:szCs w:val="28"/>
          </w:rPr>
          <w:fldChar w:fldCharType="begin"/>
        </w:r>
        <w:r w:rsidR="007910C8" w:rsidRPr="007910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910C8">
          <w:rPr>
            <w:rFonts w:ascii="Times New Roman" w:hAnsi="Times New Roman"/>
            <w:sz w:val="28"/>
            <w:szCs w:val="28"/>
          </w:rPr>
          <w:fldChar w:fldCharType="separate"/>
        </w:r>
        <w:r w:rsidR="00E60C9D">
          <w:rPr>
            <w:rFonts w:ascii="Times New Roman" w:hAnsi="Times New Roman"/>
            <w:noProof/>
            <w:sz w:val="28"/>
            <w:szCs w:val="28"/>
          </w:rPr>
          <w:t>3</w:t>
        </w:r>
        <w:r w:rsidRPr="007910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90E54"/>
    <w:rsid w:val="000956CB"/>
    <w:rsid w:val="000A3A89"/>
    <w:rsid w:val="000F5DCE"/>
    <w:rsid w:val="00101953"/>
    <w:rsid w:val="00113B9E"/>
    <w:rsid w:val="00141A11"/>
    <w:rsid w:val="001740BC"/>
    <w:rsid w:val="001837E5"/>
    <w:rsid w:val="00194E4E"/>
    <w:rsid w:val="001A7ADA"/>
    <w:rsid w:val="001B1DA1"/>
    <w:rsid w:val="001B43EC"/>
    <w:rsid w:val="001C1801"/>
    <w:rsid w:val="001F2940"/>
    <w:rsid w:val="001F2C8A"/>
    <w:rsid w:val="00236B43"/>
    <w:rsid w:val="00237862"/>
    <w:rsid w:val="002477B0"/>
    <w:rsid w:val="0028018E"/>
    <w:rsid w:val="002A7887"/>
    <w:rsid w:val="002B69DF"/>
    <w:rsid w:val="00335D0A"/>
    <w:rsid w:val="003553C1"/>
    <w:rsid w:val="00384720"/>
    <w:rsid w:val="003D3E35"/>
    <w:rsid w:val="003F62CB"/>
    <w:rsid w:val="004517C9"/>
    <w:rsid w:val="004F4005"/>
    <w:rsid w:val="00540457"/>
    <w:rsid w:val="0057339D"/>
    <w:rsid w:val="005E2509"/>
    <w:rsid w:val="00600B93"/>
    <w:rsid w:val="00621588"/>
    <w:rsid w:val="0064727D"/>
    <w:rsid w:val="006958FF"/>
    <w:rsid w:val="006A2C1D"/>
    <w:rsid w:val="006E263C"/>
    <w:rsid w:val="00733391"/>
    <w:rsid w:val="00736B4C"/>
    <w:rsid w:val="007910C8"/>
    <w:rsid w:val="00797656"/>
    <w:rsid w:val="007E6E33"/>
    <w:rsid w:val="00877B89"/>
    <w:rsid w:val="00895544"/>
    <w:rsid w:val="008A5943"/>
    <w:rsid w:val="009339C2"/>
    <w:rsid w:val="009A0EE9"/>
    <w:rsid w:val="009A5D92"/>
    <w:rsid w:val="009B7B98"/>
    <w:rsid w:val="00A4360B"/>
    <w:rsid w:val="00A47174"/>
    <w:rsid w:val="00AA10DA"/>
    <w:rsid w:val="00AA35C1"/>
    <w:rsid w:val="00B41346"/>
    <w:rsid w:val="00B62F04"/>
    <w:rsid w:val="00B7084E"/>
    <w:rsid w:val="00B93ABF"/>
    <w:rsid w:val="00B97DD2"/>
    <w:rsid w:val="00BD2C82"/>
    <w:rsid w:val="00BD3F86"/>
    <w:rsid w:val="00BD67F1"/>
    <w:rsid w:val="00C32BE8"/>
    <w:rsid w:val="00C40958"/>
    <w:rsid w:val="00C65934"/>
    <w:rsid w:val="00C71226"/>
    <w:rsid w:val="00CB27CD"/>
    <w:rsid w:val="00CD5876"/>
    <w:rsid w:val="00D5152A"/>
    <w:rsid w:val="00D706A5"/>
    <w:rsid w:val="00D71B64"/>
    <w:rsid w:val="00D938F9"/>
    <w:rsid w:val="00E60C9D"/>
    <w:rsid w:val="00E765CD"/>
    <w:rsid w:val="00E9397B"/>
    <w:rsid w:val="00EA2DD3"/>
    <w:rsid w:val="00F15F17"/>
    <w:rsid w:val="00F57268"/>
    <w:rsid w:val="00F6299C"/>
    <w:rsid w:val="00F67CB5"/>
    <w:rsid w:val="00F74D45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0C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9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0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2016-04-22T05:16:00Z</cp:lastPrinted>
  <dcterms:created xsi:type="dcterms:W3CDTF">2016-04-12T13:29:00Z</dcterms:created>
  <dcterms:modified xsi:type="dcterms:W3CDTF">2016-04-26T05:07:00Z</dcterms:modified>
</cp:coreProperties>
</file>