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BA" w:rsidRDefault="007576BA" w:rsidP="007576BA">
      <w:pPr>
        <w:jc w:val="center"/>
        <w:rPr>
          <w:b/>
          <w:sz w:val="28"/>
        </w:rPr>
      </w:pPr>
      <w:r>
        <w:rPr>
          <w:b/>
          <w:noProof/>
          <w:sz w:val="26"/>
        </w:rPr>
        <w:drawing>
          <wp:inline distT="0" distB="0" distL="0" distR="0" wp14:anchorId="32B7A99C" wp14:editId="4AF2A55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BA" w:rsidRPr="00CE04B3" w:rsidRDefault="007576BA" w:rsidP="007576BA">
      <w:pPr>
        <w:ind w:right="-1"/>
        <w:jc w:val="center"/>
        <w:rPr>
          <w:b/>
          <w:sz w:val="28"/>
        </w:rPr>
      </w:pPr>
    </w:p>
    <w:p w:rsidR="007576BA" w:rsidRPr="00CE04B3" w:rsidRDefault="007576BA" w:rsidP="007576BA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7576BA" w:rsidRPr="00CE04B3" w:rsidRDefault="007576BA" w:rsidP="007576BA">
      <w:pPr>
        <w:jc w:val="center"/>
        <w:rPr>
          <w:rFonts w:ascii="Times New Roman" w:hAnsi="Times New Roman"/>
          <w:sz w:val="28"/>
          <w:szCs w:val="28"/>
        </w:rPr>
      </w:pPr>
      <w:r w:rsidRPr="00CE04B3">
        <w:rPr>
          <w:rFonts w:ascii="Times New Roman" w:hAnsi="Times New Roman"/>
          <w:sz w:val="28"/>
          <w:szCs w:val="28"/>
        </w:rPr>
        <w:t>АДМИНИСТРАЦИЯ КУНАШАКСКОГО  МУНИЦИПАЛЬНОГО РАЙОНА ЧЕЛЯБИНСКОЙ ОБЛАСТИ</w:t>
      </w:r>
    </w:p>
    <w:p w:rsidR="007576BA" w:rsidRPr="00843139" w:rsidRDefault="007576BA" w:rsidP="007576BA">
      <w:pPr>
        <w:jc w:val="center"/>
        <w:rPr>
          <w:rFonts w:ascii="Times New Roman" w:hAnsi="Times New Roman"/>
          <w:b/>
          <w:sz w:val="28"/>
          <w:szCs w:val="28"/>
        </w:rPr>
      </w:pPr>
      <w:r w:rsidRPr="00CE04B3">
        <w:rPr>
          <w:rFonts w:ascii="Times New Roman" w:hAnsi="Times New Roman"/>
          <w:b/>
          <w:sz w:val="28"/>
          <w:szCs w:val="28"/>
        </w:rPr>
        <w:t>ПОСТАНОВЛЕНИЕ</w:t>
      </w:r>
    </w:p>
    <w:p w:rsidR="007576BA" w:rsidRDefault="007576BA" w:rsidP="007576BA">
      <w:pPr>
        <w:rPr>
          <w:rFonts w:ascii="Times New Roman" w:hAnsi="Times New Roman"/>
          <w:sz w:val="28"/>
          <w:szCs w:val="24"/>
        </w:rPr>
      </w:pPr>
    </w:p>
    <w:p w:rsidR="007576BA" w:rsidRPr="00CE04B3" w:rsidRDefault="007576BA" w:rsidP="007576BA">
      <w:pPr>
        <w:rPr>
          <w:rFonts w:ascii="Times New Roman" w:hAnsi="Times New Roman"/>
          <w:sz w:val="28"/>
          <w:szCs w:val="24"/>
        </w:rPr>
      </w:pPr>
      <w:r w:rsidRPr="00CE04B3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 xml:space="preserve"> 14.10.</w:t>
      </w:r>
      <w:r>
        <w:rPr>
          <w:rFonts w:ascii="Times New Roman" w:hAnsi="Times New Roman"/>
          <w:sz w:val="28"/>
          <w:szCs w:val="24"/>
        </w:rPr>
        <w:t xml:space="preserve">2021 г.  № </w:t>
      </w:r>
      <w:r>
        <w:rPr>
          <w:rFonts w:ascii="Times New Roman" w:hAnsi="Times New Roman"/>
          <w:sz w:val="28"/>
          <w:szCs w:val="24"/>
        </w:rPr>
        <w:t xml:space="preserve"> 1460</w:t>
      </w:r>
    </w:p>
    <w:p w:rsidR="007576BA" w:rsidRDefault="007576BA" w:rsidP="007576BA"/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361"/>
        <w:gridCol w:w="5495"/>
        <w:gridCol w:w="33"/>
      </w:tblGrid>
      <w:tr w:rsidR="007576BA" w:rsidRPr="00CE04B3" w:rsidTr="009B5808">
        <w:trPr>
          <w:trHeight w:val="1863"/>
        </w:trPr>
        <w:tc>
          <w:tcPr>
            <w:tcW w:w="4361" w:type="dxa"/>
            <w:shd w:val="clear" w:color="auto" w:fill="auto"/>
          </w:tcPr>
          <w:p w:rsidR="007576BA" w:rsidRPr="00084076" w:rsidRDefault="007576BA" w:rsidP="009B5808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4B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Кунашакского муниципального района от 06.02.2019 г. № 167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576BA" w:rsidRPr="00CE04B3" w:rsidRDefault="007576BA" w:rsidP="009B5808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6BA" w:rsidRPr="00CE04B3" w:rsidTr="009B5808">
        <w:trPr>
          <w:gridAfter w:val="1"/>
          <w:wAfter w:w="33" w:type="dxa"/>
        </w:trPr>
        <w:tc>
          <w:tcPr>
            <w:tcW w:w="9856" w:type="dxa"/>
            <w:gridSpan w:val="2"/>
            <w:shd w:val="clear" w:color="auto" w:fill="auto"/>
          </w:tcPr>
          <w:p w:rsidR="007576BA" w:rsidRPr="00B53CED" w:rsidRDefault="007576BA" w:rsidP="009B580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В связи с кадровыми изменениями 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дминистрации Кунашакского муниципального района  </w:t>
            </w:r>
            <w:r>
              <w:rPr>
                <w:rFonts w:ascii="Times New Roman" w:hAnsi="Times New Roman"/>
                <w:sz w:val="28"/>
                <w:szCs w:val="28"/>
              </w:rPr>
              <w:t>и структурных подразделениях Администрации Кунашакского муниципального района</w:t>
            </w:r>
          </w:p>
          <w:p w:rsidR="007576BA" w:rsidRPr="00B53CED" w:rsidRDefault="007576BA" w:rsidP="009B5808">
            <w:pPr>
              <w:ind w:right="-1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7576BA" w:rsidRDefault="007576BA" w:rsidP="009B5808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1.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  1 «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Состав комиссии по оценке 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»   к 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ю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 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 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9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г. №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67  </w:t>
            </w:r>
            <w:r w:rsidRPr="00084076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 создании комиссии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по оценке 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шакского муниципального района» изложить в новой редакции.</w:t>
            </w:r>
            <w:proofErr w:type="gramEnd"/>
          </w:p>
          <w:p w:rsidR="007576BA" w:rsidRDefault="007576BA" w:rsidP="009B5808">
            <w:pPr>
              <w:tabs>
                <w:tab w:val="left" w:pos="9071"/>
              </w:tabs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2. П</w:t>
            </w:r>
            <w:r>
              <w:rPr>
                <w:rFonts w:ascii="Times New Roman" w:hAnsi="Times New Roman"/>
                <w:sz w:val="28"/>
                <w:szCs w:val="28"/>
              </w:rPr>
              <w:t>ризнать утратившим силу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постановление Администрации Кунашакского муниципального района от 02.10.2020 г. № 1336 «О</w:t>
            </w:r>
            <w:r w:rsidRPr="00CE04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изменений </w:t>
            </w:r>
            <w:r w:rsidRPr="00CF534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r w:rsidRPr="00CF534D">
              <w:rPr>
                <w:rFonts w:ascii="Times New Roman" w:hAnsi="Times New Roman"/>
                <w:sz w:val="28"/>
                <w:szCs w:val="28"/>
              </w:rPr>
              <w:t>Кунашакского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06.02.2019г. №167».</w:t>
            </w:r>
          </w:p>
          <w:p w:rsidR="007576BA" w:rsidRPr="00B53CED" w:rsidRDefault="007576BA" w:rsidP="009B5808">
            <w:pPr>
              <w:ind w:left="-108" w:right="-2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3.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Начальнику отдела информационных технологий (Ватутин В.Р.) опубликовать настоящее постановление на официальном сайте Кунашакского муниципального района в сети Интернет. </w:t>
            </w:r>
          </w:p>
          <w:p w:rsidR="007576BA" w:rsidRPr="00B53CED" w:rsidRDefault="007576BA" w:rsidP="009B5808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. Организацию исполнения настоящего постановления возложить на заместителя Главы района по социальным вопросам </w:t>
            </w:r>
            <w:proofErr w:type="spellStart"/>
            <w:r w:rsidRPr="00B53CED">
              <w:rPr>
                <w:rFonts w:ascii="Times New Roman" w:hAnsi="Times New Roman"/>
                <w:sz w:val="28"/>
                <w:szCs w:val="28"/>
              </w:rPr>
              <w:t>Нажметдинову</w:t>
            </w:r>
            <w:proofErr w:type="spellEnd"/>
            <w:r w:rsidRPr="00B53CED">
              <w:rPr>
                <w:rFonts w:ascii="Times New Roman" w:hAnsi="Times New Roman"/>
                <w:sz w:val="28"/>
                <w:szCs w:val="28"/>
              </w:rPr>
              <w:t xml:space="preserve"> А.Т. </w:t>
            </w:r>
          </w:p>
          <w:p w:rsidR="007576BA" w:rsidRDefault="007576BA" w:rsidP="009B5808">
            <w:pPr>
              <w:ind w:right="-2"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6BA" w:rsidRDefault="007576BA" w:rsidP="009B580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6BA" w:rsidRPr="00B53CED" w:rsidRDefault="007576BA" w:rsidP="009B580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6BA" w:rsidRDefault="007576BA" w:rsidP="009B580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района</w:t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28"/>
                <w:szCs w:val="28"/>
                <w:lang w:eastAsia="zh-CN"/>
              </w:rPr>
              <w:tab/>
            </w:r>
            <w:r w:rsidRPr="00B53CED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                                                            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С.Н. Аминов</w:t>
            </w:r>
          </w:p>
          <w:p w:rsidR="007576BA" w:rsidRDefault="007576BA" w:rsidP="009B580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6BA" w:rsidRDefault="007576BA" w:rsidP="009B5808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6BA" w:rsidRDefault="007576BA" w:rsidP="009B5808">
            <w:pPr>
              <w:ind w:right="-2" w:firstLine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576BA" w:rsidRDefault="007576BA" w:rsidP="009B5808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А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7576BA" w:rsidRDefault="007576BA" w:rsidP="009B5808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Кунашакского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53CED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76BA" w:rsidRDefault="007576BA" w:rsidP="009B5808">
            <w:pPr>
              <w:autoSpaceDE w:val="0"/>
              <w:autoSpaceDN w:val="0"/>
              <w:adjustRightInd w:val="0"/>
              <w:ind w:left="42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06.02.2019г. №167,</w:t>
            </w:r>
          </w:p>
          <w:p w:rsidR="007576BA" w:rsidRDefault="007576BA" w:rsidP="009B5808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7576BA" w:rsidRDefault="007576BA" w:rsidP="009B5808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Кунашакского   муниципального     района</w:t>
            </w:r>
          </w:p>
          <w:p w:rsidR="007576BA" w:rsidRPr="00B53CED" w:rsidRDefault="007576BA" w:rsidP="009B5808">
            <w:pPr>
              <w:autoSpaceDE w:val="0"/>
              <w:autoSpaceDN w:val="0"/>
              <w:adjustRightInd w:val="0"/>
              <w:ind w:left="4536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E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14.10.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2021г. № </w:t>
            </w:r>
            <w:r>
              <w:rPr>
                <w:rFonts w:ascii="Times New Roman" w:hAnsi="Times New Roman"/>
                <w:sz w:val="28"/>
                <w:szCs w:val="28"/>
              </w:rPr>
              <w:t>1460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576BA" w:rsidRPr="00B53CED" w:rsidRDefault="007576BA" w:rsidP="009B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6BA" w:rsidRPr="00B53CED" w:rsidRDefault="007576BA" w:rsidP="009B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76BA" w:rsidRDefault="007576BA" w:rsidP="009B58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E5885">
              <w:rPr>
                <w:rFonts w:ascii="Times New Roman" w:hAnsi="Times New Roman"/>
                <w:sz w:val="28"/>
                <w:szCs w:val="28"/>
              </w:rPr>
              <w:t xml:space="preserve">Состав комиссии по оценке </w:t>
            </w:r>
            <w:r w:rsidRPr="00CF534D">
              <w:rPr>
                <w:rFonts w:ascii="Times New Roman" w:hAnsi="Times New Roman"/>
                <w:sz w:val="28"/>
                <w:szCs w:val="28"/>
                <w:lang w:eastAsia="zh-CN"/>
              </w:rPr>
              <w:t>последствий заключения договора аренды, договора  безвозмездного пользования объектами муниципальной собственности, закрепленными за муниципальными учреждениями Кунашакского муниципального района</w:t>
            </w:r>
          </w:p>
          <w:tbl>
            <w:tblPr>
              <w:tblW w:w="15701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3"/>
              <w:gridCol w:w="6662"/>
              <w:gridCol w:w="275"/>
              <w:gridCol w:w="5787"/>
            </w:tblGrid>
            <w:tr w:rsidR="007576BA" w:rsidRPr="00B53CED" w:rsidTr="009B5808">
              <w:trPr>
                <w:gridAfter w:val="2"/>
                <w:wAfter w:w="6062" w:type="dxa"/>
                <w:trHeight w:val="330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76BA" w:rsidRPr="00B53CED" w:rsidTr="009B5808">
              <w:trPr>
                <w:gridAfter w:val="1"/>
                <w:wAfter w:w="5787" w:type="dxa"/>
                <w:trHeight w:val="6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Нажметдинова</w:t>
                  </w:r>
                  <w:proofErr w:type="spellEnd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А.Т.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аместитель Главы района по социальным вопросам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председатель комиссии</w:t>
                  </w:r>
                </w:p>
              </w:tc>
              <w:tc>
                <w:tcPr>
                  <w:tcW w:w="2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76BA" w:rsidRPr="00B53CED" w:rsidTr="009B5808">
              <w:trPr>
                <w:gridAfter w:val="1"/>
                <w:wAfter w:w="5787" w:type="dxa"/>
                <w:trHeight w:val="33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Абдрахманова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Н.В.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отдела кадров У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правления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дминистрации</w:t>
                  </w:r>
                  <w:proofErr w:type="gramEnd"/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Кунашакского 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секретарь комиссии</w:t>
                  </w:r>
                </w:p>
              </w:tc>
              <w:tc>
                <w:tcPr>
                  <w:tcW w:w="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76BA" w:rsidRPr="00B53CED" w:rsidTr="009B5808">
              <w:trPr>
                <w:gridAfter w:val="2"/>
                <w:wAfter w:w="6062" w:type="dxa"/>
                <w:trHeight w:val="504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76BA" w:rsidRPr="00B53CED" w:rsidTr="009B5808">
              <w:trPr>
                <w:gridAfter w:val="2"/>
                <w:wAfter w:w="6062" w:type="dxa"/>
                <w:trHeight w:val="70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Абдуллина Л.Ф.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руководителя Управления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культуры, мо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лодежной политики и информации А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</w:tr>
            <w:tr w:rsidR="007576BA" w:rsidRPr="00B53CED" w:rsidTr="009B5808">
              <w:trPr>
                <w:trHeight w:val="37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Закирова А.А.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руководителя Управления образования администрации Кунашакского муниципального района по правовым вопросам</w:t>
                  </w:r>
                </w:p>
              </w:tc>
              <w:tc>
                <w:tcPr>
                  <w:tcW w:w="6062" w:type="dxa"/>
                  <w:gridSpan w:val="2"/>
                  <w:vMerge w:val="restart"/>
                </w:tcPr>
                <w:p w:rsidR="007576BA" w:rsidRPr="00F17308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76BA" w:rsidRPr="00B53CED" w:rsidTr="009B5808">
              <w:trPr>
                <w:trHeight w:val="433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Латыпова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О.Р.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уков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одитель Управления образования а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>дминистрации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  <w:tc>
                <w:tcPr>
                  <w:tcW w:w="6062" w:type="dxa"/>
                  <w:gridSpan w:val="2"/>
                  <w:vMerge/>
                </w:tcPr>
                <w:p w:rsidR="007576BA" w:rsidRPr="00F17308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576BA" w:rsidRPr="00B53CED" w:rsidTr="009B5808">
              <w:trPr>
                <w:gridAfter w:val="2"/>
                <w:wAfter w:w="6062" w:type="dxa"/>
                <w:trHeight w:val="60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Рахматуллин Р.А.</w:t>
                  </w:r>
                </w:p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главный врач ГБУЗ «Районная больниц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с. Кунашак» (по согласованию)</w:t>
                  </w:r>
                </w:p>
              </w:tc>
            </w:tr>
            <w:tr w:rsidR="007576BA" w:rsidRPr="00B53CED" w:rsidTr="009B5808">
              <w:trPr>
                <w:gridAfter w:val="2"/>
                <w:wAfter w:w="6062" w:type="dxa"/>
                <w:trHeight w:val="35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0A04">
                    <w:rPr>
                      <w:rFonts w:ascii="Times New Roman" w:hAnsi="Times New Roman"/>
                      <w:sz w:val="28"/>
                      <w:szCs w:val="28"/>
                    </w:rPr>
                    <w:t>Сафин Д.У</w:t>
                  </w:r>
                  <w:r w:rsidRPr="00B53CE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директор Муниципального бюджетного учреждения «Спортивная школа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Саулык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</w:tr>
            <w:tr w:rsidR="007576BA" w:rsidRPr="00B53CED" w:rsidTr="009B5808">
              <w:trPr>
                <w:gridAfter w:val="2"/>
                <w:wAfter w:w="6062" w:type="dxa"/>
                <w:trHeight w:val="35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F17308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Хабибуллина Р.Г.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F17308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р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уководител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 Управления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физической 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культур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и спорту Адм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инистрации Кун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ашакского муниципального района</w:t>
                  </w:r>
                </w:p>
              </w:tc>
            </w:tr>
            <w:tr w:rsidR="007576BA" w:rsidRPr="00B53CED" w:rsidTr="009B5808">
              <w:trPr>
                <w:gridAfter w:val="2"/>
                <w:wAfter w:w="6062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Хасанов В.Ю.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>заместитель Главы муниципального района по земле и имуществу – Руководитель Управления имущественных и земельных отношен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 Администрации района</w:t>
                  </w:r>
                </w:p>
              </w:tc>
            </w:tr>
            <w:tr w:rsidR="007576BA" w:rsidRPr="00B53CED" w:rsidTr="009B5808">
              <w:trPr>
                <w:gridAfter w:val="2"/>
                <w:wAfter w:w="6062" w:type="dxa"/>
                <w:trHeight w:val="31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Шатров А.Е.</w:t>
                  </w:r>
                </w:p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76BA" w:rsidRPr="00B53CED" w:rsidRDefault="007576BA" w:rsidP="009B58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Ведущий специалист </w:t>
                  </w:r>
                  <w:r w:rsidRPr="00F17308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административно-хозяйственной части Управления образования Администрации Кунашакского муниципального района по правовым вопросам</w:t>
                  </w:r>
                </w:p>
              </w:tc>
            </w:tr>
          </w:tbl>
          <w:p w:rsidR="007576BA" w:rsidRPr="00B53CED" w:rsidRDefault="007576BA" w:rsidP="009B5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7513"/>
            </w:tblGrid>
            <w:tr w:rsidR="007576BA" w:rsidRPr="00B53CED" w:rsidTr="009B5808">
              <w:tc>
                <w:tcPr>
                  <w:tcW w:w="2518" w:type="dxa"/>
                  <w:shd w:val="clear" w:color="auto" w:fill="auto"/>
                </w:tcPr>
                <w:p w:rsidR="007576BA" w:rsidRPr="00B53CED" w:rsidRDefault="007576BA" w:rsidP="009B5808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7576BA" w:rsidRPr="00B53CED" w:rsidRDefault="007576BA" w:rsidP="009B5808">
                  <w:pPr>
                    <w:ind w:right="-12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76BA" w:rsidRPr="00CE04B3" w:rsidRDefault="007576BA" w:rsidP="009B58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</w:tbl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7576BA" w:rsidRDefault="007576BA" w:rsidP="007576BA"/>
    <w:p w:rsidR="0081487A" w:rsidRDefault="0081487A"/>
    <w:sectPr w:rsidR="0081487A" w:rsidSect="005312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BA"/>
    <w:rsid w:val="005D766E"/>
    <w:rsid w:val="007576BA"/>
    <w:rsid w:val="0081487A"/>
    <w:rsid w:val="00B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B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2021-10-18T11:36:00Z</dcterms:created>
  <dcterms:modified xsi:type="dcterms:W3CDTF">2021-10-18T11:38:00Z</dcterms:modified>
</cp:coreProperties>
</file>