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22" w:rsidRDefault="00273E22" w:rsidP="00273E22">
      <w:pPr>
        <w:pStyle w:val="af8"/>
        <w:framePr w:hSpace="180" w:wrap="around" w:vAnchor="page" w:hAnchor="margin" w:y="496"/>
        <w:tabs>
          <w:tab w:val="left" w:pos="709"/>
          <w:tab w:val="left" w:pos="1276"/>
        </w:tabs>
        <w:ind w:right="139"/>
        <w:rPr>
          <w:sz w:val="28"/>
          <w:szCs w:val="28"/>
        </w:rPr>
      </w:pPr>
    </w:p>
    <w:p w:rsidR="00D94FF0" w:rsidRDefault="00D94FF0" w:rsidP="00D94FF0">
      <w:pPr>
        <w:shd w:val="clear" w:color="auto" w:fill="FFFFFF"/>
        <w:jc w:val="both"/>
        <w:textAlignment w:val="baseline"/>
        <w:rPr>
          <w:sz w:val="32"/>
          <w:szCs w:val="32"/>
        </w:rPr>
      </w:pPr>
      <w:bookmarkStart w:id="0" w:name="_GoBack"/>
      <w:bookmarkEnd w:id="0"/>
    </w:p>
    <w:p w:rsidR="00F442AA" w:rsidRDefault="00F442AA" w:rsidP="00F442AA">
      <w:r>
        <w:rPr>
          <w:noProof/>
          <w:lang w:eastAsia="ru-RU"/>
        </w:rPr>
        <w:drawing>
          <wp:inline distT="0" distB="0" distL="0" distR="0">
            <wp:extent cx="533400" cy="685800"/>
            <wp:effectExtent l="1905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2AA" w:rsidRDefault="00F442AA" w:rsidP="00F442AA"/>
    <w:p w:rsidR="00F442AA" w:rsidRPr="00C860A5" w:rsidRDefault="00F442AA" w:rsidP="00F442AA">
      <w:pPr>
        <w:rPr>
          <w:b/>
          <w:sz w:val="24"/>
          <w:szCs w:val="24"/>
        </w:rPr>
      </w:pPr>
      <w:r w:rsidRPr="00F442AA">
        <w:rPr>
          <w:b/>
          <w:sz w:val="24"/>
          <w:szCs w:val="24"/>
        </w:rPr>
        <w:t>РОССИЙСКАЯ ФЕДЕРАЦИЯ</w:t>
      </w:r>
    </w:p>
    <w:p w:rsidR="00F442AA" w:rsidRPr="00F442AA" w:rsidRDefault="00F442AA" w:rsidP="00F442AA">
      <w:pPr>
        <w:rPr>
          <w:sz w:val="24"/>
          <w:szCs w:val="24"/>
        </w:rPr>
      </w:pPr>
      <w:r w:rsidRPr="00F442AA">
        <w:rPr>
          <w:sz w:val="24"/>
          <w:szCs w:val="24"/>
        </w:rPr>
        <w:t xml:space="preserve">  АДМИНИСТРАЦИЯ КУНАШАКСКОГО</w:t>
      </w:r>
      <w:r w:rsidRPr="00F442AA">
        <w:rPr>
          <w:rFonts w:eastAsia="Batang"/>
          <w:sz w:val="24"/>
          <w:szCs w:val="24"/>
        </w:rPr>
        <w:t xml:space="preserve"> МУНИЦИПАЛЬНОГО</w:t>
      </w:r>
      <w:r w:rsidRPr="00F442AA">
        <w:rPr>
          <w:sz w:val="24"/>
          <w:szCs w:val="24"/>
        </w:rPr>
        <w:t xml:space="preserve"> РАЙОНА</w:t>
      </w:r>
    </w:p>
    <w:p w:rsidR="00F442AA" w:rsidRPr="00F442AA" w:rsidRDefault="00F442AA" w:rsidP="00F442AA">
      <w:pPr>
        <w:rPr>
          <w:sz w:val="24"/>
          <w:szCs w:val="24"/>
        </w:rPr>
      </w:pPr>
      <w:r w:rsidRPr="00F442AA">
        <w:rPr>
          <w:sz w:val="24"/>
          <w:szCs w:val="24"/>
        </w:rPr>
        <w:t>ЧЕЛЯБИНСКОЙ  ОБЛАСТИ</w:t>
      </w:r>
    </w:p>
    <w:p w:rsidR="00F442AA" w:rsidRPr="00F442AA" w:rsidRDefault="00F442AA" w:rsidP="00F442AA">
      <w:pPr>
        <w:rPr>
          <w:szCs w:val="28"/>
        </w:rPr>
      </w:pPr>
    </w:p>
    <w:p w:rsidR="00F442AA" w:rsidRPr="009006B5" w:rsidRDefault="00F442AA" w:rsidP="00F442AA">
      <w:pPr>
        <w:rPr>
          <w:b/>
          <w:sz w:val="40"/>
          <w:szCs w:val="40"/>
        </w:rPr>
      </w:pPr>
      <w:r w:rsidRPr="009006B5">
        <w:rPr>
          <w:b/>
          <w:sz w:val="40"/>
          <w:szCs w:val="40"/>
        </w:rPr>
        <w:t>ПОСТАНОВЛЕНИЕ</w:t>
      </w:r>
    </w:p>
    <w:p w:rsidR="00F442AA" w:rsidRPr="009006B5" w:rsidRDefault="00F442AA" w:rsidP="00F442AA">
      <w:pPr>
        <w:rPr>
          <w:sz w:val="6"/>
        </w:rPr>
      </w:pPr>
    </w:p>
    <w:p w:rsidR="00F442AA" w:rsidRPr="009006B5" w:rsidRDefault="00F442AA" w:rsidP="00F442AA">
      <w:pPr>
        <w:rPr>
          <w:sz w:val="6"/>
        </w:rPr>
      </w:pPr>
    </w:p>
    <w:p w:rsidR="00F442AA" w:rsidRPr="009006B5" w:rsidRDefault="00F442AA" w:rsidP="00F442AA">
      <w:pPr>
        <w:rPr>
          <w:sz w:val="6"/>
        </w:rPr>
      </w:pPr>
    </w:p>
    <w:p w:rsidR="00F442AA" w:rsidRPr="00200EE4" w:rsidRDefault="00F442AA" w:rsidP="00F442AA">
      <w:pPr>
        <w:ind w:firstLine="0"/>
        <w:jc w:val="both"/>
        <w:rPr>
          <w:sz w:val="30"/>
          <w:szCs w:val="30"/>
        </w:rPr>
      </w:pPr>
      <w:r w:rsidRPr="009006B5">
        <w:t xml:space="preserve">от </w:t>
      </w:r>
      <w:r w:rsidR="008E7080" w:rsidRPr="008E7080">
        <w:rPr>
          <w:u w:val="single"/>
        </w:rPr>
        <w:t>02.02.</w:t>
      </w:r>
      <w:r w:rsidRPr="008E7080">
        <w:rPr>
          <w:u w:val="single"/>
        </w:rPr>
        <w:t>2016</w:t>
      </w:r>
      <w:r w:rsidRPr="009006B5">
        <w:t xml:space="preserve"> г.  №</w:t>
      </w:r>
      <w:r w:rsidR="008E7080" w:rsidRPr="008E7080">
        <w:rPr>
          <w:u w:val="single"/>
        </w:rPr>
        <w:t>124</w:t>
      </w:r>
    </w:p>
    <w:p w:rsidR="009F4C85" w:rsidRPr="007A422F" w:rsidRDefault="009F4C85" w:rsidP="00F442AA">
      <w:pPr>
        <w:tabs>
          <w:tab w:val="left" w:pos="2268"/>
          <w:tab w:val="left" w:pos="3402"/>
        </w:tabs>
        <w:ind w:right="5953" w:firstLine="0"/>
        <w:jc w:val="both"/>
        <w:rPr>
          <w:rFonts w:cs="Times New Roman"/>
          <w:szCs w:val="28"/>
        </w:rPr>
      </w:pPr>
    </w:p>
    <w:p w:rsidR="009F4C85" w:rsidRDefault="00124804" w:rsidP="00BF4C77">
      <w:pPr>
        <w:tabs>
          <w:tab w:val="left" w:pos="2268"/>
          <w:tab w:val="left" w:pos="3402"/>
        </w:tabs>
        <w:ind w:right="5953" w:firstLine="0"/>
        <w:jc w:val="left"/>
        <w:rPr>
          <w:rFonts w:cs="Times New Roman"/>
          <w:szCs w:val="28"/>
        </w:rPr>
      </w:pPr>
      <w:fldSimple w:instr=" DOCPROPERTY &quot;Содержание&quot; \* MERGEFORMAT ">
        <w:r w:rsidR="009F4C85">
          <w:rPr>
            <w:rFonts w:cs="Times New Roman"/>
            <w:szCs w:val="28"/>
          </w:rPr>
          <w:t>Об утверждении Правил о</w:t>
        </w:r>
        <w:r w:rsidR="009F4C85">
          <w:rPr>
            <w:rFonts w:cs="Times New Roman"/>
            <w:szCs w:val="28"/>
          </w:rPr>
          <w:t>п</w:t>
        </w:r>
        <w:r w:rsidR="009F4C85">
          <w:rPr>
            <w:rFonts w:cs="Times New Roman"/>
            <w:szCs w:val="28"/>
          </w:rPr>
          <w:t>ределения требований к  о</w:t>
        </w:r>
        <w:r w:rsidR="009F4C85">
          <w:rPr>
            <w:rFonts w:cs="Times New Roman"/>
            <w:szCs w:val="28"/>
          </w:rPr>
          <w:t>т</w:t>
        </w:r>
        <w:r w:rsidR="009F4C85">
          <w:rPr>
            <w:rFonts w:cs="Times New Roman"/>
            <w:szCs w:val="28"/>
          </w:rPr>
          <w:t>дельным видам товаров, р</w:t>
        </w:r>
        <w:r w:rsidR="009F4C85">
          <w:rPr>
            <w:rFonts w:cs="Times New Roman"/>
            <w:szCs w:val="28"/>
          </w:rPr>
          <w:t>а</w:t>
        </w:r>
        <w:r w:rsidR="009F4C85">
          <w:rPr>
            <w:rFonts w:cs="Times New Roman"/>
            <w:szCs w:val="28"/>
          </w:rPr>
          <w:t>бот, услуг</w:t>
        </w:r>
      </w:fldSimple>
    </w:p>
    <w:p w:rsidR="009F4C85" w:rsidRDefault="009F4C85" w:rsidP="009F4C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4C85" w:rsidRDefault="009F4C85" w:rsidP="009F4C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0B5" w:rsidRDefault="009F4C85" w:rsidP="00BA50B5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CB10E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части 4 статьи 19</w:t>
        </w:r>
      </w:hyperlink>
      <w:r w:rsidRPr="00CB10E2">
        <w:rPr>
          <w:rFonts w:ascii="Times New Roman" w:hAnsi="Times New Roman" w:cs="Times New Roman"/>
          <w:sz w:val="28"/>
          <w:szCs w:val="28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hyperlink r:id="rId13" w:history="1">
        <w:r w:rsidRPr="00CB10E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CB10E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CB10E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 2 сентября 2015 г. № 926 «Об утверждении общих правил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пределения требований к закупаемым 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казчиками отдельным видам товаров, работ, услуг (в том числе предельных цен товаров, работ, услуг)»</w:t>
      </w:r>
    </w:p>
    <w:p w:rsidR="009F4C85" w:rsidRPr="00BA50B5" w:rsidRDefault="009F4C85" w:rsidP="00BA50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0B5">
        <w:rPr>
          <w:rFonts w:ascii="Times New Roman" w:hAnsi="Times New Roman" w:cs="Times New Roman"/>
          <w:sz w:val="28"/>
          <w:szCs w:val="28"/>
        </w:rPr>
        <w:t xml:space="preserve"> </w:t>
      </w:r>
      <w:r w:rsidR="00BA50B5">
        <w:rPr>
          <w:rFonts w:ascii="Times New Roman" w:hAnsi="Times New Roman" w:cs="Times New Roman"/>
          <w:sz w:val="28"/>
          <w:szCs w:val="28"/>
        </w:rPr>
        <w:t>ПОСТАНОВЛЯЮ</w:t>
      </w:r>
      <w:r w:rsidRPr="00BA50B5">
        <w:rPr>
          <w:rFonts w:ascii="Times New Roman" w:hAnsi="Times New Roman" w:cs="Times New Roman"/>
          <w:sz w:val="28"/>
          <w:szCs w:val="28"/>
        </w:rPr>
        <w:t>:</w:t>
      </w:r>
    </w:p>
    <w:p w:rsidR="009F4C85" w:rsidRDefault="009F4C85" w:rsidP="009F4C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Правила определения требований к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закупа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мым</w:t>
      </w:r>
      <w:r w:rsidR="006A6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органами местного самоуправления, их структурными подразделениями и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подведомственными указанным органам казенными и бюджетными учрежд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ниями отдельным видам товаров, работ, услуг (в том числе предельных цен т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варов, работ,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C85" w:rsidRDefault="009F4C85" w:rsidP="009F4C85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 xml:space="preserve">Рекомендовать </w:t>
      </w:r>
      <w:r>
        <w:rPr>
          <w:rFonts w:cs="Times New Roman"/>
          <w:bCs/>
          <w:szCs w:val="28"/>
        </w:rPr>
        <w:t xml:space="preserve">органам </w:t>
      </w:r>
      <w:r w:rsidR="006A6D5C">
        <w:rPr>
          <w:rFonts w:eastAsiaTheme="minorHAnsi" w:cs="Times New Roman"/>
          <w:bCs/>
          <w:szCs w:val="28"/>
        </w:rPr>
        <w:t>местного самоуправления, их структурным подразделениям</w:t>
      </w:r>
      <w:r>
        <w:rPr>
          <w:rFonts w:cs="Times New Roman"/>
          <w:bCs/>
          <w:szCs w:val="28"/>
        </w:rPr>
        <w:t xml:space="preserve"> в срок до </w:t>
      </w:r>
      <w:r w:rsidRPr="008D113A">
        <w:rPr>
          <w:rFonts w:cs="Times New Roman"/>
          <w:bCs/>
          <w:szCs w:val="28"/>
        </w:rPr>
        <w:t>0</w:t>
      </w:r>
      <w:r>
        <w:rPr>
          <w:rFonts w:cs="Times New Roman"/>
          <w:bCs/>
          <w:szCs w:val="28"/>
        </w:rPr>
        <w:t>1 апреля 2016</w:t>
      </w:r>
      <w:r>
        <w:rPr>
          <w:rFonts w:cs="Times New Roman"/>
          <w:szCs w:val="28"/>
        </w:rPr>
        <w:t xml:space="preserve"> года в соответствии с </w:t>
      </w:r>
      <w:hyperlink r:id="rId14" w:history="1">
        <w:r w:rsidRPr="00CB10E2">
          <w:rPr>
            <w:rStyle w:val="a8"/>
            <w:rFonts w:cs="Times New Roman"/>
            <w:color w:val="auto"/>
            <w:szCs w:val="28"/>
            <w:u w:val="none"/>
          </w:rPr>
          <w:t>Правил</w:t>
        </w:r>
        <w:r w:rsidRPr="00CB10E2">
          <w:rPr>
            <w:rStyle w:val="a8"/>
            <w:rFonts w:cs="Times New Roman"/>
            <w:color w:val="auto"/>
            <w:szCs w:val="28"/>
            <w:u w:val="none"/>
          </w:rPr>
          <w:t>а</w:t>
        </w:r>
        <w:r w:rsidRPr="00CB10E2">
          <w:rPr>
            <w:rStyle w:val="a8"/>
            <w:rFonts w:cs="Times New Roman"/>
            <w:color w:val="auto"/>
            <w:szCs w:val="28"/>
            <w:u w:val="none"/>
          </w:rPr>
          <w:t>ми</w:t>
        </w:r>
      </w:hyperlink>
      <w:r>
        <w:rPr>
          <w:rFonts w:cs="Times New Roman"/>
          <w:szCs w:val="28"/>
        </w:rPr>
        <w:t>,указанными в пункте 1, разработать и утвердить</w:t>
      </w:r>
      <w:r w:rsidR="00F442AA">
        <w:rPr>
          <w:rFonts w:cs="Times New Roman"/>
          <w:szCs w:val="28"/>
        </w:rPr>
        <w:t xml:space="preserve"> локальным актом</w:t>
      </w:r>
      <w:r>
        <w:rPr>
          <w:rFonts w:cs="Times New Roman"/>
          <w:szCs w:val="28"/>
        </w:rPr>
        <w:t xml:space="preserve"> требов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ния к закупаемым ими и подведомственными им казенными и бюджетными у</w:t>
      </w:r>
      <w:r>
        <w:rPr>
          <w:rFonts w:cs="Times New Roman"/>
          <w:szCs w:val="28"/>
        </w:rPr>
        <w:t>ч</w:t>
      </w:r>
      <w:r>
        <w:rPr>
          <w:rFonts w:cs="Times New Roman"/>
          <w:szCs w:val="28"/>
        </w:rPr>
        <w:t>реждениями отдельным видам товаров, работ, услуг (в том числе предельные цены товаров, работ, услуг).</w:t>
      </w:r>
      <w:proofErr w:type="gramEnd"/>
    </w:p>
    <w:p w:rsidR="00683A4E" w:rsidRDefault="00683A4E" w:rsidP="009F4C85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szCs w:val="28"/>
        </w:rPr>
        <w:t>3.</w:t>
      </w:r>
      <w:r w:rsidRPr="00954093">
        <w:rPr>
          <w:szCs w:val="28"/>
        </w:rPr>
        <w:t>Управляющему делами Администрации Кунашакского муниципального района (</w:t>
      </w:r>
      <w:proofErr w:type="spellStart"/>
      <w:r w:rsidRPr="00954093">
        <w:rPr>
          <w:szCs w:val="28"/>
        </w:rPr>
        <w:t>Якупова</w:t>
      </w:r>
      <w:proofErr w:type="spellEnd"/>
      <w:r w:rsidRPr="00954093">
        <w:rPr>
          <w:szCs w:val="28"/>
        </w:rPr>
        <w:t xml:space="preserve"> Ю.Р.) </w:t>
      </w:r>
      <w:proofErr w:type="gramStart"/>
      <w:r w:rsidRPr="00954093">
        <w:rPr>
          <w:szCs w:val="28"/>
        </w:rPr>
        <w:t>разместить</w:t>
      </w:r>
      <w:proofErr w:type="gramEnd"/>
      <w:r w:rsidRPr="00954093">
        <w:rPr>
          <w:szCs w:val="28"/>
        </w:rPr>
        <w:t xml:space="preserve"> насто</w:t>
      </w:r>
      <w:r>
        <w:rPr>
          <w:szCs w:val="28"/>
        </w:rPr>
        <w:t xml:space="preserve">ящее постановление </w:t>
      </w:r>
      <w:r w:rsidRPr="00954093">
        <w:rPr>
          <w:szCs w:val="28"/>
        </w:rPr>
        <w:t>на официальном сайте Кунашакского муниципального района в сети «Интернет».</w:t>
      </w:r>
    </w:p>
    <w:p w:rsidR="009F4C85" w:rsidRDefault="00683A4E" w:rsidP="009F4C85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9F4C85">
        <w:rPr>
          <w:rFonts w:cs="Times New Roman"/>
          <w:szCs w:val="28"/>
        </w:rPr>
        <w:t>. Постановление вступает в силу с 01 января 2016 года.</w:t>
      </w:r>
    </w:p>
    <w:p w:rsidR="009F4C85" w:rsidRDefault="009F4C85">
      <w:pPr>
        <w:spacing w:after="200" w:line="276" w:lineRule="auto"/>
        <w:ind w:firstLine="0"/>
        <w:rPr>
          <w:rFonts w:cs="Times New Roman"/>
          <w:szCs w:val="28"/>
        </w:rPr>
      </w:pPr>
    </w:p>
    <w:p w:rsidR="009F4C85" w:rsidRDefault="006A6D5C" w:rsidP="00C860A5">
      <w:pPr>
        <w:spacing w:after="200" w:line="276" w:lineRule="auto"/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Глава района            </w:t>
      </w:r>
      <w:r w:rsidR="008E7080" w:rsidRPr="008E7080">
        <w:rPr>
          <w:rFonts w:cs="Times New Roman"/>
          <w:sz w:val="20"/>
          <w:szCs w:val="20"/>
        </w:rPr>
        <w:t>оригинал подписан</w:t>
      </w:r>
      <w:r w:rsidRPr="008E7080">
        <w:rPr>
          <w:rFonts w:cs="Times New Roman"/>
          <w:sz w:val="20"/>
          <w:szCs w:val="20"/>
        </w:rPr>
        <w:t xml:space="preserve">                                             </w:t>
      </w:r>
      <w:r w:rsidRPr="008E7080">
        <w:rPr>
          <w:rFonts w:cs="Times New Roman"/>
          <w:szCs w:val="28"/>
        </w:rPr>
        <w:t xml:space="preserve">                    </w:t>
      </w:r>
      <w:r w:rsidR="00C860A5" w:rsidRPr="008E7080">
        <w:rPr>
          <w:rFonts w:cs="Times New Roman"/>
          <w:szCs w:val="28"/>
        </w:rPr>
        <w:t xml:space="preserve">    </w:t>
      </w:r>
      <w:r w:rsidRPr="008E7080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>С.Н.Аминов</w:t>
      </w:r>
      <w:r w:rsidR="009F4C85">
        <w:rPr>
          <w:rFonts w:cs="Times New Roman"/>
          <w:szCs w:val="28"/>
        </w:rPr>
        <w:br w:type="page"/>
      </w:r>
    </w:p>
    <w:p w:rsidR="00DD4B1E" w:rsidRDefault="00DD4B1E" w:rsidP="00CE50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8024C" w:rsidRDefault="00DD4B1E" w:rsidP="00683A4E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DD4B1E" w:rsidRDefault="006A6D5C" w:rsidP="00683A4E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Кунашакского муниципального района</w:t>
      </w:r>
    </w:p>
    <w:p w:rsidR="00DD4B1E" w:rsidRDefault="00DD4B1E" w:rsidP="00683A4E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E7080" w:rsidRPr="008E7080">
        <w:rPr>
          <w:rFonts w:ascii="Times New Roman" w:hAnsi="Times New Roman" w:cs="Times New Roman"/>
          <w:sz w:val="28"/>
          <w:szCs w:val="28"/>
          <w:u w:val="single"/>
        </w:rPr>
        <w:t>02.02.2016</w:t>
      </w:r>
      <w:r w:rsidR="008E7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70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7080" w:rsidRPr="008E7080">
        <w:rPr>
          <w:rFonts w:ascii="Times New Roman" w:hAnsi="Times New Roman" w:cs="Times New Roman"/>
          <w:sz w:val="28"/>
          <w:szCs w:val="28"/>
          <w:u w:val="single"/>
        </w:rPr>
        <w:t>124</w:t>
      </w:r>
    </w:p>
    <w:p w:rsidR="00DD4B1E" w:rsidRDefault="00DD4B1E" w:rsidP="00DD4B1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43BC6" w:rsidRDefault="00D43BC6" w:rsidP="00DD4B1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D4B1E" w:rsidRDefault="00DD4B1E" w:rsidP="00DD4B1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B8024C" w:rsidRDefault="00DD4B1E" w:rsidP="006A6D5C">
      <w:pPr>
        <w:pStyle w:val="ConsPlusNormal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определения требований к </w:t>
      </w:r>
      <w:proofErr w:type="gramStart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закупаемым</w:t>
      </w:r>
      <w:proofErr w:type="gram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A6D5C" w:rsidRPr="006A6D5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органами местного самоуправл</w:t>
      </w:r>
      <w:r w:rsidR="006A6D5C" w:rsidRPr="006A6D5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</w:t>
      </w:r>
      <w:r w:rsidR="006A6D5C" w:rsidRPr="006A6D5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ния, их структурным</w:t>
      </w:r>
      <w:r w:rsidR="006A6D5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</w:t>
      </w:r>
      <w:r w:rsidR="006A6D5C" w:rsidRPr="006A6D5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подразделениям</w:t>
      </w:r>
      <w:r w:rsidR="006A6D5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</w:p>
    <w:p w:rsidR="00B8024C" w:rsidRDefault="00DD4B1E" w:rsidP="00DD4B1E">
      <w:pPr>
        <w:pStyle w:val="ConsPlusNormal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подведомственными указанным органам казенными и бюджетными учр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ждениями отдельным видам товаров, работ, услуг </w:t>
      </w:r>
    </w:p>
    <w:p w:rsidR="00DD4B1E" w:rsidRDefault="00DD4B1E" w:rsidP="00DD4B1E">
      <w:pPr>
        <w:pStyle w:val="ConsPlusNormal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(в том числе предельны</w:t>
      </w:r>
      <w:r w:rsidR="00DF71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х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цен товаров, работ, услуг)</w:t>
      </w:r>
    </w:p>
    <w:p w:rsidR="00DD4B1E" w:rsidRDefault="00DD4B1E" w:rsidP="00DD4B1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D4B1E" w:rsidRDefault="00DD4B1E" w:rsidP="00DF71F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 Правила</w:t>
      </w:r>
      <w:r w:rsidR="006A6D5C">
        <w:rPr>
          <w:rFonts w:ascii="Times New Roman" w:hAnsi="Times New Roman" w:cs="Times New Roman"/>
          <w:sz w:val="28"/>
          <w:szCs w:val="28"/>
        </w:rPr>
        <w:t xml:space="preserve"> </w:t>
      </w:r>
      <w:r w:rsidR="00DF71FC" w:rsidRPr="00DF71FC">
        <w:rPr>
          <w:rFonts w:ascii="Times New Roman" w:hAnsi="Times New Roman" w:cs="Times New Roman"/>
          <w:sz w:val="28"/>
          <w:szCs w:val="28"/>
        </w:rPr>
        <w:t xml:space="preserve">определения требований к </w:t>
      </w:r>
      <w:r w:rsidR="00DF71FC" w:rsidRPr="00DF71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закупаемым </w:t>
      </w:r>
      <w:r w:rsidR="006A6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органами местного с</w:t>
      </w:r>
      <w:r w:rsidR="006A6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6A6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моуправления, их структурными подразделениями</w:t>
      </w:r>
      <w:r w:rsidR="00DF71FC" w:rsidRPr="00DF71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подведомственными ук</w:t>
      </w:r>
      <w:r w:rsidR="00DF71FC" w:rsidRPr="00DF71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DF71FC" w:rsidRPr="00DF71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занным органам казенными и бюджетными учреждениями отдельным видам товаров, работ, услуг (в том числе предельных цен товаров, работ, услуг</w:t>
      </w:r>
      <w:proofErr w:type="gramStart"/>
      <w:r w:rsidR="00DF71FC" w:rsidRPr="00DF71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 w:rsidR="00D160B5" w:rsidRPr="00D160B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160B5">
        <w:rPr>
          <w:rFonts w:ascii="Times New Roman" w:hAnsi="Times New Roman" w:cs="Times New Roman"/>
          <w:sz w:val="28"/>
          <w:szCs w:val="28"/>
        </w:rPr>
        <w:t>далее – Правила</w:t>
      </w:r>
      <w:r w:rsidR="00D160B5" w:rsidRPr="00D160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станавливают порядок определения требований</w:t>
      </w:r>
      <w:r>
        <w:rPr>
          <w:rFonts w:ascii="Times New Roman" w:hAnsi="Times New Roman" w:cs="Times New Roman"/>
          <w:sz w:val="28"/>
          <w:szCs w:val="28"/>
        </w:rPr>
        <w:t xml:space="preserve"> к закупаемым </w:t>
      </w:r>
      <w:r w:rsidR="00C951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C951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</w:t>
      </w:r>
      <w:r w:rsidR="00C951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ганами местного самоуправления, их структурным подразделениям </w:t>
      </w:r>
      <w:r w:rsidR="00C951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муниципальные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органы)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подведомственными указанным органам казенными и бюджетными учреждениями отдельным видам товаров, работ, услуг (в том числе предельны</w:t>
      </w:r>
      <w:r w:rsidR="00312C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цен товаров, работ, услуг).</w:t>
      </w:r>
    </w:p>
    <w:p w:rsidR="00DD4B1E" w:rsidRDefault="00DD4B1E" w:rsidP="0082493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Правила предусматривают:</w:t>
      </w:r>
    </w:p>
    <w:p w:rsidR="00DD4B1E" w:rsidRPr="0082493C" w:rsidRDefault="00DD4B1E" w:rsidP="008249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93C">
        <w:rPr>
          <w:rFonts w:ascii="Times New Roman" w:hAnsi="Times New Roman" w:cs="Times New Roman"/>
          <w:sz w:val="28"/>
          <w:szCs w:val="28"/>
        </w:rPr>
        <w:t xml:space="preserve">2.1. </w:t>
      </w:r>
      <w:r w:rsidRPr="008249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Обязательный перечень </w:t>
      </w:r>
      <w:r w:rsidR="0082493C" w:rsidRPr="0082493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отдельных видов товаров, работ, услуг, их потребительски</w:t>
      </w:r>
      <w:r w:rsidR="006942D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2493C" w:rsidRPr="008249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свойств</w:t>
      </w:r>
      <w:r w:rsidR="006942D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2493C" w:rsidRPr="008249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том числе качество) и ины</w:t>
      </w:r>
      <w:r w:rsidR="006942D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2493C" w:rsidRPr="008249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характеристик</w:t>
      </w:r>
      <w:r w:rsidR="006942D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82493C" w:rsidRPr="008249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том числе предельны</w:t>
      </w:r>
      <w:r w:rsidR="006942D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2493C" w:rsidRPr="008249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цен</w:t>
      </w:r>
      <w:r w:rsidR="006942D0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82493C" w:rsidRPr="008249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товаров, работ, услуг) </w:t>
      </w:r>
      <w:r w:rsidRPr="0082493C">
        <w:rPr>
          <w:rFonts w:ascii="Times New Roman" w:hAnsi="Times New Roman" w:cs="Times New Roman"/>
          <w:sz w:val="28"/>
          <w:szCs w:val="28"/>
        </w:rPr>
        <w:t xml:space="preserve"> (далее – обяз</w:t>
      </w:r>
      <w:r w:rsidR="0082493C" w:rsidRPr="0082493C">
        <w:rPr>
          <w:rFonts w:ascii="Times New Roman" w:hAnsi="Times New Roman" w:cs="Times New Roman"/>
          <w:sz w:val="28"/>
          <w:szCs w:val="28"/>
        </w:rPr>
        <w:t>а</w:t>
      </w:r>
      <w:r w:rsidRPr="0082493C">
        <w:rPr>
          <w:rFonts w:ascii="Times New Roman" w:hAnsi="Times New Roman" w:cs="Times New Roman"/>
          <w:sz w:val="28"/>
          <w:szCs w:val="28"/>
        </w:rPr>
        <w:t>тельный пер</w:t>
      </w:r>
      <w:r w:rsidRPr="0082493C">
        <w:rPr>
          <w:rFonts w:ascii="Times New Roman" w:hAnsi="Times New Roman" w:cs="Times New Roman"/>
          <w:sz w:val="28"/>
          <w:szCs w:val="28"/>
        </w:rPr>
        <w:t>е</w:t>
      </w:r>
      <w:r w:rsidRPr="0082493C">
        <w:rPr>
          <w:rFonts w:ascii="Times New Roman" w:hAnsi="Times New Roman" w:cs="Times New Roman"/>
          <w:sz w:val="28"/>
          <w:szCs w:val="28"/>
        </w:rPr>
        <w:t>чень),</w:t>
      </w:r>
      <w:r w:rsidR="00D160B5" w:rsidRPr="0082493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приведенны</w:t>
      </w:r>
      <w:r w:rsidR="000D54E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D160B5" w:rsidRPr="008249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Pr="0082493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</w:t>
      </w:r>
      <w:r w:rsidR="00D160B5" w:rsidRPr="0082493C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8249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к Правилам</w:t>
      </w:r>
      <w:r w:rsidRPr="0082493C">
        <w:rPr>
          <w:rFonts w:ascii="Times New Roman" w:hAnsi="Times New Roman" w:cs="Times New Roman"/>
          <w:sz w:val="28"/>
          <w:szCs w:val="28"/>
        </w:rPr>
        <w:t>.</w:t>
      </w:r>
    </w:p>
    <w:p w:rsidR="00DD4B1E" w:rsidRPr="0082493C" w:rsidRDefault="00DD4B1E" w:rsidP="0082493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93C">
        <w:rPr>
          <w:rFonts w:ascii="Times New Roman" w:hAnsi="Times New Roman" w:cs="Times New Roman"/>
          <w:sz w:val="28"/>
          <w:szCs w:val="28"/>
        </w:rPr>
        <w:t xml:space="preserve">2.2. </w:t>
      </w:r>
      <w:r w:rsidR="00DF71FC" w:rsidRPr="0082493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DF71FC" w:rsidRPr="0082493C">
        <w:rPr>
          <w:rFonts w:ascii="Times New Roman" w:hAnsi="Times New Roman" w:cs="Times New Roman"/>
          <w:sz w:val="28"/>
          <w:szCs w:val="28"/>
        </w:rPr>
        <w:t xml:space="preserve">орядок формирования и ведения </w:t>
      </w:r>
      <w:r w:rsidR="00C9510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муниципальными</w:t>
      </w:r>
      <w:r w:rsidR="00DF71FC" w:rsidRPr="0082493C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C9510D">
        <w:rPr>
          <w:rFonts w:ascii="Times New Roman" w:hAnsi="Times New Roman" w:cs="Times New Roman"/>
          <w:sz w:val="28"/>
          <w:szCs w:val="28"/>
        </w:rPr>
        <w:t xml:space="preserve"> </w:t>
      </w:r>
      <w:r w:rsidR="00F61B95" w:rsidRPr="0082493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82493C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</w:t>
      </w:r>
      <w:r w:rsidRPr="0082493C"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r w:rsidR="00F61B95" w:rsidRPr="0082493C">
        <w:rPr>
          <w:rFonts w:ascii="Times New Roman" w:eastAsiaTheme="minorHAnsi" w:hAnsi="Times New Roman" w:cs="Times New Roman"/>
          <w:sz w:val="28"/>
          <w:szCs w:val="28"/>
          <w:lang w:eastAsia="en-US"/>
        </w:rPr>
        <w:t>ня</w:t>
      </w:r>
      <w:r w:rsidR="00C951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2493C" w:rsidRPr="0082493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отдельных видов товаров, работ, услуг, их потребительски</w:t>
      </w:r>
      <w:r w:rsidR="00304A39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82493C" w:rsidRPr="008249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свойств (в том числе качеств</w:t>
      </w:r>
      <w:r w:rsidR="00304A3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2493C" w:rsidRPr="0082493C">
        <w:rPr>
          <w:rFonts w:ascii="Times New Roman" w:eastAsiaTheme="minorHAnsi" w:hAnsi="Times New Roman" w:cs="Times New Roman"/>
          <w:sz w:val="28"/>
          <w:szCs w:val="28"/>
          <w:lang w:eastAsia="en-US"/>
        </w:rPr>
        <w:t>) и ины</w:t>
      </w:r>
      <w:r w:rsidR="00304A39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82493C" w:rsidRPr="008249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характеристик (в том числе предельны</w:t>
      </w:r>
      <w:r w:rsidR="00304A39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82493C" w:rsidRPr="008249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цен товаров, работ, услуг)</w:t>
      </w:r>
      <w:r w:rsidR="006942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ведомственный перечень)</w:t>
      </w:r>
      <w:r w:rsidRPr="0082493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D4B1E" w:rsidRDefault="00DD4B1E" w:rsidP="00DD4B1E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2.3. Порядок применения обязательных критериев отбора отдельных в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дов товаров, работ, услуг, значения этих критериев.</w:t>
      </w:r>
    </w:p>
    <w:p w:rsidR="00DD4B1E" w:rsidRPr="00DD4B1E" w:rsidRDefault="00DD4B1E" w:rsidP="00DD4B1E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Ведомственный перечень составляется по форме согласно </w:t>
      </w:r>
      <w:hyperlink r:id="rId15" w:history="1">
        <w:r w:rsidRPr="00DD4B1E">
          <w:rPr>
            <w:rStyle w:val="a8"/>
            <w:rFonts w:cs="Times New Roman"/>
            <w:color w:val="auto"/>
            <w:szCs w:val="28"/>
            <w:u w:val="none"/>
          </w:rPr>
          <w:t xml:space="preserve">приложению </w:t>
        </w:r>
      </w:hyperlink>
      <w:r w:rsidRPr="00DD4B1E">
        <w:rPr>
          <w:rFonts w:cs="Times New Roman"/>
          <w:szCs w:val="28"/>
        </w:rPr>
        <w:t>2</w:t>
      </w:r>
      <w:r w:rsidR="00D160B5">
        <w:rPr>
          <w:rFonts w:cs="Times New Roman"/>
          <w:szCs w:val="28"/>
        </w:rPr>
        <w:t xml:space="preserve"> к Правилам</w:t>
      </w:r>
      <w:r w:rsidRPr="00DD4B1E">
        <w:rPr>
          <w:rFonts w:cs="Times New Roman"/>
          <w:szCs w:val="28"/>
        </w:rPr>
        <w:t xml:space="preserve"> на основ</w:t>
      </w:r>
      <w:r w:rsidR="008672AE">
        <w:rPr>
          <w:rFonts w:cs="Times New Roman"/>
          <w:szCs w:val="28"/>
        </w:rPr>
        <w:t>е</w:t>
      </w:r>
      <w:r w:rsidRPr="00DD4B1E">
        <w:rPr>
          <w:rFonts w:cs="Times New Roman"/>
          <w:szCs w:val="28"/>
        </w:rPr>
        <w:t xml:space="preserve"> обязательного перечня, </w:t>
      </w:r>
      <w:r w:rsidR="00162FD9">
        <w:rPr>
          <w:rFonts w:cs="Times New Roman"/>
          <w:szCs w:val="28"/>
        </w:rPr>
        <w:t>привед</w:t>
      </w:r>
      <w:r w:rsidRPr="00DD4B1E">
        <w:rPr>
          <w:rFonts w:cs="Times New Roman"/>
          <w:szCs w:val="28"/>
        </w:rPr>
        <w:t>енного</w:t>
      </w:r>
      <w:r w:rsidR="00162FD9">
        <w:rPr>
          <w:rFonts w:cs="Times New Roman"/>
          <w:szCs w:val="28"/>
        </w:rPr>
        <w:t xml:space="preserve"> в</w:t>
      </w:r>
      <w:hyperlink r:id="rId16" w:history="1">
        <w:r w:rsidRPr="00DD4B1E">
          <w:rPr>
            <w:rStyle w:val="a8"/>
            <w:rFonts w:cs="Times New Roman"/>
            <w:color w:val="auto"/>
            <w:szCs w:val="28"/>
            <w:u w:val="none"/>
          </w:rPr>
          <w:t>приложени</w:t>
        </w:r>
        <w:r w:rsidR="00162FD9">
          <w:rPr>
            <w:rStyle w:val="a8"/>
            <w:rFonts w:cs="Times New Roman"/>
            <w:color w:val="auto"/>
            <w:szCs w:val="28"/>
            <w:u w:val="none"/>
          </w:rPr>
          <w:t>и</w:t>
        </w:r>
      </w:hyperlink>
      <w:r w:rsidRPr="00DD4B1E">
        <w:rPr>
          <w:rFonts w:cs="Times New Roman"/>
          <w:szCs w:val="28"/>
        </w:rPr>
        <w:t>1</w:t>
      </w:r>
      <w:r w:rsidR="00D160B5">
        <w:rPr>
          <w:rFonts w:cs="Times New Roman"/>
          <w:szCs w:val="28"/>
        </w:rPr>
        <w:t xml:space="preserve"> к Правилам</w:t>
      </w:r>
      <w:r w:rsidRPr="00DD4B1E">
        <w:rPr>
          <w:rFonts w:cs="Times New Roman"/>
          <w:szCs w:val="28"/>
        </w:rPr>
        <w:t>.</w:t>
      </w:r>
    </w:p>
    <w:p w:rsidR="00DD4B1E" w:rsidRDefault="00DD4B1E" w:rsidP="00DD4B1E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4B1E">
        <w:rPr>
          <w:rFonts w:ascii="Times New Roman" w:hAnsi="Times New Roman" w:cs="Times New Roman"/>
          <w:sz w:val="28"/>
          <w:szCs w:val="28"/>
        </w:rPr>
        <w:t xml:space="preserve">4. </w:t>
      </w:r>
      <w:r w:rsidR="008672AE">
        <w:rPr>
          <w:rFonts w:ascii="Times New Roman" w:hAnsi="Times New Roman" w:cs="Times New Roman"/>
          <w:sz w:val="28"/>
          <w:szCs w:val="28"/>
        </w:rPr>
        <w:t>В случае если в обязательном перечне не определены значения хара</w:t>
      </w:r>
      <w:r w:rsidR="008672AE">
        <w:rPr>
          <w:rFonts w:ascii="Times New Roman" w:hAnsi="Times New Roman" w:cs="Times New Roman"/>
          <w:sz w:val="28"/>
          <w:szCs w:val="28"/>
        </w:rPr>
        <w:t>к</w:t>
      </w:r>
      <w:r w:rsidR="008672AE">
        <w:rPr>
          <w:rFonts w:ascii="Times New Roman" w:hAnsi="Times New Roman" w:cs="Times New Roman"/>
          <w:sz w:val="28"/>
          <w:szCs w:val="28"/>
        </w:rPr>
        <w:t>теристик (свойств) (в том числе предельные цены товаров, работ, услуг),</w:t>
      </w:r>
      <w:r w:rsidR="008672A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9510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</w:t>
      </w:r>
      <w:r w:rsidR="00C9510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C9510D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ципальные</w:t>
      </w:r>
      <w:r w:rsidRPr="00DD4B1E">
        <w:rPr>
          <w:rFonts w:ascii="Times New Roman" w:hAnsi="Times New Roman" w:cs="Times New Roman"/>
          <w:sz w:val="28"/>
          <w:szCs w:val="28"/>
        </w:rPr>
        <w:t xml:space="preserve"> органы определяют </w:t>
      </w:r>
      <w:r w:rsidR="00312C61" w:rsidRPr="00DD4B1E">
        <w:rPr>
          <w:rFonts w:ascii="Times New Roman" w:hAnsi="Times New Roman" w:cs="Times New Roman"/>
          <w:sz w:val="28"/>
          <w:szCs w:val="28"/>
        </w:rPr>
        <w:t xml:space="preserve">в ведомственном перечне </w:t>
      </w:r>
      <w:r>
        <w:rPr>
          <w:rFonts w:ascii="Times New Roman" w:hAnsi="Times New Roman" w:cs="Times New Roman"/>
          <w:sz w:val="28"/>
          <w:szCs w:val="28"/>
        </w:rPr>
        <w:t>значения характер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стик (свойств) отдельных видов товаров, работ, услуг (в том числе предельные цены товаров, работ, услуг), включенных в обязательный пере</w:t>
      </w:r>
      <w:r w:rsidR="008672AE">
        <w:rPr>
          <w:rFonts w:ascii="Times New Roman" w:hAnsi="Times New Roman" w:cs="Times New Roman"/>
          <w:sz w:val="28"/>
          <w:szCs w:val="28"/>
        </w:rPr>
        <w:t>чень.</w:t>
      </w:r>
    </w:p>
    <w:p w:rsidR="00DD4B1E" w:rsidRDefault="00DD4B1E" w:rsidP="00DD4B1E">
      <w:pPr>
        <w:pStyle w:val="ConsPlusNormal"/>
        <w:ind w:firstLine="708"/>
        <w:jc w:val="both"/>
        <w:rPr>
          <w:rFonts w:cs="Times New Roman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При этом 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начения характеристик, включенных в ведомственный пер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чень</w:t>
      </w:r>
      <w:r w:rsidR="00D160B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могут превышать (если установлено верхнее предельное значение) или быть ниже (если установлено нижнее предель</w:t>
      </w:r>
      <w:r w:rsidR="00D160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ное значение)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</w:t>
      </w:r>
      <w:r w:rsidR="00D160B5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характ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ристик, установленных обязательным перечнем д</w:t>
      </w:r>
      <w:r w:rsidR="00C9510D">
        <w:rPr>
          <w:rFonts w:ascii="Times New Roman" w:eastAsiaTheme="minorHAnsi" w:hAnsi="Times New Roman" w:cs="Times New Roman"/>
          <w:sz w:val="28"/>
          <w:szCs w:val="28"/>
          <w:lang w:eastAsia="en-US"/>
        </w:rPr>
        <w:t>ля муниципального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го, замещающего в </w:t>
      </w:r>
      <w:r w:rsidR="00C9510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органе</w:t>
      </w:r>
      <w:r w:rsidR="00C951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2C6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относящуюся к катег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рии «руководители»</w:t>
      </w:r>
      <w:r w:rsidR="00BA3BB4">
        <w:rPr>
          <w:rFonts w:cs="Times New Roman"/>
          <w:szCs w:val="28"/>
        </w:rPr>
        <w:t>.</w:t>
      </w:r>
    </w:p>
    <w:p w:rsidR="00DD4B1E" w:rsidRDefault="00DD4B1E" w:rsidP="00DD4B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bookmarkStart w:id="1" w:name="P51"/>
      <w:bookmarkEnd w:id="1"/>
      <w:r>
        <w:rPr>
          <w:rFonts w:ascii="Times New Roman" w:hAnsi="Times New Roman" w:cs="Times New Roman"/>
          <w:sz w:val="28"/>
          <w:szCs w:val="28"/>
        </w:rPr>
        <w:t xml:space="preserve">Отдельные виды товаров, работ, услуг, не включенные в обязательный перечень, подлежат включению в ведомственный перечень при условии, </w:t>
      </w:r>
      <w:r w:rsidR="008D6A1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средняя арифметическая сумма значений следующих критериев превышает 20 процентов:</w:t>
      </w:r>
    </w:p>
    <w:p w:rsidR="00DD4B1E" w:rsidRDefault="00DD4B1E" w:rsidP="00DD4B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Доля расходов </w:t>
      </w:r>
      <w:r w:rsidR="00C9510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 и подведомственных ему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зенных и бюджетных учреждений на приобретение отдельн</w:t>
      </w:r>
      <w:r w:rsidR="00312C6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 w:rsidR="00312C6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товаров, работ, ус</w:t>
      </w:r>
      <w:r w:rsidR="00FE6D5A">
        <w:rPr>
          <w:rFonts w:ascii="Times New Roman" w:hAnsi="Times New Roman" w:cs="Times New Roman"/>
          <w:sz w:val="28"/>
          <w:szCs w:val="28"/>
        </w:rPr>
        <w:t>луг для обеспечения нужд района</w:t>
      </w:r>
      <w:r>
        <w:rPr>
          <w:rFonts w:ascii="Times New Roman" w:hAnsi="Times New Roman" w:cs="Times New Roman"/>
          <w:sz w:val="28"/>
          <w:szCs w:val="28"/>
        </w:rPr>
        <w:t xml:space="preserve"> за отчетный финансовый год в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щем объеме расходов </w:t>
      </w:r>
      <w:r w:rsidR="00312C61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FE6D5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 и подведомственных ему казенных и бюджетных учреждений на приобретение товаров, работ, услуг за отчетный финансовый год.</w:t>
      </w:r>
    </w:p>
    <w:p w:rsidR="00DD4B1E" w:rsidRDefault="00DD4B1E" w:rsidP="00DD4B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Доля контрактов </w:t>
      </w:r>
      <w:r w:rsidR="00C9510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 и подведомственных ему казенных и бюджетных учреждений на приобретение отдельн</w:t>
      </w:r>
      <w:r w:rsidR="00F9267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 w:rsidR="00F9267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товаров, работ, ус</w:t>
      </w:r>
      <w:r w:rsidR="00FE6D5A">
        <w:rPr>
          <w:rFonts w:ascii="Times New Roman" w:hAnsi="Times New Roman" w:cs="Times New Roman"/>
          <w:sz w:val="28"/>
          <w:szCs w:val="28"/>
        </w:rPr>
        <w:t>луг для обеспечения нужд района</w:t>
      </w:r>
      <w:r>
        <w:rPr>
          <w:rFonts w:ascii="Times New Roman" w:hAnsi="Times New Roman" w:cs="Times New Roman"/>
          <w:sz w:val="28"/>
          <w:szCs w:val="28"/>
        </w:rPr>
        <w:t>, заключенных в отчетном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вом году, в общем количестве контрактов </w:t>
      </w:r>
      <w:r w:rsidR="00F92679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9510D">
        <w:rPr>
          <w:rFonts w:ascii="Times New Roman" w:hAnsi="Times New Roman" w:cs="Times New Roman"/>
          <w:sz w:val="28"/>
          <w:szCs w:val="28"/>
        </w:rPr>
        <w:t xml:space="preserve"> </w:t>
      </w:r>
      <w:r w:rsidR="00C9510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 и подведомственных ему казенных и бюджетных учреждений на приобретение товаров, работ, услуг, заключенных в отчетном финансовом году.</w:t>
      </w:r>
      <w:proofErr w:type="gramEnd"/>
    </w:p>
    <w:p w:rsidR="00DD4B1E" w:rsidRDefault="00DD4B1E" w:rsidP="00DD4B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A62D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органы при включении в ведомственный перечень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дельных видов товаров, работ, услуг, не указанных в обязательном перечне, применяют критерии, </w:t>
      </w:r>
      <w:r w:rsidR="008D6A15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r:id="rId17" w:anchor="P51" w:history="1">
        <w:r w:rsidR="008D6A15" w:rsidRPr="00DD4B1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</w:t>
        </w:r>
      </w:hyperlink>
      <w:r w:rsidR="008D6A15">
        <w:rPr>
          <w:rFonts w:ascii="Times New Roman" w:hAnsi="Times New Roman" w:cs="Times New Roman"/>
          <w:sz w:val="28"/>
          <w:szCs w:val="28"/>
        </w:rPr>
        <w:t xml:space="preserve"> Правил, </w:t>
      </w:r>
      <w:r>
        <w:rPr>
          <w:rFonts w:ascii="Times New Roman" w:hAnsi="Times New Roman" w:cs="Times New Roman"/>
          <w:sz w:val="28"/>
          <w:szCs w:val="28"/>
        </w:rPr>
        <w:t>исходя из определения их значений в процентном отн</w:t>
      </w:r>
      <w:r w:rsidR="00FE6D5A">
        <w:rPr>
          <w:rFonts w:ascii="Times New Roman" w:hAnsi="Times New Roman" w:cs="Times New Roman"/>
          <w:sz w:val="28"/>
          <w:szCs w:val="28"/>
        </w:rPr>
        <w:t>ошении к объему осуществляемых муниципал</w:t>
      </w:r>
      <w:r w:rsidR="00FE6D5A">
        <w:rPr>
          <w:rFonts w:ascii="Times New Roman" w:hAnsi="Times New Roman" w:cs="Times New Roman"/>
          <w:sz w:val="28"/>
          <w:szCs w:val="28"/>
        </w:rPr>
        <w:t>ь</w:t>
      </w:r>
      <w:r w:rsidR="00FE6D5A">
        <w:rPr>
          <w:rFonts w:ascii="Times New Roman" w:hAnsi="Times New Roman" w:cs="Times New Roman"/>
          <w:sz w:val="28"/>
          <w:szCs w:val="28"/>
        </w:rPr>
        <w:t>ными</w:t>
      </w:r>
      <w:r>
        <w:rPr>
          <w:rFonts w:ascii="Times New Roman" w:hAnsi="Times New Roman" w:cs="Times New Roman"/>
          <w:sz w:val="28"/>
          <w:szCs w:val="28"/>
        </w:rPr>
        <w:t xml:space="preserve"> органами и подведомственными им казенными и бюджетными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ниями закупок.</w:t>
      </w:r>
    </w:p>
    <w:p w:rsidR="00DD4B1E" w:rsidRDefault="00DD4B1E" w:rsidP="00DD4B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A62D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органы обязаны не менее одного раза в год в период с </w:t>
      </w:r>
      <w:r w:rsidR="00D160B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января по </w:t>
      </w:r>
      <w:r w:rsidR="00D160B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апреля текущего финансового года пересматривать ведомс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венные перечни, за исключением финансового года, в котором ведомственный перечень был сформирован.</w:t>
      </w:r>
    </w:p>
    <w:p w:rsidR="00DD4B1E" w:rsidRDefault="00D160B5" w:rsidP="00DD4B1E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</w:t>
      </w:r>
      <w:r w:rsidR="00DA62DA">
        <w:rPr>
          <w:rFonts w:ascii="Times New Roman" w:hAnsi="Times New Roman" w:cs="Times New Roman"/>
          <w:sz w:val="28"/>
          <w:szCs w:val="28"/>
        </w:rPr>
        <w:t xml:space="preserve"> </w:t>
      </w:r>
      <w:r w:rsidR="00DD4B1E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затраты на приобретение отдельных видов товаров, р</w:t>
      </w:r>
      <w:r w:rsidR="00DD4B1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D4B1E">
        <w:rPr>
          <w:rFonts w:ascii="Times New Roman" w:eastAsiaTheme="minorHAnsi" w:hAnsi="Times New Roman" w:cs="Times New Roman"/>
          <w:sz w:val="28"/>
          <w:szCs w:val="28"/>
          <w:lang w:eastAsia="en-US"/>
        </w:rPr>
        <w:t>бот, услуг в соответствии с правилами определения нормативных затрат, у</w:t>
      </w:r>
      <w:r w:rsidR="00DD4B1E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DD4B1E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вержд</w:t>
      </w:r>
      <w:r w:rsidR="00F92679">
        <w:rPr>
          <w:rFonts w:ascii="Times New Roman" w:eastAsiaTheme="minorHAnsi" w:hAnsi="Times New Roman" w:cs="Times New Roman"/>
          <w:sz w:val="28"/>
          <w:szCs w:val="28"/>
          <w:lang w:eastAsia="en-US"/>
        </w:rPr>
        <w:t>аем</w:t>
      </w:r>
      <w:r w:rsidR="00DD4B1E">
        <w:rPr>
          <w:rFonts w:ascii="Times New Roman" w:eastAsiaTheme="minorHAnsi" w:hAnsi="Times New Roman" w:cs="Times New Roman"/>
          <w:sz w:val="28"/>
          <w:szCs w:val="28"/>
          <w:lang w:eastAsia="en-US"/>
        </w:rPr>
        <w:t>ыми</w:t>
      </w:r>
      <w:r w:rsidR="00F61B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постановлением</w:t>
      </w:r>
      <w:r w:rsidR="00A22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  <w:r w:rsidR="00DD4B1E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устанавливаются с учетом к</w:t>
      </w:r>
      <w:r w:rsidR="00DD4B1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D4B1E">
        <w:rPr>
          <w:rFonts w:ascii="Times New Roman" w:eastAsiaTheme="minorHAnsi" w:hAnsi="Times New Roman" w:cs="Times New Roman"/>
          <w:sz w:val="28"/>
          <w:szCs w:val="28"/>
          <w:lang w:eastAsia="en-US"/>
        </w:rPr>
        <w:t>тегорий и (или) групп должностей работников, з</w:t>
      </w:r>
      <w:r w:rsidR="00DD4B1E">
        <w:rPr>
          <w:rFonts w:ascii="Times New Roman" w:hAnsi="Times New Roman" w:cs="Times New Roman"/>
          <w:sz w:val="28"/>
          <w:szCs w:val="28"/>
        </w:rPr>
        <w:t>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</w:t>
      </w:r>
      <w:r w:rsidR="00DD4B1E">
        <w:rPr>
          <w:rFonts w:ascii="Times New Roman" w:hAnsi="Times New Roman" w:cs="Times New Roman"/>
          <w:sz w:val="28"/>
          <w:szCs w:val="28"/>
        </w:rPr>
        <w:t>т</w:t>
      </w:r>
      <w:r w:rsidR="00DD4B1E">
        <w:rPr>
          <w:rFonts w:ascii="Times New Roman" w:hAnsi="Times New Roman" w:cs="Times New Roman"/>
          <w:sz w:val="28"/>
          <w:szCs w:val="28"/>
        </w:rPr>
        <w:t xml:space="preserve">ся также с учетом </w:t>
      </w:r>
      <w:r w:rsidR="00DD4B1E">
        <w:rPr>
          <w:rFonts w:ascii="Times New Roman" w:eastAsiaTheme="minorHAnsi" w:hAnsi="Times New Roman" w:cs="Times New Roman"/>
          <w:sz w:val="28"/>
          <w:szCs w:val="28"/>
          <w:lang w:eastAsia="en-US"/>
        </w:rPr>
        <w:t>категорий и (или) групп должностей работников.</w:t>
      </w:r>
      <w:proofErr w:type="gramEnd"/>
    </w:p>
    <w:p w:rsidR="00DD4B1E" w:rsidRDefault="00DD4B1E" w:rsidP="00DD4B1E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Требования к отдельным видам товаров, работ, услуг, закупаемым гос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дарственными казенными и бюджетными учреждениями области, разгранич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ваются по категориям и (или) группам должностей работников указанных у</w:t>
      </w:r>
      <w:r>
        <w:rPr>
          <w:rFonts w:cs="Times New Roman"/>
          <w:szCs w:val="28"/>
        </w:rPr>
        <w:t>ч</w:t>
      </w:r>
      <w:r>
        <w:rPr>
          <w:rFonts w:cs="Times New Roman"/>
          <w:szCs w:val="28"/>
        </w:rPr>
        <w:t>реждений согласно штатному расписанию.</w:t>
      </w:r>
    </w:p>
    <w:p w:rsidR="00DD4B1E" w:rsidRDefault="00DD4B1E" w:rsidP="00DD4B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Дополнительно включаемые в ведомственный перечень отдельные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ды товаров, работ, услуг должны отличаться от указанных в обязательном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речне отдельных видов товаров, работ, услуг кодом товара, работы, услуги в соответствии с Общероссийским </w:t>
      </w:r>
      <w:hyperlink r:id="rId18" w:history="1">
        <w:r w:rsidRPr="00DD4B1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классификатором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продукции по видам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мической деятельности.</w:t>
      </w:r>
    </w:p>
    <w:p w:rsidR="00DD4B1E" w:rsidRDefault="00DD4B1E" w:rsidP="00DD4B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В случае если требованиями к определению нормативных затрат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новлены нормативы цен на соответствующие товары, работы, услуги,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ственные органы устанавливают предельные цены соответствующих товаров, работ, услуг, включенных в ведомственный перечень.</w:t>
      </w:r>
    </w:p>
    <w:p w:rsidR="00DD4B1E" w:rsidRDefault="00DD4B1E" w:rsidP="00DD4B1E">
      <w:pPr>
        <w:pStyle w:val="ConsPlusNormal"/>
        <w:jc w:val="both"/>
      </w:pPr>
      <w:r>
        <w:br w:type="page"/>
      </w:r>
    </w:p>
    <w:p w:rsidR="00DD4B1E" w:rsidRDefault="00DD4B1E" w:rsidP="00DD4B1E">
      <w:pPr>
        <w:ind w:firstLine="0"/>
        <w:rPr>
          <w:rFonts w:ascii="Calibri" w:hAnsi="Calibri"/>
          <w:sz w:val="22"/>
          <w:szCs w:val="20"/>
          <w:lang w:eastAsia="ru-RU"/>
        </w:rPr>
        <w:sectPr w:rsidR="00DD4B1E" w:rsidSect="008739B7">
          <w:headerReference w:type="default" r:id="rId19"/>
          <w:pgSz w:w="11906" w:h="16838"/>
          <w:pgMar w:top="720" w:right="851" w:bottom="720" w:left="1418" w:header="708" w:footer="708" w:gutter="0"/>
          <w:pgNumType w:start="1" w:chapStyle="1"/>
          <w:cols w:space="720"/>
          <w:titlePg/>
          <w:docGrid w:linePitch="381"/>
        </w:sectPr>
      </w:pPr>
    </w:p>
    <w:p w:rsidR="00DD4B1E" w:rsidRDefault="00DD4B1E" w:rsidP="00D43BC6">
      <w:pPr>
        <w:pStyle w:val="ConsPlusNormal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43BC6" w:rsidRPr="00E670FF" w:rsidRDefault="00DD4B1E" w:rsidP="00E670FF">
      <w:pPr>
        <w:pStyle w:val="ConsPlusNormal"/>
        <w:ind w:left="1134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к Правилам</w:t>
      </w:r>
    </w:p>
    <w:p w:rsidR="00DD4B1E" w:rsidRPr="008672AE" w:rsidRDefault="00DD4B1E" w:rsidP="00DD4B1E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DD4B1E" w:rsidRPr="00543E2F" w:rsidRDefault="00DD4B1E" w:rsidP="00DD4B1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bookmarkStart w:id="2" w:name="P173"/>
      <w:bookmarkEnd w:id="2"/>
      <w:r w:rsidRPr="00543E2F">
        <w:rPr>
          <w:rFonts w:ascii="Times New Roman" w:hAnsi="Times New Roman" w:cs="Times New Roman"/>
          <w:b/>
          <w:sz w:val="28"/>
          <w:szCs w:val="28"/>
        </w:rPr>
        <w:t>ОБЯЗАТЕЛЬНЫЙ ПЕРЕЧЕНЬ</w:t>
      </w:r>
    </w:p>
    <w:p w:rsidR="006942D0" w:rsidRDefault="00DD4B1E" w:rsidP="00DD4B1E">
      <w:pPr>
        <w:pStyle w:val="ConsPlusNormal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43E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отдельных видов товаров, работ, услуг, их потребительски</w:t>
      </w:r>
      <w:r w:rsidR="008249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</w:t>
      </w:r>
      <w:r w:rsidRPr="00543E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свойств</w:t>
      </w:r>
      <w:r w:rsidR="008249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 (в том числе качество)</w:t>
      </w:r>
    </w:p>
    <w:p w:rsidR="00DD4B1E" w:rsidRDefault="00DD4B1E" w:rsidP="00DD4B1E">
      <w:pPr>
        <w:pStyle w:val="ConsPlusNormal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43E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 ины</w:t>
      </w:r>
      <w:r w:rsidR="008249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</w:t>
      </w:r>
      <w:r w:rsidRPr="00543E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характеристик</w:t>
      </w:r>
      <w:r w:rsidR="008249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</w:t>
      </w:r>
      <w:r w:rsidRPr="00543E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(в том числе предельны</w:t>
      </w:r>
      <w:r w:rsidR="008249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</w:t>
      </w:r>
      <w:r w:rsidRPr="00543E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цен</w:t>
      </w:r>
      <w:r w:rsidR="008249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ы</w:t>
      </w:r>
      <w:r w:rsidRPr="00543E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товаров, работ, услуг)</w:t>
      </w:r>
    </w:p>
    <w:p w:rsidR="00DD4B1E" w:rsidRDefault="00DD4B1E" w:rsidP="00DD4B1E">
      <w:pPr>
        <w:pStyle w:val="ConsPlusNormal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993"/>
        <w:gridCol w:w="1134"/>
        <w:gridCol w:w="1417"/>
        <w:gridCol w:w="851"/>
        <w:gridCol w:w="936"/>
        <w:gridCol w:w="2182"/>
        <w:gridCol w:w="1843"/>
        <w:gridCol w:w="1558"/>
        <w:gridCol w:w="1277"/>
        <w:gridCol w:w="1134"/>
        <w:gridCol w:w="1134"/>
      </w:tblGrid>
      <w:tr w:rsidR="00DD4B1E" w:rsidTr="008778ED">
        <w:trPr>
          <w:trHeight w:val="4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Pr="00D43BC6" w:rsidRDefault="00DD4B1E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Pr="00D43BC6" w:rsidRDefault="00DD4B1E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Код по </w:t>
            </w:r>
            <w:hyperlink r:id="rId20" w:history="1">
              <w:r w:rsidRPr="00D43BC6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ОКПД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Pr="00D43BC6" w:rsidRDefault="00DD4B1E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</w:t>
            </w:r>
            <w:r w:rsid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нование</w:t>
            </w:r>
            <w:proofErr w:type="spellEnd"/>
            <w:proofErr w:type="gramEnd"/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дель</w:t>
            </w:r>
            <w:r w:rsidRPr="001D0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</w:t>
            </w:r>
            <w:proofErr w:type="spellEnd"/>
            <w:r w:rsidRPr="001D0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вида т</w:t>
            </w:r>
            <w:r w:rsidRPr="001D0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D01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</w:t>
            </w:r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ров, работ, услуг</w:t>
            </w:r>
          </w:p>
        </w:tc>
        <w:tc>
          <w:tcPr>
            <w:tcW w:w="12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79" w:rsidRDefault="00DD4B1E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к потребительским свойствам (в том числе качеству) и иным характеристикам (в том числе предельны</w:t>
            </w:r>
            <w:r w:rsidR="00E96B94"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</w:p>
          <w:p w:rsidR="00DD4B1E" w:rsidRPr="00D43BC6" w:rsidRDefault="00DD4B1E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</w:t>
            </w:r>
            <w:r w:rsidR="00E96B94"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</w:t>
            </w:r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отдельных видов товаров, работ, услуг</w:t>
            </w:r>
          </w:p>
        </w:tc>
      </w:tr>
      <w:tr w:rsidR="00DD4B1E" w:rsidTr="008778ED">
        <w:trPr>
          <w:trHeight w:val="4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1E" w:rsidRPr="00D43BC6" w:rsidRDefault="00DD4B1E" w:rsidP="001C7C8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1E" w:rsidRPr="00D43BC6" w:rsidRDefault="00DD4B1E" w:rsidP="001C7C8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1E" w:rsidRPr="00D43BC6" w:rsidRDefault="00DD4B1E" w:rsidP="001C7C8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Pr="00D43BC6" w:rsidRDefault="00DD4B1E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</w:t>
            </w:r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стика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Pr="00D43BC6" w:rsidRDefault="00DD4B1E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</w:t>
            </w:r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Pr="00D43BC6" w:rsidRDefault="00DD4B1E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DD4B1E" w:rsidTr="008778ED">
        <w:trPr>
          <w:trHeight w:val="6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1E" w:rsidRPr="00D43BC6" w:rsidRDefault="00DD4B1E" w:rsidP="001C7C8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1E" w:rsidRPr="00D43BC6" w:rsidRDefault="00DD4B1E" w:rsidP="001C7C8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1E" w:rsidRPr="00D43BC6" w:rsidRDefault="00DD4B1E" w:rsidP="001C7C8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1E" w:rsidRPr="00D43BC6" w:rsidRDefault="00DD4B1E" w:rsidP="001C7C8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Pr="00D43BC6" w:rsidRDefault="00DD4B1E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код по </w:t>
            </w:r>
            <w:hyperlink r:id="rId21" w:history="1">
              <w:r w:rsidRPr="00D43BC6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Pr="00D43BC6" w:rsidRDefault="00DD4B1E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</w:t>
            </w:r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</w:t>
            </w:r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0A" w:rsidRDefault="00DD4B1E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должности государственной гражданской службы области органов государственной власти </w:t>
            </w:r>
            <w:r w:rsidRPr="00D43BC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 иных государственных органов области</w:t>
            </w:r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1F21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должности</w:t>
            </w:r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подведомственных </w:t>
            </w:r>
          </w:p>
          <w:p w:rsidR="00DD4B1E" w:rsidRPr="00D43BC6" w:rsidRDefault="00DD4B1E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B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указанным органам казенных и бюджетных учреждений</w:t>
            </w:r>
          </w:p>
        </w:tc>
      </w:tr>
      <w:tr w:rsidR="00DD4B1E" w:rsidTr="008778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1E" w:rsidRDefault="00DD4B1E" w:rsidP="001C7C8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1E" w:rsidRDefault="00DD4B1E" w:rsidP="001C7C8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1E" w:rsidRDefault="00DD4B1E" w:rsidP="001C7C8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1E" w:rsidRDefault="00DD4B1E" w:rsidP="001C7C8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1E" w:rsidRDefault="00DD4B1E" w:rsidP="001C7C8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1E" w:rsidRDefault="00DD4B1E" w:rsidP="001C7C8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должности категории «руководители»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9C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должности категории «специ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листы», </w:t>
            </w:r>
            <w:r w:rsidR="009C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сотру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 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</w:t>
            </w:r>
            <w:r w:rsidR="009C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</w:t>
            </w:r>
            <w:r w:rsidR="009C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дол</w:t>
            </w:r>
            <w:r w:rsidR="009C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="009C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ностей к</w:t>
            </w:r>
            <w:r w:rsidR="009C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9C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тег</w:t>
            </w:r>
            <w:r w:rsidR="009C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9C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</w:t>
            </w:r>
            <w:r w:rsidR="009C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 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гории «обесп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щие 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сты»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должн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</w:t>
            </w:r>
          </w:p>
        </w:tc>
      </w:tr>
      <w:tr w:rsidR="00DD4B1E" w:rsidTr="008778ED">
        <w:trPr>
          <w:trHeight w:val="16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1E" w:rsidRDefault="00DD4B1E" w:rsidP="001C7C8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1E" w:rsidRDefault="00DD4B1E" w:rsidP="001C7C8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1E" w:rsidRDefault="00DD4B1E" w:rsidP="001C7C8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1E" w:rsidRDefault="00DD4B1E" w:rsidP="001C7C8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1E" w:rsidRDefault="00DD4B1E" w:rsidP="001C7C8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1E" w:rsidRDefault="00DD4B1E" w:rsidP="001C7C8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9C4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относящиеся к группе «высшие»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относящиеся к группе «гла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ные», </w:t>
            </w:r>
            <w:r w:rsidR="009C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дители учре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дений</w:t>
            </w:r>
            <w:r w:rsidR="009C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дол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1E" w:rsidRDefault="00DD4B1E" w:rsidP="001C7C8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1E" w:rsidRDefault="00DD4B1E" w:rsidP="001C7C8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1E" w:rsidRDefault="00DD4B1E" w:rsidP="001C7C8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4C1621" w:rsidRPr="004C1621" w:rsidRDefault="004C1621" w:rsidP="001C7C82">
      <w:pPr>
        <w:tabs>
          <w:tab w:val="left" w:pos="1843"/>
        </w:tabs>
        <w:rPr>
          <w:sz w:val="2"/>
          <w:szCs w:val="2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/>
      </w:tblPr>
      <w:tblGrid>
        <w:gridCol w:w="567"/>
        <w:gridCol w:w="709"/>
        <w:gridCol w:w="1134"/>
        <w:gridCol w:w="1699"/>
        <w:gridCol w:w="850"/>
        <w:gridCol w:w="936"/>
        <w:gridCol w:w="2185"/>
        <w:gridCol w:w="1843"/>
        <w:gridCol w:w="1555"/>
        <w:gridCol w:w="1280"/>
        <w:gridCol w:w="1134"/>
        <w:gridCol w:w="1134"/>
      </w:tblGrid>
      <w:tr w:rsidR="00543E2F" w:rsidTr="008778ED">
        <w:trPr>
          <w:trHeight w:val="2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F" w:rsidRPr="00543E2F" w:rsidRDefault="00543E2F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F" w:rsidRPr="00543E2F" w:rsidRDefault="00543E2F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F" w:rsidRPr="00543E2F" w:rsidRDefault="00543E2F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F" w:rsidRPr="00543E2F" w:rsidRDefault="00543E2F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E2F" w:rsidRPr="00543E2F" w:rsidRDefault="00543E2F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E2F" w:rsidRPr="00543E2F" w:rsidRDefault="00543E2F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E2F" w:rsidRPr="00543E2F" w:rsidRDefault="00543E2F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E2F" w:rsidRPr="00543E2F" w:rsidRDefault="00543E2F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E2F" w:rsidRPr="00543E2F" w:rsidRDefault="00543E2F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E2F" w:rsidRPr="00543E2F" w:rsidRDefault="00543E2F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E2F" w:rsidRPr="00543E2F" w:rsidRDefault="00543E2F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F" w:rsidRPr="00543E2F" w:rsidRDefault="00543E2F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</w:tr>
      <w:tr w:rsidR="00DD4B1E" w:rsidTr="008778E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Pr="00543E2F" w:rsidRDefault="00543E2F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9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1D012A" w:rsidP="00F70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ратура</w:t>
            </w:r>
            <w:proofErr w:type="gramEnd"/>
            <w:r w:rsid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дающая для ра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дио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связи, радио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веща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и телеви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дения.</w:t>
            </w:r>
          </w:p>
          <w:p w:rsidR="00DD4B1E" w:rsidRDefault="00DD4B1E" w:rsidP="00F70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Пояс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нения по тре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буемой продук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ции: 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фоны мо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биль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тип устройства </w:t>
            </w:r>
            <w:r w:rsidRPr="002B5D9A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(тел</w:t>
            </w:r>
            <w:r w:rsidRPr="002B5D9A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е</w:t>
            </w:r>
            <w:r w:rsidRPr="002B5D9A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фон/смартфон),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держиваемые стандарты, операционная система, время работы, метод управления (сенсо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ный/кнопочный), ко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личество </w:t>
            </w:r>
            <w:r w:rsidR="000B05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-карт,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личие модулей и ин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терфейсов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USB, GPS), 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E" w:rsidRDefault="00543E2F" w:rsidP="00F70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E" w:rsidRDefault="00543E2F" w:rsidP="00F70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E" w:rsidRDefault="00543E2F" w:rsidP="00F70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10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E" w:rsidRDefault="00543E2F" w:rsidP="00310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5 тыс.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B1E" w:rsidTr="008778ED">
        <w:trPr>
          <w:trHeight w:val="7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Pr="00543E2F" w:rsidRDefault="00543E2F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9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34.10.22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0B0570" w:rsidP="00F70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мобили легко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мощность дви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гателя,  пре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F70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F70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лоша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дин</w:t>
            </w:r>
            <w:r w:rsidR="00F926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E" w:rsidRDefault="00D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B1E" w:rsidTr="008778ED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1E" w:rsidRDefault="00DD4B1E" w:rsidP="001C7C8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1E" w:rsidRDefault="00DD4B1E" w:rsidP="001C7C8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2B5D9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F70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F70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</w:t>
            </w:r>
            <w:r w:rsidR="00FE7D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более 1,5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E" w:rsidRDefault="00D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B1E" w:rsidTr="008778E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Pr="00543E2F" w:rsidRDefault="00543E2F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9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36.11.11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F70BF7" w:rsidP="00F70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мебель для си</w:t>
            </w:r>
            <w:r w:rsidRPr="00F70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F70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70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ния с м</w:t>
            </w:r>
            <w:r w:rsidRPr="00F70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тал</w:t>
            </w:r>
            <w:r w:rsidRPr="00F70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70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ским кар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</w:t>
            </w:r>
            <w:r w:rsidRPr="00F70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материал (ме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талл), обивоч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предельное значе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ние </w:t>
            </w:r>
            <w:r w:rsidR="00543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кожа нату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ральная;</w:t>
            </w:r>
          </w:p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значе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ния: искусственная кожа, мебельный (искусственный) мех, искусственная замша (микро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фибра), ткань, не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тканые материалы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предельное зна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чение </w:t>
            </w:r>
            <w:r w:rsidR="00543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кожа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натуральная;</w:t>
            </w:r>
          </w:p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зна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чения: искус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ственная кожа, мебельный (ис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кусственный) мех, искус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ственная замша (микрофибра), ткань, нетканые материалы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предельное значение </w:t>
            </w:r>
            <w:r w:rsidR="00543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искусствен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 кожа;</w:t>
            </w:r>
          </w:p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значения: мебельный (искусствен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ный) мех, ис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кусственная замша (мик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рофибра), ткань, нетка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 матери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алы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предель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 значе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ние </w:t>
            </w:r>
            <w:r w:rsidR="00543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ткань;</w:t>
            </w:r>
          </w:p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 значе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ния: не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тканые ма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териалы</w:t>
            </w:r>
          </w:p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предель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 зна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чение </w:t>
            </w:r>
            <w:r w:rsidR="00543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ткань;</w:t>
            </w:r>
          </w:p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 зна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чения: нетканые матери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предель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 зна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чение </w:t>
            </w:r>
            <w:r w:rsidR="00543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ткань;</w:t>
            </w:r>
          </w:p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 зна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чения: нетканые матери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алы</w:t>
            </w:r>
          </w:p>
        </w:tc>
      </w:tr>
      <w:tr w:rsidR="003B3DB2" w:rsidTr="008778ED">
        <w:trPr>
          <w:trHeight w:val="13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DB2" w:rsidRPr="00543E2F" w:rsidRDefault="003B3DB2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  <w:r w:rsidR="00E9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B3DB2" w:rsidRDefault="003B3DB2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DB2" w:rsidRDefault="003B3DB2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36.11.12</w:t>
            </w:r>
          </w:p>
          <w:p w:rsidR="003B3DB2" w:rsidRDefault="003B3DB2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DB2" w:rsidRDefault="00F70BF7" w:rsidP="00F70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3B3D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ебель для си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3B3D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дения с дере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3B3D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вянным карка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3B3D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 (вид древесины)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предельное значе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ние </w:t>
            </w:r>
            <w:r w:rsidR="00FC7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массив древе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FC7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сины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ценных по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 (твердолист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венных и тропиче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ских);</w:t>
            </w:r>
          </w:p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значе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мягк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пород:</w:t>
            </w:r>
          </w:p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береза, листвен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ница, сосна, 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предельное зна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чение </w:t>
            </w:r>
            <w:r w:rsidR="00FC7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</w:t>
            </w:r>
            <w:r w:rsidR="00FC7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ссив древесины це</w:t>
            </w:r>
            <w:r w:rsidR="00FC7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FC7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пород (твердолиствен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и тропиче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ских);</w:t>
            </w:r>
          </w:p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зна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чения: древе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мягколистве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пород:</w:t>
            </w:r>
          </w:p>
          <w:p w:rsidR="003B3DB2" w:rsidRP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береза, листвен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ница, сосна, 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предельное значение </w:t>
            </w:r>
            <w:r w:rsidR="00FC7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массив дре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весины цен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FC7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пород (твердолист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венных и тропич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ских);</w:t>
            </w:r>
          </w:p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мягколис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род:</w:t>
            </w:r>
          </w:p>
          <w:p w:rsidR="003B3DB2" w:rsidRPr="00FC7ED7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береза, лист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венница,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FC7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на, ель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возможное значение </w:t>
            </w:r>
            <w:r w:rsidR="00FC7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мягкол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пород: 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реза, лис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 зна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чение </w:t>
            </w:r>
            <w:r w:rsidR="00FC7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древе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мягк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листвен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род:</w:t>
            </w:r>
          </w:p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береза, листвен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ница,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 зна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чение </w:t>
            </w:r>
            <w:r w:rsidR="00FC7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древе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мягк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род:</w:t>
            </w:r>
          </w:p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береза, листвен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ница,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сна, ель</w:t>
            </w:r>
          </w:p>
        </w:tc>
      </w:tr>
      <w:tr w:rsidR="003B3DB2" w:rsidTr="008778E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обивочные ма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предельное значе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ние </w:t>
            </w:r>
            <w:r w:rsidR="00FC7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кожа нату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ральная;</w:t>
            </w:r>
          </w:p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значе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ния: искусственная кожа, мебельный (искусственный) мех, искусственная замша (микро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фибра), ткань, не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тканые материалы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предельное зна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чение </w:t>
            </w:r>
            <w:r w:rsidR="00FC7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кожа натуральная;</w:t>
            </w:r>
          </w:p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зна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чения: искус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ственная кожа; мебельный (ис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кусственный) мех, искус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ственная замша (микрофибра), ткань, нетканые материалы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предельное значение </w:t>
            </w:r>
            <w:r w:rsidR="00FC7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искусствен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 кожа;</w:t>
            </w:r>
          </w:p>
          <w:p w:rsidR="003B3DB2" w:rsidRDefault="003B3DB2" w:rsidP="00F92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значения: мебельный (искусствен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ный) мех, ис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кусственная замша (мик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рофибра), ткань, нетка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 матери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 значе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ние </w:t>
            </w:r>
            <w:r w:rsidR="00FC7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тка</w:t>
            </w:r>
            <w:r w:rsidR="00FC7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нь;</w:t>
            </w:r>
          </w:p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возможное значение: нетканые материалы</w:t>
            </w:r>
          </w:p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 зна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чение </w:t>
            </w:r>
            <w:r w:rsidR="00FC7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тк</w:t>
            </w:r>
            <w:r w:rsidR="00FC7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нь</w:t>
            </w:r>
            <w:r w:rsidR="00FC7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 зна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чение: нетканые матери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 зна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чение </w:t>
            </w:r>
            <w:r w:rsidR="00FC7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ткань</w:t>
            </w:r>
            <w:r w:rsidR="00FC7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B3DB2" w:rsidRDefault="003B3DB2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 зна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чение: нетканые матери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алы</w:t>
            </w:r>
          </w:p>
        </w:tc>
      </w:tr>
      <w:tr w:rsidR="00DD4B1E" w:rsidTr="008778E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Pr="003B3DB2" w:rsidRDefault="003B3DB2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E96B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1C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F70BF7" w:rsidP="00F70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ебель дере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вянная для оф</w:t>
            </w:r>
            <w:r w:rsid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сов, а</w:t>
            </w:r>
            <w:r w:rsid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нистра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тивных </w:t>
            </w:r>
            <w:r w:rsid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поме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щений, учеб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за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ведений, учре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ждений куль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туры и т.п.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материал (вид древесины)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предельное значе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ние </w:t>
            </w:r>
            <w:r w:rsidR="003B3D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массив древе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FC7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сины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ценных пород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твердолиствен</w:t>
            </w:r>
            <w:r w:rsidR="00FC7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тропич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ских);</w:t>
            </w:r>
          </w:p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значе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ния: древесина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мягко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предельное зна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чение </w:t>
            </w:r>
            <w:r w:rsidR="003B3D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FC7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массив древесины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пород (твердолист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венных и тро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пических);</w:t>
            </w:r>
          </w:p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зна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чения: древе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мягколиствен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пород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предельное значение </w:t>
            </w:r>
            <w:r w:rsidR="003B3D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массив дре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весин</w:t>
            </w:r>
            <w:r w:rsidR="00FC7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FC7E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пород (твердолист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венных и тропич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ских);</w:t>
            </w:r>
          </w:p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мягколист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пород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возмож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 значе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ния </w:t>
            </w:r>
            <w:r w:rsidR="003B3D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дре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мягкол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 зна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чения </w:t>
            </w:r>
            <w:r w:rsidR="003B3D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древе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мягко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листвен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1E" w:rsidRDefault="00DD4B1E" w:rsidP="002B5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возмож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 зна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чения </w:t>
            </w:r>
            <w:r w:rsidR="003B3D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древе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мягко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листвен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</w:t>
            </w:r>
            <w:r w:rsidR="00A0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</w:t>
            </w:r>
          </w:p>
        </w:tc>
      </w:tr>
    </w:tbl>
    <w:p w:rsidR="004128BC" w:rsidRDefault="004128BC" w:rsidP="006C5D5F">
      <w:pPr>
        <w:autoSpaceDE w:val="0"/>
        <w:autoSpaceDN w:val="0"/>
        <w:adjustRightInd w:val="0"/>
        <w:ind w:firstLine="0"/>
        <w:outlineLvl w:val="0"/>
        <w:rPr>
          <w:rFonts w:eastAsiaTheme="minorHAnsi" w:cs="Times New Roman"/>
          <w:szCs w:val="28"/>
        </w:rPr>
      </w:pPr>
    </w:p>
    <w:p w:rsidR="006C5D5F" w:rsidRDefault="006C5D5F" w:rsidP="006C5D5F">
      <w:pPr>
        <w:autoSpaceDE w:val="0"/>
        <w:autoSpaceDN w:val="0"/>
        <w:adjustRightInd w:val="0"/>
        <w:ind w:firstLine="0"/>
        <w:outlineLvl w:val="0"/>
        <w:rPr>
          <w:rFonts w:eastAsiaTheme="minorHAnsi" w:cs="Times New Roman"/>
          <w:szCs w:val="28"/>
        </w:rPr>
      </w:pPr>
      <w:r w:rsidRPr="002B0D64">
        <w:rPr>
          <w:rFonts w:eastAsiaTheme="minorHAnsi" w:cs="Times New Roman"/>
          <w:szCs w:val="28"/>
        </w:rPr>
        <w:t>Список используемых сокращений</w:t>
      </w:r>
    </w:p>
    <w:p w:rsidR="00CC488A" w:rsidRPr="002B0D64" w:rsidRDefault="00CC488A" w:rsidP="006C5D5F">
      <w:pPr>
        <w:autoSpaceDE w:val="0"/>
        <w:autoSpaceDN w:val="0"/>
        <w:adjustRightInd w:val="0"/>
        <w:ind w:firstLine="0"/>
        <w:outlineLvl w:val="0"/>
        <w:rPr>
          <w:rFonts w:eastAsiaTheme="minorHAnsi" w:cs="Times New Roman"/>
          <w:szCs w:val="28"/>
        </w:rPr>
      </w:pPr>
    </w:p>
    <w:p w:rsidR="00CC488A" w:rsidRPr="002B0D64" w:rsidRDefault="00CC488A" w:rsidP="00CC488A">
      <w:pPr>
        <w:pStyle w:val="ae"/>
        <w:jc w:val="both"/>
      </w:pPr>
      <w:r w:rsidRPr="002B0D64">
        <w:t xml:space="preserve">ОКЕИ </w:t>
      </w:r>
      <w:r>
        <w:t>–</w:t>
      </w:r>
      <w:r w:rsidRPr="002B0D64">
        <w:t xml:space="preserve"> Общероссийский классификатор единиц измерения</w:t>
      </w:r>
    </w:p>
    <w:p w:rsidR="00D4370C" w:rsidRDefault="006C5D5F" w:rsidP="00CC488A">
      <w:pPr>
        <w:pStyle w:val="ae"/>
        <w:jc w:val="both"/>
      </w:pPr>
      <w:r w:rsidRPr="002B0D64">
        <w:t>ОКПД–Общероссийский классификатор продукции по в</w:t>
      </w:r>
      <w:r w:rsidR="00CC488A">
        <w:t>идам экономической деятельности</w:t>
      </w:r>
    </w:p>
    <w:p w:rsidR="00CC488A" w:rsidRPr="00CC488A" w:rsidRDefault="00CC488A" w:rsidP="00CC488A">
      <w:pPr>
        <w:pStyle w:val="ae"/>
        <w:jc w:val="both"/>
        <w:sectPr w:rsidR="00CC488A" w:rsidRPr="00CC488A" w:rsidSect="00E670FF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1985" w:right="1134" w:bottom="566" w:left="1134" w:header="454" w:footer="709" w:gutter="0"/>
          <w:pgNumType w:start="1" w:chapStyle="1"/>
          <w:cols w:space="708"/>
          <w:titlePg/>
          <w:docGrid w:linePitch="381"/>
        </w:sectPr>
      </w:pPr>
    </w:p>
    <w:p w:rsidR="00DD4B1E" w:rsidRDefault="00566C38" w:rsidP="00BA3BB4">
      <w:pPr>
        <w:pStyle w:val="ConsPlusNormal"/>
        <w:tabs>
          <w:tab w:val="left" w:pos="10206"/>
        </w:tabs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73279A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DD4B1E">
        <w:rPr>
          <w:rFonts w:ascii="Times New Roman" w:hAnsi="Times New Roman" w:cs="Times New Roman"/>
          <w:sz w:val="28"/>
          <w:szCs w:val="28"/>
        </w:rPr>
        <w:t>2</w:t>
      </w:r>
    </w:p>
    <w:p w:rsidR="00DD4B1E" w:rsidRDefault="00DD4B1E" w:rsidP="00BA3BB4">
      <w:pPr>
        <w:pStyle w:val="ConsPlusNormal"/>
        <w:tabs>
          <w:tab w:val="left" w:pos="10206"/>
        </w:tabs>
        <w:ind w:left="1134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Правилам </w:t>
      </w:r>
    </w:p>
    <w:p w:rsidR="00DD4B1E" w:rsidRDefault="00DD4B1E" w:rsidP="00BA3BB4">
      <w:pPr>
        <w:pStyle w:val="ConsPlusNormal"/>
        <w:tabs>
          <w:tab w:val="left" w:pos="10206"/>
        </w:tabs>
        <w:ind w:left="11340"/>
        <w:rPr>
          <w:rFonts w:ascii="Times New Roman" w:hAnsi="Times New Roman" w:cs="Times New Roman"/>
          <w:sz w:val="28"/>
          <w:szCs w:val="28"/>
        </w:rPr>
      </w:pPr>
    </w:p>
    <w:p w:rsidR="00C93780" w:rsidRPr="00E670FF" w:rsidRDefault="00DD4B1E" w:rsidP="00E670FF">
      <w:pPr>
        <w:pStyle w:val="ConsPlusNormal"/>
        <w:tabs>
          <w:tab w:val="left" w:pos="10206"/>
        </w:tabs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bookmarkStart w:id="3" w:name="P86"/>
      <w:bookmarkEnd w:id="3"/>
    </w:p>
    <w:p w:rsidR="00FB6D30" w:rsidRDefault="00DD4B1E" w:rsidP="00DD4B1E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2F2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942D0" w:rsidRDefault="0082493C" w:rsidP="0082493C">
      <w:pPr>
        <w:pStyle w:val="ConsPlusNormal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43E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отдельных видов товаров, работ, услуг, их потребительски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</w:t>
      </w:r>
      <w:r w:rsidRPr="00543E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свойств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 (в том числе качество)</w:t>
      </w:r>
    </w:p>
    <w:p w:rsidR="00C93780" w:rsidRPr="00E670FF" w:rsidRDefault="0082493C" w:rsidP="00E670FF">
      <w:pPr>
        <w:pStyle w:val="ConsPlusNormal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43E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 ины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</w:t>
      </w:r>
      <w:r w:rsidRPr="00543E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характеристик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</w:t>
      </w:r>
      <w:r w:rsidRPr="00543E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(в том числе предельны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</w:t>
      </w:r>
      <w:r w:rsidRPr="00543E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цен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ы</w:t>
      </w:r>
      <w:r w:rsidRPr="00543E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товаров, работ, услуг)</w:t>
      </w:r>
    </w:p>
    <w:p w:rsidR="0082493C" w:rsidRDefault="0082493C" w:rsidP="00165BB5">
      <w:pPr>
        <w:pStyle w:val="ConsPlusNormal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992"/>
        <w:gridCol w:w="992"/>
        <w:gridCol w:w="1701"/>
        <w:gridCol w:w="851"/>
        <w:gridCol w:w="936"/>
        <w:gridCol w:w="2182"/>
        <w:gridCol w:w="1843"/>
        <w:gridCol w:w="1558"/>
        <w:gridCol w:w="1277"/>
        <w:gridCol w:w="1134"/>
        <w:gridCol w:w="1134"/>
      </w:tblGrid>
      <w:tr w:rsidR="00165BB5" w:rsidTr="00B8024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B5" w:rsidRPr="008672AE" w:rsidRDefault="00165BB5" w:rsidP="00B8024C">
            <w:pPr>
              <w:pStyle w:val="ConsPlusNormal"/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8672AE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672AE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п</w:t>
            </w:r>
            <w:proofErr w:type="gramEnd"/>
            <w:r w:rsidRPr="008672AE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B5" w:rsidRPr="00DD4B1E" w:rsidRDefault="00165BB5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Код по </w:t>
            </w:r>
            <w:hyperlink r:id="rId28" w:history="1">
              <w:r w:rsidRPr="00DD4B1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ОКПД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B5" w:rsidRPr="00DD4B1E" w:rsidRDefault="00165BB5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</w:t>
            </w:r>
            <w:r w:rsidRP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нование отдел</w:t>
            </w:r>
            <w:r w:rsidRP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вида товаров, работ, услуг</w:t>
            </w:r>
          </w:p>
        </w:tc>
        <w:tc>
          <w:tcPr>
            <w:tcW w:w="12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B5" w:rsidRPr="00DD4B1E" w:rsidRDefault="00165BB5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к потребительским свойствам (в том числе качеству) и иным характеристикам (в том числе предельны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</w:t>
            </w:r>
            <w:r w:rsidRP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</w:t>
            </w:r>
            <w:r w:rsidRP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отдельных видов товаров, работ, услуг</w:t>
            </w:r>
          </w:p>
        </w:tc>
      </w:tr>
      <w:tr w:rsidR="00165BB5" w:rsidTr="00B80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B5" w:rsidRPr="00DD4B1E" w:rsidRDefault="00165BB5" w:rsidP="00B8024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B5" w:rsidRPr="00DD4B1E" w:rsidRDefault="00165BB5" w:rsidP="00B8024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B5" w:rsidRPr="00DD4B1E" w:rsidRDefault="00165BB5" w:rsidP="00B8024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B5" w:rsidRPr="00DD4B1E" w:rsidRDefault="00165BB5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</w:t>
            </w:r>
            <w:r w:rsidRP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B5" w:rsidRPr="00DD4B1E" w:rsidRDefault="00165BB5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</w:t>
            </w:r>
            <w:r w:rsidRP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B5" w:rsidRDefault="00165BB5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165BB5" w:rsidTr="00B80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B5" w:rsidRPr="00DD4B1E" w:rsidRDefault="00165BB5" w:rsidP="00B8024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B5" w:rsidRPr="00DD4B1E" w:rsidRDefault="00165BB5" w:rsidP="00B8024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B5" w:rsidRPr="00DD4B1E" w:rsidRDefault="00165BB5" w:rsidP="00B8024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B5" w:rsidRPr="00DD4B1E" w:rsidRDefault="00165BB5" w:rsidP="00B8024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B5" w:rsidRPr="00DD4B1E" w:rsidRDefault="00165BB5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код по </w:t>
            </w:r>
            <w:hyperlink r:id="rId29" w:history="1">
              <w:r w:rsidRPr="00DD4B1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B5" w:rsidRPr="00DD4B1E" w:rsidRDefault="00165BB5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</w:t>
            </w:r>
            <w:r w:rsidRP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</w:t>
            </w:r>
            <w:r w:rsidRP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D4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0A" w:rsidRDefault="00165BB5" w:rsidP="0024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должности государственной гражданской службы области органов государственной власти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 иных государственных органов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1F21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должности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подведомственных</w:t>
            </w:r>
          </w:p>
          <w:p w:rsidR="00D4370C" w:rsidRDefault="00165BB5" w:rsidP="0024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указанным органам казенных и бюджетных учреждений</w:t>
            </w:r>
            <w:r w:rsidR="00244602" w:rsidRPr="0024460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/>
            </w:r>
          </w:p>
        </w:tc>
      </w:tr>
      <w:tr w:rsidR="00165BB5" w:rsidTr="00B80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B5" w:rsidRDefault="00165BB5" w:rsidP="00B8024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B5" w:rsidRDefault="00165BB5" w:rsidP="00B8024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B5" w:rsidRDefault="00165BB5" w:rsidP="00B8024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B5" w:rsidRDefault="00165BB5" w:rsidP="00B8024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B5" w:rsidRDefault="00165BB5" w:rsidP="00B8024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B5" w:rsidRDefault="00165BB5" w:rsidP="00B8024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B5" w:rsidRDefault="00165BB5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должности категории «руководители»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B5" w:rsidRDefault="009C4386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должности категории «специ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листы», «сотру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 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ний», 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 дол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ностей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тегории «руков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дители»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B5" w:rsidRDefault="00165BB5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 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гории «обесп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щие 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сты»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B5" w:rsidRDefault="00165BB5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должн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</w:t>
            </w:r>
          </w:p>
        </w:tc>
      </w:tr>
      <w:tr w:rsidR="00165BB5" w:rsidTr="00B802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B5" w:rsidRDefault="00165BB5" w:rsidP="00B8024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B5" w:rsidRDefault="00165BB5" w:rsidP="00B8024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B5" w:rsidRDefault="00165BB5" w:rsidP="00B8024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B5" w:rsidRDefault="00165BB5" w:rsidP="00B8024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B5" w:rsidRDefault="00165BB5" w:rsidP="00B8024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B5" w:rsidRDefault="00165BB5" w:rsidP="00B8024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B5" w:rsidRDefault="00165BB5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относящиеся к группе «высшие»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B5" w:rsidRDefault="00165BB5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относящиеся к группе «гла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ные», </w:t>
            </w:r>
            <w:r w:rsidR="009C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дители учре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дений</w:t>
            </w:r>
            <w:r w:rsidR="009C4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B5" w:rsidRDefault="00165BB5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дол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B5" w:rsidRDefault="00165BB5" w:rsidP="00B8024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B5" w:rsidRDefault="00165BB5" w:rsidP="00B8024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B5" w:rsidRDefault="00165BB5" w:rsidP="00B8024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65BB5" w:rsidTr="00B8024C"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B5" w:rsidRPr="004468CF" w:rsidRDefault="00165BB5" w:rsidP="009C438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Отдельные</w:t>
            </w:r>
            <w:r w:rsidR="004468CF">
              <w:rPr>
                <w:rFonts w:cs="Times New Roman"/>
                <w:sz w:val="24"/>
                <w:szCs w:val="24"/>
              </w:rPr>
              <w:t xml:space="preserve"> виды товаров, работ, услуг²</w:t>
            </w:r>
          </w:p>
        </w:tc>
      </w:tr>
    </w:tbl>
    <w:p w:rsidR="0010241C" w:rsidRPr="004C1621" w:rsidRDefault="0010241C" w:rsidP="00165BB5">
      <w:pPr>
        <w:tabs>
          <w:tab w:val="left" w:pos="1843"/>
        </w:tabs>
        <w:rPr>
          <w:sz w:val="2"/>
          <w:szCs w:val="2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/>
      </w:tblPr>
      <w:tblGrid>
        <w:gridCol w:w="426"/>
        <w:gridCol w:w="992"/>
        <w:gridCol w:w="992"/>
        <w:gridCol w:w="1699"/>
        <w:gridCol w:w="850"/>
        <w:gridCol w:w="936"/>
        <w:gridCol w:w="2185"/>
        <w:gridCol w:w="1843"/>
        <w:gridCol w:w="1555"/>
        <w:gridCol w:w="1280"/>
        <w:gridCol w:w="1134"/>
        <w:gridCol w:w="1134"/>
      </w:tblGrid>
      <w:tr w:rsidR="00165BB5" w:rsidTr="00B8024C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B5" w:rsidRPr="00543E2F" w:rsidRDefault="00165BB5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B5" w:rsidRPr="00543E2F" w:rsidRDefault="00165BB5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B5" w:rsidRPr="00543E2F" w:rsidRDefault="00165BB5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B5" w:rsidRPr="00543E2F" w:rsidRDefault="00165BB5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BB5" w:rsidRPr="00543E2F" w:rsidRDefault="00165BB5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BB5" w:rsidRPr="00543E2F" w:rsidRDefault="00165BB5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BB5" w:rsidRPr="00543E2F" w:rsidRDefault="00165BB5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BB5" w:rsidRPr="00543E2F" w:rsidRDefault="00165BB5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BB5" w:rsidRPr="00543E2F" w:rsidRDefault="00165BB5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BB5" w:rsidRPr="00543E2F" w:rsidRDefault="00165BB5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BB5" w:rsidRPr="00543E2F" w:rsidRDefault="00165BB5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B5" w:rsidRPr="00543E2F" w:rsidRDefault="00165BB5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</w:tr>
      <w:tr w:rsidR="00E670FF" w:rsidTr="008672A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F" w:rsidRPr="00543E2F" w:rsidRDefault="00E670FF" w:rsidP="00E670F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F" w:rsidRDefault="00E670FF" w:rsidP="00E670F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F" w:rsidRDefault="00E670FF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FF" w:rsidRDefault="00E670FF" w:rsidP="00143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F" w:rsidRDefault="00E670FF" w:rsidP="00F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F" w:rsidRDefault="00E670FF" w:rsidP="00F1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F" w:rsidRDefault="00E670FF" w:rsidP="00E670F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F" w:rsidRDefault="00E670FF" w:rsidP="00F1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0FF" w:rsidRDefault="00E670FF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0FF" w:rsidRDefault="00E670FF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0FF" w:rsidRDefault="00E670FF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F" w:rsidRDefault="00E670FF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70FF" w:rsidTr="003117F3">
        <w:trPr>
          <w:trHeight w:val="20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F" w:rsidRPr="004468CF" w:rsidRDefault="00E670FF" w:rsidP="00F1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Дополнительный перечень отдельных видов товаров, работ, услуг, определенный органом государственной власти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 иным государственным органом области³</w:t>
            </w:r>
          </w:p>
        </w:tc>
      </w:tr>
      <w:tr w:rsidR="00E670FF" w:rsidTr="00B8024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F" w:rsidRDefault="00E670FF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F" w:rsidRDefault="00E670FF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F" w:rsidRDefault="00E670FF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F" w:rsidRDefault="00E670FF" w:rsidP="00143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F" w:rsidRDefault="00E670FF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F" w:rsidRDefault="00E670FF" w:rsidP="00B8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F" w:rsidRDefault="00E670FF" w:rsidP="00143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F" w:rsidRDefault="00E670FF" w:rsidP="00143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F" w:rsidRDefault="00E670FF" w:rsidP="00143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F" w:rsidRDefault="00E670FF" w:rsidP="00F1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F" w:rsidRDefault="00E670FF" w:rsidP="00F1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F" w:rsidRDefault="00E670FF" w:rsidP="00F15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327B6" w:rsidRDefault="002327B6" w:rsidP="000352F7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  <w:sectPr w:rsidR="002327B6" w:rsidSect="00566C38">
          <w:endnotePr>
            <w:numFmt w:val="chicago"/>
          </w:endnotePr>
          <w:pgSz w:w="16838" w:h="11906" w:orient="landscape"/>
          <w:pgMar w:top="1985" w:right="1134" w:bottom="566" w:left="1134" w:header="709" w:footer="709" w:gutter="0"/>
          <w:pgNumType w:start="1" w:chapStyle="1"/>
          <w:cols w:space="708"/>
          <w:titlePg/>
          <w:docGrid w:linePitch="381"/>
        </w:sectPr>
      </w:pPr>
    </w:p>
    <w:p w:rsidR="000E0DD1" w:rsidRPr="000E0DD1" w:rsidRDefault="000E0DD1" w:rsidP="000352F7">
      <w:pPr>
        <w:pStyle w:val="ConsPlusNormal"/>
        <w:rPr>
          <w:rFonts w:ascii="Times New Roman" w:hAnsi="Times New Roman" w:cs="Times New Roman"/>
          <w:sz w:val="2"/>
          <w:szCs w:val="2"/>
          <w:lang w:eastAsia="en-US"/>
        </w:rPr>
      </w:pPr>
    </w:p>
    <w:p w:rsidR="00C519B8" w:rsidRDefault="00C519B8" w:rsidP="000E0DD1">
      <w:pPr>
        <w:jc w:val="both"/>
        <w:rPr>
          <w:rFonts w:cs="Times New Roman"/>
          <w:szCs w:val="28"/>
        </w:rPr>
      </w:pPr>
    </w:p>
    <w:p w:rsidR="000E0DD1" w:rsidRDefault="00244602" w:rsidP="000E0DD1">
      <w:pPr>
        <w:jc w:val="both"/>
        <w:rPr>
          <w:rFonts w:cs="Times New Roman"/>
          <w:szCs w:val="28"/>
        </w:rPr>
      </w:pPr>
      <w:r w:rsidRPr="00244602">
        <w:rPr>
          <w:rStyle w:val="ab"/>
          <w:szCs w:val="28"/>
        </w:rPr>
        <w:footnoteRef/>
      </w:r>
      <w:r w:rsidR="000E0DD1" w:rsidRPr="009A7E91">
        <w:rPr>
          <w:rFonts w:cs="Times New Roman"/>
          <w:szCs w:val="28"/>
        </w:rPr>
        <w:t>Категории  и (или) группы должностей подведомственных казенных и бюджетных учреждений определяются с</w:t>
      </w:r>
      <w:r w:rsidR="000E0DD1" w:rsidRPr="009A7E91">
        <w:rPr>
          <w:rFonts w:cs="Times New Roman"/>
          <w:szCs w:val="28"/>
        </w:rPr>
        <w:t>о</w:t>
      </w:r>
      <w:r w:rsidR="000E0DD1" w:rsidRPr="009A7E91">
        <w:rPr>
          <w:rFonts w:cs="Times New Roman"/>
          <w:szCs w:val="28"/>
        </w:rPr>
        <w:t>ответствующими главными распоряди</w:t>
      </w:r>
      <w:r w:rsidR="00F442AA">
        <w:rPr>
          <w:rFonts w:cs="Times New Roman"/>
          <w:szCs w:val="28"/>
        </w:rPr>
        <w:t>телями бюджетных средств района</w:t>
      </w:r>
      <w:r w:rsidR="000E0DD1" w:rsidRPr="009A7E91">
        <w:rPr>
          <w:rFonts w:cs="Times New Roman"/>
          <w:szCs w:val="28"/>
        </w:rPr>
        <w:t xml:space="preserve"> согласно штатному расписанию</w:t>
      </w:r>
      <w:r w:rsidR="000E0DD1">
        <w:rPr>
          <w:rFonts w:cs="Times New Roman"/>
          <w:szCs w:val="28"/>
        </w:rPr>
        <w:t>.</w:t>
      </w:r>
    </w:p>
    <w:p w:rsidR="00C673B8" w:rsidRPr="00C673B8" w:rsidRDefault="004468CF" w:rsidP="000E0DD1">
      <w:pPr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²</w:t>
      </w:r>
      <w:r w:rsidR="00C673B8" w:rsidRPr="00C673B8">
        <w:rPr>
          <w:rStyle w:val="itemtext1"/>
          <w:rFonts w:ascii="Times New Roman" w:hAnsi="Times New Roman" w:cs="Times New Roman"/>
          <w:sz w:val="28"/>
          <w:szCs w:val="28"/>
        </w:rPr>
        <w:t>Отдельные виды товаров, работ, услуг, включенные в данный перечень, предусмотрены обязательным перечнем отдельных видов товаров, работ, услуг, их потребительскими свойствами (в том числе качеством) и иными характер</w:t>
      </w:r>
      <w:r w:rsidR="00C673B8" w:rsidRPr="00C673B8">
        <w:rPr>
          <w:rStyle w:val="itemtext1"/>
          <w:rFonts w:ascii="Times New Roman" w:hAnsi="Times New Roman" w:cs="Times New Roman"/>
          <w:sz w:val="28"/>
          <w:szCs w:val="28"/>
        </w:rPr>
        <w:t>и</w:t>
      </w:r>
      <w:r w:rsidR="00C673B8" w:rsidRPr="00C673B8">
        <w:rPr>
          <w:rStyle w:val="itemtext1"/>
          <w:rFonts w:ascii="Times New Roman" w:hAnsi="Times New Roman" w:cs="Times New Roman"/>
          <w:sz w:val="28"/>
          <w:szCs w:val="28"/>
        </w:rPr>
        <w:t>стиками (в том числе предельными ценами товаров, работ, услуг), приведенными в приложении 1 к Правилам определ</w:t>
      </w:r>
      <w:r w:rsidR="00C673B8" w:rsidRPr="00C673B8">
        <w:rPr>
          <w:rStyle w:val="itemtext1"/>
          <w:rFonts w:ascii="Times New Roman" w:hAnsi="Times New Roman" w:cs="Times New Roman"/>
          <w:sz w:val="28"/>
          <w:szCs w:val="28"/>
        </w:rPr>
        <w:t>е</w:t>
      </w:r>
      <w:r w:rsidR="00C673B8" w:rsidRPr="00C673B8">
        <w:rPr>
          <w:rStyle w:val="itemtext1"/>
          <w:rFonts w:ascii="Times New Roman" w:hAnsi="Times New Roman" w:cs="Times New Roman"/>
          <w:sz w:val="28"/>
          <w:szCs w:val="28"/>
        </w:rPr>
        <w:t>ния требований к закупаемым</w:t>
      </w:r>
      <w:r w:rsidR="00F442AA">
        <w:rPr>
          <w:rStyle w:val="itemtext1"/>
          <w:rFonts w:ascii="Times New Roman" w:hAnsi="Times New Roman" w:cs="Times New Roman"/>
          <w:sz w:val="28"/>
          <w:szCs w:val="28"/>
        </w:rPr>
        <w:t xml:space="preserve"> органами местного самоуправления и структурными подразделениями</w:t>
      </w:r>
      <w:r w:rsidR="00C673B8" w:rsidRPr="00C673B8">
        <w:rPr>
          <w:rStyle w:val="itemtext1"/>
          <w:rFonts w:ascii="Times New Roman" w:hAnsi="Times New Roman" w:cs="Times New Roman"/>
          <w:sz w:val="28"/>
          <w:szCs w:val="28"/>
        </w:rPr>
        <w:t>, подведомстве</w:t>
      </w:r>
      <w:r w:rsidR="00C673B8" w:rsidRPr="00C673B8">
        <w:rPr>
          <w:rStyle w:val="itemtext1"/>
          <w:rFonts w:ascii="Times New Roman" w:hAnsi="Times New Roman" w:cs="Times New Roman"/>
          <w:sz w:val="28"/>
          <w:szCs w:val="28"/>
        </w:rPr>
        <w:t>н</w:t>
      </w:r>
      <w:r w:rsidR="00C673B8" w:rsidRPr="00C673B8">
        <w:rPr>
          <w:rStyle w:val="itemtext1"/>
          <w:rFonts w:ascii="Times New Roman" w:hAnsi="Times New Roman" w:cs="Times New Roman"/>
          <w:sz w:val="28"/>
          <w:szCs w:val="28"/>
        </w:rPr>
        <w:t>ными указанным органам казенными и бюджетными учреждениями отдельным видам</w:t>
      </w:r>
      <w:proofErr w:type="gramEnd"/>
      <w:r w:rsidR="00C673B8" w:rsidRPr="00C673B8">
        <w:rPr>
          <w:rStyle w:val="itemtext1"/>
          <w:rFonts w:ascii="Times New Roman" w:hAnsi="Times New Roman" w:cs="Times New Roman"/>
          <w:sz w:val="28"/>
          <w:szCs w:val="28"/>
        </w:rPr>
        <w:t xml:space="preserve"> товаров, работ, услуг (в том числе предельных цен товаров, работ, услуг).</w:t>
      </w:r>
    </w:p>
    <w:p w:rsidR="00F1511B" w:rsidRDefault="004468CF" w:rsidP="007A660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 w:cs="Times New Roman"/>
          <w:bCs/>
          <w:szCs w:val="28"/>
        </w:rPr>
      </w:pPr>
      <w:proofErr w:type="gramStart"/>
      <w:r>
        <w:rPr>
          <w:rFonts w:cs="Times New Roman"/>
          <w:szCs w:val="28"/>
        </w:rPr>
        <w:t>³</w:t>
      </w:r>
      <w:r w:rsidR="000E0DD1" w:rsidRPr="002327B6">
        <w:rPr>
          <w:rFonts w:cs="Times New Roman"/>
          <w:szCs w:val="28"/>
        </w:rPr>
        <w:t>Дополнительный перечень отдельных видов товаров, работ, услуг определяетс</w:t>
      </w:r>
      <w:r w:rsidR="00F442AA">
        <w:rPr>
          <w:rFonts w:cs="Times New Roman"/>
          <w:szCs w:val="28"/>
        </w:rPr>
        <w:t>я органом местного самоуправл</w:t>
      </w:r>
      <w:r w:rsidR="00F442AA">
        <w:rPr>
          <w:rFonts w:cs="Times New Roman"/>
          <w:szCs w:val="28"/>
        </w:rPr>
        <w:t>е</w:t>
      </w:r>
      <w:r w:rsidR="00F442AA">
        <w:rPr>
          <w:rFonts w:cs="Times New Roman"/>
          <w:szCs w:val="28"/>
        </w:rPr>
        <w:t>ния</w:t>
      </w:r>
      <w:r w:rsidR="000E0DD1" w:rsidRPr="002327B6">
        <w:rPr>
          <w:rFonts w:cs="Times New Roman"/>
          <w:szCs w:val="28"/>
        </w:rPr>
        <w:t xml:space="preserve"> </w:t>
      </w:r>
      <w:r w:rsidR="00F442AA">
        <w:rPr>
          <w:rFonts w:eastAsiaTheme="minorHAnsi" w:cs="Times New Roman"/>
          <w:bCs/>
          <w:szCs w:val="28"/>
        </w:rPr>
        <w:t>и стру</w:t>
      </w:r>
      <w:r w:rsidR="00C860A5">
        <w:rPr>
          <w:rFonts w:eastAsiaTheme="minorHAnsi" w:cs="Times New Roman"/>
          <w:bCs/>
          <w:szCs w:val="28"/>
        </w:rPr>
        <w:t>к</w:t>
      </w:r>
      <w:r w:rsidR="00F442AA">
        <w:rPr>
          <w:rFonts w:eastAsiaTheme="minorHAnsi" w:cs="Times New Roman"/>
          <w:bCs/>
          <w:szCs w:val="28"/>
        </w:rPr>
        <w:t>турным подразделениям</w:t>
      </w:r>
      <w:r w:rsidR="000E0DD1" w:rsidRPr="002327B6">
        <w:rPr>
          <w:rFonts w:eastAsiaTheme="minorHAnsi" w:cs="Times New Roman"/>
          <w:bCs/>
          <w:szCs w:val="28"/>
        </w:rPr>
        <w:t xml:space="preserve"> самостоятельно в соответствии с Правилами </w:t>
      </w:r>
      <w:r w:rsidR="000E0DD1" w:rsidRPr="002327B6">
        <w:rPr>
          <w:rFonts w:cs="Times New Roman"/>
          <w:szCs w:val="28"/>
        </w:rPr>
        <w:t xml:space="preserve">определения требований к </w:t>
      </w:r>
      <w:r w:rsidR="000E0DD1" w:rsidRPr="002327B6">
        <w:rPr>
          <w:rFonts w:eastAsiaTheme="minorHAnsi" w:cs="Times New Roman"/>
          <w:bCs/>
          <w:szCs w:val="28"/>
        </w:rPr>
        <w:t>закупаемым орга</w:t>
      </w:r>
      <w:r w:rsidR="00F442AA">
        <w:rPr>
          <w:rFonts w:eastAsiaTheme="minorHAnsi" w:cs="Times New Roman"/>
          <w:bCs/>
          <w:szCs w:val="28"/>
        </w:rPr>
        <w:t xml:space="preserve">нами местного самоуправления </w:t>
      </w:r>
      <w:r w:rsidR="000E0DD1" w:rsidRPr="002327B6">
        <w:rPr>
          <w:rFonts w:eastAsiaTheme="minorHAnsi" w:cs="Times New Roman"/>
          <w:bCs/>
          <w:szCs w:val="28"/>
        </w:rPr>
        <w:t xml:space="preserve"> и</w:t>
      </w:r>
      <w:r w:rsidR="00F442AA">
        <w:rPr>
          <w:rFonts w:eastAsiaTheme="minorHAnsi" w:cs="Times New Roman"/>
          <w:bCs/>
          <w:szCs w:val="28"/>
        </w:rPr>
        <w:t xml:space="preserve"> структурными подразделениями</w:t>
      </w:r>
      <w:r w:rsidR="000E0DD1" w:rsidRPr="002327B6">
        <w:rPr>
          <w:rFonts w:eastAsiaTheme="minorHAnsi" w:cs="Times New Roman"/>
          <w:bCs/>
          <w:szCs w:val="28"/>
        </w:rPr>
        <w:t>, подведомственными указанным органам казе</w:t>
      </w:r>
      <w:r w:rsidR="000E0DD1" w:rsidRPr="002327B6">
        <w:rPr>
          <w:rFonts w:eastAsiaTheme="minorHAnsi" w:cs="Times New Roman"/>
          <w:bCs/>
          <w:szCs w:val="28"/>
        </w:rPr>
        <w:t>н</w:t>
      </w:r>
      <w:r w:rsidR="000E0DD1" w:rsidRPr="002327B6">
        <w:rPr>
          <w:rFonts w:eastAsiaTheme="minorHAnsi" w:cs="Times New Roman"/>
          <w:bCs/>
          <w:szCs w:val="28"/>
        </w:rPr>
        <w:t>ными и бюджетными учреждениями отдельным видам товаров, работ, услуг (в том числе предель</w:t>
      </w:r>
      <w:r w:rsidR="00CC488A">
        <w:rPr>
          <w:rFonts w:eastAsiaTheme="minorHAnsi" w:cs="Times New Roman"/>
          <w:bCs/>
          <w:szCs w:val="28"/>
        </w:rPr>
        <w:t>ных</w:t>
      </w:r>
      <w:r w:rsidR="000E0DD1" w:rsidRPr="002327B6">
        <w:rPr>
          <w:rFonts w:eastAsiaTheme="minorHAnsi" w:cs="Times New Roman"/>
          <w:bCs/>
          <w:szCs w:val="28"/>
        </w:rPr>
        <w:t xml:space="preserve"> ц</w:t>
      </w:r>
      <w:r w:rsidR="000E0DD1">
        <w:rPr>
          <w:rFonts w:eastAsiaTheme="minorHAnsi" w:cs="Times New Roman"/>
          <w:bCs/>
          <w:szCs w:val="28"/>
        </w:rPr>
        <w:t>е</w:t>
      </w:r>
      <w:r w:rsidR="00CC488A">
        <w:rPr>
          <w:rFonts w:eastAsiaTheme="minorHAnsi" w:cs="Times New Roman"/>
          <w:bCs/>
          <w:szCs w:val="28"/>
        </w:rPr>
        <w:t>н</w:t>
      </w:r>
      <w:r w:rsidR="000E0DD1" w:rsidRPr="002327B6">
        <w:rPr>
          <w:rFonts w:eastAsiaTheme="minorHAnsi" w:cs="Times New Roman"/>
          <w:bCs/>
          <w:szCs w:val="28"/>
        </w:rPr>
        <w:t xml:space="preserve"> товаров, р</w:t>
      </w:r>
      <w:r w:rsidR="000E0DD1" w:rsidRPr="002327B6">
        <w:rPr>
          <w:rFonts w:eastAsiaTheme="minorHAnsi" w:cs="Times New Roman"/>
          <w:bCs/>
          <w:szCs w:val="28"/>
        </w:rPr>
        <w:t>а</w:t>
      </w:r>
      <w:r w:rsidR="000E0DD1" w:rsidRPr="002327B6">
        <w:rPr>
          <w:rFonts w:eastAsiaTheme="minorHAnsi" w:cs="Times New Roman"/>
          <w:bCs/>
          <w:szCs w:val="28"/>
        </w:rPr>
        <w:t>бот, услуг).</w:t>
      </w:r>
      <w:proofErr w:type="gramEnd"/>
    </w:p>
    <w:p w:rsidR="00F1511B" w:rsidRDefault="00F1511B" w:rsidP="000E0DD1">
      <w:pPr>
        <w:autoSpaceDE w:val="0"/>
        <w:autoSpaceDN w:val="0"/>
        <w:adjustRightInd w:val="0"/>
        <w:ind w:firstLine="0"/>
        <w:outlineLvl w:val="0"/>
        <w:rPr>
          <w:rFonts w:eastAsiaTheme="minorHAnsi" w:cs="Times New Roman"/>
          <w:bCs/>
          <w:szCs w:val="28"/>
        </w:rPr>
      </w:pPr>
    </w:p>
    <w:p w:rsidR="00CC488A" w:rsidRDefault="00CC488A" w:rsidP="000E0DD1">
      <w:pPr>
        <w:autoSpaceDE w:val="0"/>
        <w:autoSpaceDN w:val="0"/>
        <w:adjustRightInd w:val="0"/>
        <w:ind w:firstLine="0"/>
        <w:outlineLvl w:val="0"/>
        <w:rPr>
          <w:rFonts w:eastAsiaTheme="minorHAnsi" w:cs="Times New Roman"/>
          <w:bCs/>
          <w:szCs w:val="28"/>
        </w:rPr>
      </w:pPr>
    </w:p>
    <w:p w:rsidR="002327B6" w:rsidRPr="002327B6" w:rsidRDefault="002327B6" w:rsidP="00BA3BB4">
      <w:pPr>
        <w:pStyle w:val="ae"/>
        <w:ind w:firstLine="0"/>
        <w:jc w:val="both"/>
      </w:pPr>
    </w:p>
    <w:sectPr w:rsidR="002327B6" w:rsidRPr="002327B6" w:rsidSect="00441B21">
      <w:headerReference w:type="default" r:id="rId30"/>
      <w:endnotePr>
        <w:numFmt w:val="chicago"/>
        <w:numRestart w:val="eachSect"/>
      </w:endnotePr>
      <w:type w:val="continuous"/>
      <w:pgSz w:w="16838" w:h="11906" w:orient="landscape"/>
      <w:pgMar w:top="1985" w:right="1134" w:bottom="566" w:left="1134" w:header="709" w:footer="709" w:gutter="0"/>
      <w:pgNumType w:start="6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2AA" w:rsidRDefault="00F442AA" w:rsidP="00E30EA9">
      <w:r>
        <w:separator/>
      </w:r>
    </w:p>
  </w:endnote>
  <w:endnote w:type="continuationSeparator" w:id="0">
    <w:p w:rsidR="00F442AA" w:rsidRDefault="00F442AA" w:rsidP="00E30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2AA" w:rsidRDefault="00F442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2AA" w:rsidRPr="000E0DD1" w:rsidRDefault="00F442AA" w:rsidP="000E0DD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2AA" w:rsidRDefault="00F442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2AA" w:rsidRDefault="00F442AA" w:rsidP="00E30EA9">
      <w:r>
        <w:separator/>
      </w:r>
    </w:p>
  </w:footnote>
  <w:footnote w:type="continuationSeparator" w:id="0">
    <w:p w:rsidR="00F442AA" w:rsidRDefault="00F442AA" w:rsidP="00E30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629404"/>
    </w:sdtPr>
    <w:sdtContent>
      <w:p w:rsidR="00F442AA" w:rsidRDefault="00124804">
        <w:pPr>
          <w:pStyle w:val="a3"/>
        </w:pPr>
        <w:fldSimple w:instr="PAGE   \* MERGEFORMAT">
          <w:r w:rsidR="008E7080">
            <w:rPr>
              <w:noProof/>
            </w:rPr>
            <w:t>4</w:t>
          </w:r>
        </w:fldSimple>
      </w:p>
    </w:sdtContent>
  </w:sdt>
  <w:p w:rsidR="00F442AA" w:rsidRDefault="00F442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2AA" w:rsidRDefault="00F442AA">
    <w:pPr>
      <w:pStyle w:val="a3"/>
    </w:pPr>
  </w:p>
  <w:p w:rsidR="00F442AA" w:rsidRDefault="00F442A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842127"/>
    </w:sdtPr>
    <w:sdtContent>
      <w:p w:rsidR="00F442AA" w:rsidRDefault="00124804">
        <w:pPr>
          <w:pStyle w:val="a3"/>
        </w:pPr>
        <w:fldSimple w:instr="PAGE   \* MERGEFORMAT">
          <w:r w:rsidR="008E7080">
            <w:rPr>
              <w:noProof/>
            </w:rPr>
            <w:t>2</w:t>
          </w:r>
        </w:fldSimple>
      </w:p>
    </w:sdtContent>
  </w:sdt>
  <w:p w:rsidR="00F442AA" w:rsidRDefault="00F442A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2AA" w:rsidRDefault="00F442AA" w:rsidP="00E670FF">
    <w:pPr>
      <w:pStyle w:val="a3"/>
      <w:ind w:firstLine="0"/>
      <w:jc w:val="both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242197"/>
    </w:sdtPr>
    <w:sdtContent>
      <w:p w:rsidR="00F442AA" w:rsidRDefault="00124804">
        <w:pPr>
          <w:pStyle w:val="a3"/>
        </w:pPr>
        <w:fldSimple w:instr="PAGE   \* MERGEFORMAT">
          <w:r w:rsidR="00F442AA">
            <w:rPr>
              <w:noProof/>
            </w:rPr>
            <w:t>7</w:t>
          </w:r>
        </w:fldSimple>
      </w:p>
    </w:sdtContent>
  </w:sdt>
  <w:p w:rsidR="00F442AA" w:rsidRPr="000E0DD1" w:rsidRDefault="00F442AA" w:rsidP="000E0D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DE71B2"/>
    <w:rsid w:val="000352F7"/>
    <w:rsid w:val="00064332"/>
    <w:rsid w:val="00087FAE"/>
    <w:rsid w:val="000938A7"/>
    <w:rsid w:val="000B0570"/>
    <w:rsid w:val="000D54EB"/>
    <w:rsid w:val="000E0DD1"/>
    <w:rsid w:val="000F0A95"/>
    <w:rsid w:val="0010241C"/>
    <w:rsid w:val="00124804"/>
    <w:rsid w:val="00125F99"/>
    <w:rsid w:val="00132F28"/>
    <w:rsid w:val="00143F99"/>
    <w:rsid w:val="00145F6E"/>
    <w:rsid w:val="00156E36"/>
    <w:rsid w:val="00161E05"/>
    <w:rsid w:val="00162FD9"/>
    <w:rsid w:val="00165BB5"/>
    <w:rsid w:val="001C73DB"/>
    <w:rsid w:val="001C78DA"/>
    <w:rsid w:val="001C7C82"/>
    <w:rsid w:val="001D012A"/>
    <w:rsid w:val="001D61A9"/>
    <w:rsid w:val="001E3D72"/>
    <w:rsid w:val="001E580D"/>
    <w:rsid w:val="001F210A"/>
    <w:rsid w:val="001F658D"/>
    <w:rsid w:val="002153A9"/>
    <w:rsid w:val="002249E9"/>
    <w:rsid w:val="002306C4"/>
    <w:rsid w:val="002327B6"/>
    <w:rsid w:val="00244602"/>
    <w:rsid w:val="00273E22"/>
    <w:rsid w:val="00280FAD"/>
    <w:rsid w:val="00296807"/>
    <w:rsid w:val="002B0D64"/>
    <w:rsid w:val="002B5D9A"/>
    <w:rsid w:val="002D058C"/>
    <w:rsid w:val="00300C01"/>
    <w:rsid w:val="00304A39"/>
    <w:rsid w:val="003102D8"/>
    <w:rsid w:val="003117F3"/>
    <w:rsid w:val="00312C61"/>
    <w:rsid w:val="00316A66"/>
    <w:rsid w:val="0036775A"/>
    <w:rsid w:val="0038047A"/>
    <w:rsid w:val="00393CB9"/>
    <w:rsid w:val="0039621A"/>
    <w:rsid w:val="003A2DCC"/>
    <w:rsid w:val="003A7D0D"/>
    <w:rsid w:val="003B3DB2"/>
    <w:rsid w:val="003D1E8D"/>
    <w:rsid w:val="003E7CD9"/>
    <w:rsid w:val="0040656C"/>
    <w:rsid w:val="004128BC"/>
    <w:rsid w:val="00441B21"/>
    <w:rsid w:val="004468CF"/>
    <w:rsid w:val="00485077"/>
    <w:rsid w:val="004C077F"/>
    <w:rsid w:val="004C1621"/>
    <w:rsid w:val="004C45B2"/>
    <w:rsid w:val="004E5E62"/>
    <w:rsid w:val="00543E2F"/>
    <w:rsid w:val="00544401"/>
    <w:rsid w:val="0055336E"/>
    <w:rsid w:val="00566C38"/>
    <w:rsid w:val="005A5A65"/>
    <w:rsid w:val="005E5245"/>
    <w:rsid w:val="00683A4E"/>
    <w:rsid w:val="006942D0"/>
    <w:rsid w:val="006A6D5C"/>
    <w:rsid w:val="006C5D5F"/>
    <w:rsid w:val="006F57D0"/>
    <w:rsid w:val="0073279A"/>
    <w:rsid w:val="00762CF2"/>
    <w:rsid w:val="0079387B"/>
    <w:rsid w:val="007A2ED9"/>
    <w:rsid w:val="007A422F"/>
    <w:rsid w:val="007A4543"/>
    <w:rsid w:val="007A6606"/>
    <w:rsid w:val="00813420"/>
    <w:rsid w:val="0082493C"/>
    <w:rsid w:val="00857873"/>
    <w:rsid w:val="008672AE"/>
    <w:rsid w:val="008739B7"/>
    <w:rsid w:val="008778ED"/>
    <w:rsid w:val="008D635A"/>
    <w:rsid w:val="008D6A15"/>
    <w:rsid w:val="008E7080"/>
    <w:rsid w:val="009633B8"/>
    <w:rsid w:val="009A7E91"/>
    <w:rsid w:val="009C4386"/>
    <w:rsid w:val="009F2FBB"/>
    <w:rsid w:val="009F4C85"/>
    <w:rsid w:val="00A03595"/>
    <w:rsid w:val="00A06157"/>
    <w:rsid w:val="00A07DD8"/>
    <w:rsid w:val="00A1193F"/>
    <w:rsid w:val="00A12521"/>
    <w:rsid w:val="00A1651C"/>
    <w:rsid w:val="00A22B3D"/>
    <w:rsid w:val="00A33578"/>
    <w:rsid w:val="00A417AD"/>
    <w:rsid w:val="00A64C68"/>
    <w:rsid w:val="00A74147"/>
    <w:rsid w:val="00AA1FB1"/>
    <w:rsid w:val="00AE3646"/>
    <w:rsid w:val="00B008D1"/>
    <w:rsid w:val="00B07D3B"/>
    <w:rsid w:val="00B20AA6"/>
    <w:rsid w:val="00B508CB"/>
    <w:rsid w:val="00B57F5D"/>
    <w:rsid w:val="00B8024C"/>
    <w:rsid w:val="00BA3BB4"/>
    <w:rsid w:val="00BA50B5"/>
    <w:rsid w:val="00BB0DD3"/>
    <w:rsid w:val="00BB1812"/>
    <w:rsid w:val="00BF4C77"/>
    <w:rsid w:val="00C060CD"/>
    <w:rsid w:val="00C46849"/>
    <w:rsid w:val="00C519B8"/>
    <w:rsid w:val="00C673B8"/>
    <w:rsid w:val="00C860A5"/>
    <w:rsid w:val="00C909D4"/>
    <w:rsid w:val="00C93780"/>
    <w:rsid w:val="00C9510D"/>
    <w:rsid w:val="00CA5CFE"/>
    <w:rsid w:val="00CC488A"/>
    <w:rsid w:val="00CD2E22"/>
    <w:rsid w:val="00CE50A7"/>
    <w:rsid w:val="00D00EFB"/>
    <w:rsid w:val="00D160B5"/>
    <w:rsid w:val="00D36950"/>
    <w:rsid w:val="00D4370C"/>
    <w:rsid w:val="00D43BC6"/>
    <w:rsid w:val="00D56614"/>
    <w:rsid w:val="00D64287"/>
    <w:rsid w:val="00D72C55"/>
    <w:rsid w:val="00D74FCB"/>
    <w:rsid w:val="00D94B3C"/>
    <w:rsid w:val="00D94FF0"/>
    <w:rsid w:val="00DA62DA"/>
    <w:rsid w:val="00DB3608"/>
    <w:rsid w:val="00DB47FD"/>
    <w:rsid w:val="00DD0E58"/>
    <w:rsid w:val="00DD4B1E"/>
    <w:rsid w:val="00DD52A5"/>
    <w:rsid w:val="00DE71B2"/>
    <w:rsid w:val="00DF71FC"/>
    <w:rsid w:val="00E013E1"/>
    <w:rsid w:val="00E01F2F"/>
    <w:rsid w:val="00E11B6B"/>
    <w:rsid w:val="00E1407E"/>
    <w:rsid w:val="00E226A4"/>
    <w:rsid w:val="00E253A4"/>
    <w:rsid w:val="00E30EA9"/>
    <w:rsid w:val="00E53636"/>
    <w:rsid w:val="00E670FF"/>
    <w:rsid w:val="00E96B94"/>
    <w:rsid w:val="00F1511B"/>
    <w:rsid w:val="00F42B45"/>
    <w:rsid w:val="00F442AA"/>
    <w:rsid w:val="00F61B95"/>
    <w:rsid w:val="00F70BF7"/>
    <w:rsid w:val="00F7311E"/>
    <w:rsid w:val="00F92679"/>
    <w:rsid w:val="00FB60B9"/>
    <w:rsid w:val="00FB6D30"/>
    <w:rsid w:val="00FC7ED7"/>
    <w:rsid w:val="00FE6D5A"/>
    <w:rsid w:val="00FE7D64"/>
    <w:rsid w:val="00FF0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2B0D64"/>
    <w:pPr>
      <w:autoSpaceDE w:val="0"/>
      <w:autoSpaceDN w:val="0"/>
      <w:adjustRightInd w:val="0"/>
      <w:spacing w:before="108" w:after="108"/>
      <w:ind w:firstLine="0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D4B1E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DD4B1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D4B1E"/>
    <w:rPr>
      <w:rFonts w:ascii="Times New Roman" w:eastAsia="Times New Roman" w:hAnsi="Times New Roman" w:cs="Calibr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D4B1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43E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3E2F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B0D64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No Spacing"/>
    <w:uiPriority w:val="1"/>
    <w:qFormat/>
    <w:rsid w:val="002B0D64"/>
    <w:pPr>
      <w:ind w:firstLine="709"/>
    </w:pPr>
    <w:rPr>
      <w:rFonts w:ascii="Times New Roman" w:eastAsia="Times New Roman" w:hAnsi="Times New Roman" w:cs="Calibri"/>
      <w:sz w:val="28"/>
    </w:rPr>
  </w:style>
  <w:style w:type="paragraph" w:styleId="af">
    <w:name w:val="endnote text"/>
    <w:basedOn w:val="a"/>
    <w:link w:val="af0"/>
    <w:uiPriority w:val="99"/>
    <w:semiHidden/>
    <w:unhideWhenUsed/>
    <w:rsid w:val="00D4370C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4370C"/>
    <w:rPr>
      <w:rFonts w:ascii="Times New Roman" w:eastAsia="Times New Roman" w:hAnsi="Times New Roman" w:cs="Calibri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D4370C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B8024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8024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8024C"/>
    <w:rPr>
      <w:rFonts w:ascii="Times New Roman" w:eastAsia="Times New Roman" w:hAnsi="Times New Roman" w:cs="Calibri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024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8024C"/>
    <w:rPr>
      <w:rFonts w:ascii="Times New Roman" w:eastAsia="Times New Roman" w:hAnsi="Times New Roman" w:cs="Calibri"/>
      <w:b/>
      <w:bCs/>
      <w:sz w:val="20"/>
      <w:szCs w:val="20"/>
    </w:rPr>
  </w:style>
  <w:style w:type="character" w:styleId="af7">
    <w:name w:val="Placeholder Text"/>
    <w:basedOn w:val="a0"/>
    <w:uiPriority w:val="99"/>
    <w:semiHidden/>
    <w:rsid w:val="007A2ED9"/>
    <w:rPr>
      <w:color w:val="808080"/>
    </w:rPr>
  </w:style>
  <w:style w:type="character" w:customStyle="1" w:styleId="itemtext1">
    <w:name w:val="itemtext1"/>
    <w:basedOn w:val="a0"/>
    <w:rsid w:val="00C673B8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Title"/>
    <w:basedOn w:val="a"/>
    <w:link w:val="af9"/>
    <w:qFormat/>
    <w:rsid w:val="00D94FF0"/>
    <w:pPr>
      <w:ind w:right="6237" w:firstLine="0"/>
    </w:pPr>
    <w:rPr>
      <w:rFonts w:cs="Times New Roman"/>
      <w:sz w:val="22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D94FF0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2B0D64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D4B1E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DD4B1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D4B1E"/>
    <w:rPr>
      <w:rFonts w:ascii="Times New Roman" w:eastAsia="Times New Roman" w:hAnsi="Times New Roman" w:cs="Calibr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D4B1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43E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3E2F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B0D64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No Spacing"/>
    <w:uiPriority w:val="1"/>
    <w:qFormat/>
    <w:rsid w:val="002B0D64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af">
    <w:name w:val="endnote text"/>
    <w:basedOn w:val="a"/>
    <w:link w:val="af0"/>
    <w:uiPriority w:val="99"/>
    <w:semiHidden/>
    <w:unhideWhenUsed/>
    <w:rsid w:val="00D4370C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4370C"/>
    <w:rPr>
      <w:rFonts w:ascii="Times New Roman" w:eastAsia="Times New Roman" w:hAnsi="Times New Roman" w:cs="Calibri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D4370C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B8024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8024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8024C"/>
    <w:rPr>
      <w:rFonts w:ascii="Times New Roman" w:eastAsia="Times New Roman" w:hAnsi="Times New Roman" w:cs="Calibri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024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8024C"/>
    <w:rPr>
      <w:rFonts w:ascii="Times New Roman" w:eastAsia="Times New Roman" w:hAnsi="Times New Roman" w:cs="Calibri"/>
      <w:b/>
      <w:bCs/>
      <w:sz w:val="20"/>
      <w:szCs w:val="20"/>
    </w:rPr>
  </w:style>
  <w:style w:type="character" w:styleId="af7">
    <w:name w:val="Placeholder Text"/>
    <w:basedOn w:val="a0"/>
    <w:uiPriority w:val="99"/>
    <w:semiHidden/>
    <w:rsid w:val="007A2ED9"/>
    <w:rPr>
      <w:color w:val="808080"/>
    </w:rPr>
  </w:style>
  <w:style w:type="character" w:customStyle="1" w:styleId="itemtext1">
    <w:name w:val="itemtext1"/>
    <w:basedOn w:val="a0"/>
    <w:rsid w:val="00C673B8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C1B32B4ED4E5D31E1B2649B7B876C6417660A6CC57C520585E2323B956i2q9G" TargetMode="External"/><Relationship Id="rId18" Type="http://schemas.openxmlformats.org/officeDocument/2006/relationships/hyperlink" Target="consultantplus://offline/ref=7290C648CAD69C50FDB3B6A76ADAB63C879222451EC4FCD3DC8617D7A2IBS4G" TargetMode="Externa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7290C648CAD69C50FDB3B6A76ADAB63C879C23461AC6FCD3DC8617D7A2IBS4G" TargetMode="Externa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C1B32B4ED4E5D31E1B2649B7B876C6417660A9C055C020585E2323B9562937BAE5D5EFE8DEF30E5Fi5q2G" TargetMode="External"/><Relationship Id="rId17" Type="http://schemas.openxmlformats.org/officeDocument/2006/relationships/hyperlink" Target="file:///C:\Users\pleskachevsv\AppData\Local\Microsoft\Windows\Temporary%20Internet%20Files\Content.Outlook\I6QJ3KSY\&#1055;&#1088;&#1080;&#1083;&#1086;&#1078;&#1077;&#1085;&#1080;&#1077;%20)%20(5).docx" TargetMode="External"/><Relationship Id="rId25" Type="http://schemas.openxmlformats.org/officeDocument/2006/relationships/footer" Target="footer2.xm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B277EC05C76FD427B7DC683301750359FF073CF8DFF40B48E054BF747CD0D84027F5857587768EACrCUDH" TargetMode="External"/><Relationship Id="rId20" Type="http://schemas.openxmlformats.org/officeDocument/2006/relationships/hyperlink" Target="consultantplus://offline/ref=7290C648CAD69C50FDB3B6A76ADAB63C879222451EC4FCD3DC8617D7A2IBS4G" TargetMode="External"/><Relationship Id="rId29" Type="http://schemas.openxmlformats.org/officeDocument/2006/relationships/hyperlink" Target="consultantplus://offline/ref=7290C648CAD69C50FDB3B6A76ADAB63C879C23461AC6FCD3DC8617D7A2IBS4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B277EC05C76FD427B7DC683301750359FF073CF8DFF40B48E054BF747CD0D84027F5857587768EA9rCU9H" TargetMode="External"/><Relationship Id="rId23" Type="http://schemas.openxmlformats.org/officeDocument/2006/relationships/header" Target="header3.xml"/><Relationship Id="rId28" Type="http://schemas.openxmlformats.org/officeDocument/2006/relationships/hyperlink" Target="consultantplus://offline/ref=7290C648CAD69C50FDB3B6A76ADAB63C879222451EC4FCD3DC8617D7A2IBS4G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288D546DC20D8258403FAF5D1D6574538AC86EAA3237E504B35172695A0BA0DBD38525816A8157E3z4P4I" TargetMode="External"/><Relationship Id="rId22" Type="http://schemas.openxmlformats.org/officeDocument/2006/relationships/header" Target="header2.xml"/><Relationship Id="rId27" Type="http://schemas.openxmlformats.org/officeDocument/2006/relationships/footer" Target="footer3.xml"/><Relationship Id="rId30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6C04775B08074F84B1CB649AA4B09A" ma:contentTypeVersion="0" ma:contentTypeDescription="Создание документа." ma:contentTypeScope="" ma:versionID="67bc505ecbf7b316f1a4dc413c430f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1E0270-2E88-4DE5-ADD5-51B56514B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8733FB2-B0C7-4050-96D3-D977B8BC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области.dotx</Template>
  <TotalTime>118</TotalTime>
  <Pages>11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Усилов</dc:creator>
  <cp:lastModifiedBy>Admin</cp:lastModifiedBy>
  <cp:revision>15</cp:revision>
  <cp:lastPrinted>2016-02-01T10:57:00Z</cp:lastPrinted>
  <dcterms:created xsi:type="dcterms:W3CDTF">2016-01-09T11:16:00Z</dcterms:created>
  <dcterms:modified xsi:type="dcterms:W3CDTF">2016-02-25T06:17:00Z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0x010100F16C04775B08074F84B1CB649AA4B09A</vt:lpwstr>
  </property>
</Properties>
</file>