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3" w:rsidRPr="000E5201" w:rsidRDefault="000C39B3" w:rsidP="000C39B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7702CA35" wp14:editId="411440E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B3" w:rsidRPr="000E5201" w:rsidRDefault="000C39B3" w:rsidP="000C39B3">
      <w:pPr>
        <w:shd w:val="clear" w:color="auto" w:fill="FFFFFF"/>
        <w:spacing w:before="82" w:line="293" w:lineRule="exact"/>
        <w:jc w:val="center"/>
        <w:rPr>
          <w:rFonts w:ascii="Times New Roman" w:hAnsi="Times New Roman"/>
          <w:sz w:val="28"/>
          <w:szCs w:val="28"/>
        </w:rPr>
      </w:pPr>
    </w:p>
    <w:p w:rsidR="000C39B3" w:rsidRPr="000E5201" w:rsidRDefault="000C39B3" w:rsidP="000C39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5201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0C39B3" w:rsidRPr="000E5201" w:rsidRDefault="000C39B3" w:rsidP="000C39B3">
      <w:pPr>
        <w:jc w:val="center"/>
        <w:rPr>
          <w:rFonts w:ascii="Times New Roman" w:hAnsi="Times New Roman"/>
          <w:sz w:val="28"/>
          <w:szCs w:val="28"/>
        </w:rPr>
      </w:pPr>
      <w:r w:rsidRPr="000E5201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0C39B3" w:rsidRPr="000E5201" w:rsidRDefault="000C39B3" w:rsidP="000C39B3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20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C39B3" w:rsidRPr="000E5201" w:rsidRDefault="000C39B3" w:rsidP="000C39B3">
      <w:pPr>
        <w:ind w:right="-2"/>
        <w:rPr>
          <w:rFonts w:ascii="Times New Roman" w:hAnsi="Times New Roman"/>
          <w:sz w:val="28"/>
          <w:szCs w:val="28"/>
        </w:rPr>
      </w:pPr>
    </w:p>
    <w:p w:rsidR="000C39B3" w:rsidRPr="000E5201" w:rsidRDefault="000C39B3" w:rsidP="000C39B3">
      <w:pPr>
        <w:rPr>
          <w:rFonts w:ascii="Times New Roman" w:hAnsi="Times New Roman"/>
          <w:sz w:val="28"/>
          <w:szCs w:val="28"/>
        </w:rPr>
      </w:pPr>
      <w:r w:rsidRPr="000E52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05.08.</w:t>
      </w:r>
      <w:r w:rsidRPr="000E5201">
        <w:rPr>
          <w:rFonts w:ascii="Times New Roman" w:hAnsi="Times New Roman"/>
          <w:sz w:val="28"/>
          <w:szCs w:val="28"/>
        </w:rPr>
        <w:t xml:space="preserve">2022 г.  № </w:t>
      </w:r>
      <w:r>
        <w:rPr>
          <w:rFonts w:ascii="Times New Roman" w:hAnsi="Times New Roman"/>
          <w:sz w:val="28"/>
          <w:szCs w:val="28"/>
        </w:rPr>
        <w:t>1130</w:t>
      </w:r>
      <w:bookmarkStart w:id="0" w:name="_GoBack"/>
      <w:bookmarkEnd w:id="0"/>
    </w:p>
    <w:p w:rsidR="000C39B3" w:rsidRPr="000E5201" w:rsidRDefault="000C39B3" w:rsidP="000C39B3">
      <w:pPr>
        <w:rPr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070"/>
        <w:gridCol w:w="33"/>
      </w:tblGrid>
      <w:tr w:rsidR="000C39B3" w:rsidRPr="000E5201" w:rsidTr="00BD6A4C">
        <w:trPr>
          <w:trHeight w:val="1863"/>
        </w:trPr>
        <w:tc>
          <w:tcPr>
            <w:tcW w:w="4786" w:type="dxa"/>
          </w:tcPr>
          <w:p w:rsidR="000C39B3" w:rsidRPr="000E5201" w:rsidRDefault="000C39B3" w:rsidP="00BD6A4C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201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Кунашакского муниципального района от 11.11.2021 г. № 1568</w:t>
            </w:r>
          </w:p>
          <w:p w:rsidR="000C39B3" w:rsidRPr="000E5201" w:rsidRDefault="000C39B3" w:rsidP="00BD6A4C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0C39B3" w:rsidRPr="000E5201" w:rsidRDefault="000C39B3" w:rsidP="00BD6A4C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9B3" w:rsidRPr="000E5201" w:rsidTr="00BD6A4C">
        <w:trPr>
          <w:gridAfter w:val="1"/>
          <w:wAfter w:w="33" w:type="dxa"/>
        </w:trPr>
        <w:tc>
          <w:tcPr>
            <w:tcW w:w="9856" w:type="dxa"/>
            <w:gridSpan w:val="2"/>
          </w:tcPr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201">
              <w:rPr>
                <w:rFonts w:ascii="Times New Roman" w:hAnsi="Times New Roman"/>
                <w:sz w:val="28"/>
                <w:szCs w:val="28"/>
              </w:rPr>
              <w:t xml:space="preserve">         В связи с кадровыми изменениями в   Министерстве образования и науки Челябинской области и Управлении  образования администрации Кунашакского муниципального района</w:t>
            </w:r>
          </w:p>
          <w:p w:rsidR="000C39B3" w:rsidRPr="000E5201" w:rsidRDefault="000C39B3" w:rsidP="00BD6A4C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201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1. Внести в состав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области», утвержденный постановлением Администрации Кунашакского муниципального района от 11.11.2021г. №1568 «О внесении изменений  в постановление Администрации Кунашакского муниципального района от 02.10.2021г. № 1338» следующие изменения:</w:t>
            </w:r>
          </w:p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1). Вывести из состава комиссии</w:t>
            </w:r>
          </w:p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- Тюрину Елену Александровну</w:t>
            </w:r>
          </w:p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- </w:t>
            </w:r>
            <w:proofErr w:type="spellStart"/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>Саматову</w:t>
            </w:r>
            <w:proofErr w:type="spellEnd"/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Римму </w:t>
            </w:r>
            <w:proofErr w:type="spellStart"/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>Зайнулловну</w:t>
            </w:r>
            <w:proofErr w:type="spellEnd"/>
          </w:p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-  </w:t>
            </w:r>
            <w:proofErr w:type="spellStart"/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>Сагитову</w:t>
            </w:r>
            <w:proofErr w:type="spellEnd"/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Эльвиру </w:t>
            </w:r>
            <w:proofErr w:type="spellStart"/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>Ильдусовну</w:t>
            </w:r>
            <w:proofErr w:type="spellEnd"/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2). Ввести в состав комиссии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5"/>
              <w:gridCol w:w="7110"/>
            </w:tblGrid>
            <w:tr w:rsidR="000C39B3" w:rsidRPr="000E5201" w:rsidTr="00BD6A4C"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9B3" w:rsidRPr="000E5201" w:rsidRDefault="000C39B3" w:rsidP="00BD6A4C">
                  <w:pPr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0E5201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   - Хакимову Ф.Т.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9B3" w:rsidRPr="000E5201" w:rsidRDefault="000C39B3" w:rsidP="00BD6A4C">
                  <w:pPr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0E5201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– исполняющий обязанности специалиста по дошкольному образованию Управления образования администрации Кунашакского муниципального района;</w:t>
                  </w:r>
                </w:p>
              </w:tc>
            </w:tr>
            <w:tr w:rsidR="000C39B3" w:rsidRPr="000E5201" w:rsidTr="00BD6A4C"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9B3" w:rsidRPr="000E5201" w:rsidRDefault="000C39B3" w:rsidP="00BD6A4C">
                  <w:pPr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0E5201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   - </w:t>
                  </w:r>
                  <w:proofErr w:type="spellStart"/>
                  <w:r w:rsidRPr="000E5201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Саляхову</w:t>
                  </w:r>
                  <w:proofErr w:type="spellEnd"/>
                  <w:r w:rsidRPr="000E5201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Р.В.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9B3" w:rsidRPr="000E5201" w:rsidRDefault="000C39B3" w:rsidP="00BD6A4C">
                  <w:pPr>
                    <w:ind w:right="-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0E5201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- специалиста по общему образованию Управления образования администрации Кунашакского муниципального района.</w:t>
                  </w:r>
                </w:p>
              </w:tc>
            </w:tr>
          </w:tbl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2. </w:t>
            </w:r>
            <w:r w:rsidRPr="000E5201">
              <w:rPr>
                <w:rFonts w:ascii="Times New Roman" w:hAnsi="Times New Roman"/>
                <w:sz w:val="28"/>
                <w:szCs w:val="28"/>
                <w:lang w:eastAsia="ar-SA"/>
              </w:rPr>
              <w:t>Отделу информационных технологий Администрации Кунашакского муниципального района разместить настоящее постановление на официальном сайте Администрации Кунашакского муниципального района в информационно-коммуникационной сети «Интернет».</w:t>
            </w:r>
          </w:p>
          <w:p w:rsidR="000C39B3" w:rsidRPr="000E5201" w:rsidRDefault="000C39B3" w:rsidP="00BD6A4C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</w:rPr>
              <w:t xml:space="preserve">         3. Контроль за исполнением настоящего постановления возложить на </w:t>
            </w:r>
            <w:r w:rsidRPr="000E52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заместителя Главы района по социальным вопросам </w:t>
            </w:r>
            <w:proofErr w:type="spellStart"/>
            <w:r w:rsidRPr="000E5201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Pr="000E5201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0C39B3" w:rsidRPr="000E5201" w:rsidRDefault="000C39B3" w:rsidP="00BD6A4C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>Исполняющий обязанности</w:t>
            </w: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>Главы района</w:t>
            </w: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0E5201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0E52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В.Ю. Хасанов</w:t>
            </w: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B3" w:rsidRPr="000E5201" w:rsidRDefault="000C39B3" w:rsidP="00BD6A4C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6360A8" w:rsidRDefault="006360A8"/>
    <w:sectPr w:rsidR="0063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3"/>
    <w:rsid w:val="000C39B3"/>
    <w:rsid w:val="005D766E"/>
    <w:rsid w:val="006360A8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2022-08-08T06:15:00Z</dcterms:created>
  <dcterms:modified xsi:type="dcterms:W3CDTF">2022-08-08T06:19:00Z</dcterms:modified>
</cp:coreProperties>
</file>