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8E" w:rsidRDefault="004E4A8E" w:rsidP="00DF21BF">
      <w:pPr>
        <w:pStyle w:val="Title"/>
        <w:ind w:left="-360" w:right="-121"/>
        <w:rPr>
          <w:sz w:val="28"/>
          <w:szCs w:val="28"/>
        </w:rPr>
      </w:pPr>
      <w:r w:rsidRPr="001504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5" o:title=""/>
          </v:shape>
        </w:pict>
      </w:r>
    </w:p>
    <w:p w:rsidR="004E4A8E" w:rsidRPr="006D0B33" w:rsidRDefault="004E4A8E" w:rsidP="00DF21BF">
      <w:pPr>
        <w:shd w:val="clear" w:color="auto" w:fill="FFFFFF"/>
        <w:spacing w:before="82" w:line="293" w:lineRule="exact"/>
        <w:ind w:left="-360" w:right="-121"/>
        <w:jc w:val="center"/>
        <w:rPr>
          <w:sz w:val="2"/>
          <w:szCs w:val="2"/>
        </w:rPr>
      </w:pPr>
    </w:p>
    <w:p w:rsidR="004E4A8E" w:rsidRDefault="004E4A8E" w:rsidP="00DF21BF">
      <w:pPr>
        <w:ind w:left="-360"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E4A8E" w:rsidRPr="00CA532D" w:rsidRDefault="004E4A8E" w:rsidP="00DF21BF">
      <w:pPr>
        <w:ind w:left="-360" w:right="-121"/>
        <w:jc w:val="center"/>
        <w:rPr>
          <w:sz w:val="2"/>
          <w:szCs w:val="2"/>
        </w:rPr>
      </w:pPr>
    </w:p>
    <w:p w:rsidR="004E4A8E" w:rsidRDefault="004E4A8E" w:rsidP="00DF21BF">
      <w:pPr>
        <w:ind w:left="-360" w:right="-1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КУНАШАКСКОГО  МУНИЦИПАЛЬНОГО РАЙОНА</w:t>
      </w:r>
      <w:r w:rsidRPr="00CF16C9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 ОБЛАСТИ</w:t>
      </w:r>
    </w:p>
    <w:p w:rsidR="004E4A8E" w:rsidRDefault="004E4A8E" w:rsidP="00990D07">
      <w:pPr>
        <w:spacing w:before="240"/>
        <w:ind w:right="-121"/>
        <w:jc w:val="center"/>
        <w:rPr>
          <w:b/>
          <w:bCs/>
          <w:sz w:val="42"/>
          <w:szCs w:val="42"/>
        </w:rPr>
      </w:pPr>
      <w:r w:rsidRPr="00CA532D">
        <w:rPr>
          <w:b/>
          <w:bCs/>
          <w:sz w:val="42"/>
          <w:szCs w:val="42"/>
        </w:rPr>
        <w:t>ПОСТАНОВЛЕНИЕ</w:t>
      </w:r>
    </w:p>
    <w:p w:rsidR="004E4A8E" w:rsidRPr="00CA532D" w:rsidRDefault="004E4A8E" w:rsidP="00990D07">
      <w:pPr>
        <w:spacing w:before="240"/>
        <w:ind w:right="-121"/>
        <w:jc w:val="center"/>
        <w:rPr>
          <w:b/>
          <w:bCs/>
          <w:sz w:val="42"/>
          <w:szCs w:val="42"/>
        </w:rPr>
      </w:pPr>
    </w:p>
    <w:p w:rsidR="004E4A8E" w:rsidRPr="006D0B33" w:rsidRDefault="004E4A8E" w:rsidP="00DF21BF">
      <w:pPr>
        <w:ind w:left="-360" w:right="-121"/>
        <w:rPr>
          <w:sz w:val="16"/>
          <w:szCs w:val="16"/>
        </w:rPr>
      </w:pPr>
    </w:p>
    <w:p w:rsidR="004E4A8E" w:rsidRDefault="004E4A8E" w:rsidP="0071640A">
      <w:pPr>
        <w:ind w:left="-360" w:right="-121"/>
        <w:rPr>
          <w:sz w:val="28"/>
          <w:szCs w:val="28"/>
        </w:rPr>
      </w:pPr>
      <w:r>
        <w:rPr>
          <w:sz w:val="28"/>
          <w:szCs w:val="28"/>
        </w:rPr>
        <w:t>от  «26»</w:t>
      </w:r>
      <w:r>
        <w:rPr>
          <w:sz w:val="28"/>
          <w:szCs w:val="28"/>
          <w:u w:val="single"/>
        </w:rPr>
        <w:t xml:space="preserve"> января </w:t>
      </w:r>
      <w:r>
        <w:rPr>
          <w:sz w:val="28"/>
          <w:szCs w:val="28"/>
        </w:rPr>
        <w:t>2016г.  № 75</w:t>
      </w:r>
    </w:p>
    <w:p w:rsidR="004E4A8E" w:rsidRDefault="004E4A8E" w:rsidP="002E586F">
      <w:pPr>
        <w:ind w:right="-121"/>
        <w:jc w:val="both"/>
        <w:rPr>
          <w:sz w:val="28"/>
          <w:szCs w:val="28"/>
        </w:rPr>
      </w:pPr>
    </w:p>
    <w:p w:rsidR="004E4A8E" w:rsidRDefault="004E4A8E" w:rsidP="002E5FE0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>О  внесении   изменений в  постановление</w:t>
      </w:r>
    </w:p>
    <w:p w:rsidR="004E4A8E" w:rsidRDefault="004E4A8E" w:rsidP="00226423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Кунашакского  муници-</w:t>
      </w:r>
    </w:p>
    <w:p w:rsidR="004E4A8E" w:rsidRDefault="004E4A8E" w:rsidP="00226423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>пального района  от  12.12.2014  № 2116</w:t>
      </w:r>
    </w:p>
    <w:p w:rsidR="004E4A8E" w:rsidRDefault="004E4A8E" w:rsidP="00DF21BF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     утверждении       муниципальной </w:t>
      </w:r>
    </w:p>
    <w:p w:rsidR="004E4A8E" w:rsidRDefault="004E4A8E" w:rsidP="00DF21BF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 «Повышение   безопасности </w:t>
      </w:r>
    </w:p>
    <w:p w:rsidR="004E4A8E" w:rsidRDefault="004E4A8E" w:rsidP="00C0329C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дорожного    движения   в   Кунашакском </w:t>
      </w:r>
    </w:p>
    <w:p w:rsidR="004E4A8E" w:rsidRDefault="004E4A8E" w:rsidP="00C0329C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    районе     на     2015  – </w:t>
      </w:r>
    </w:p>
    <w:p w:rsidR="004E4A8E" w:rsidRDefault="004E4A8E" w:rsidP="00C0329C">
      <w:pPr>
        <w:ind w:left="-360" w:right="-121"/>
        <w:jc w:val="both"/>
        <w:rPr>
          <w:sz w:val="28"/>
          <w:szCs w:val="28"/>
        </w:rPr>
      </w:pPr>
      <w:r>
        <w:rPr>
          <w:sz w:val="28"/>
          <w:szCs w:val="28"/>
        </w:rPr>
        <w:t>2017 годы»</w:t>
      </w:r>
    </w:p>
    <w:p w:rsidR="004E4A8E" w:rsidRDefault="004E4A8E" w:rsidP="00C0329C">
      <w:pPr>
        <w:ind w:left="-360" w:right="-121"/>
        <w:jc w:val="both"/>
        <w:rPr>
          <w:sz w:val="28"/>
          <w:szCs w:val="28"/>
        </w:rPr>
      </w:pPr>
    </w:p>
    <w:p w:rsidR="004E4A8E" w:rsidRPr="00F73F37" w:rsidRDefault="004E4A8E" w:rsidP="00F73F37">
      <w:pPr>
        <w:spacing w:after="139"/>
        <w:ind w:right="-121"/>
        <w:jc w:val="both"/>
        <w:rPr>
          <w:sz w:val="2"/>
          <w:szCs w:val="2"/>
        </w:rPr>
      </w:pPr>
      <w:r w:rsidRPr="00AF4DCE">
        <w:rPr>
          <w:sz w:val="28"/>
          <w:szCs w:val="28"/>
        </w:rPr>
        <w:t xml:space="preserve"> </w:t>
      </w:r>
    </w:p>
    <w:p w:rsidR="004E4A8E" w:rsidRPr="002E586F" w:rsidRDefault="004E4A8E" w:rsidP="002E586F">
      <w:pPr>
        <w:spacing w:after="139"/>
        <w:ind w:left="-360" w:right="-121" w:firstLine="78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2E586F">
        <w:rPr>
          <w:sz w:val="26"/>
          <w:szCs w:val="26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Уставом Кунашакского муниципального района, в соответствии со статьей 179 Бюджетного кодекса РФ</w:t>
      </w:r>
    </w:p>
    <w:p w:rsidR="004E4A8E" w:rsidRPr="002E586F" w:rsidRDefault="004E4A8E" w:rsidP="00DF21BF">
      <w:pPr>
        <w:ind w:left="-360" w:right="-121"/>
        <w:jc w:val="both"/>
        <w:rPr>
          <w:sz w:val="26"/>
          <w:szCs w:val="26"/>
        </w:rPr>
      </w:pPr>
    </w:p>
    <w:p w:rsidR="004E4A8E" w:rsidRPr="002E586F" w:rsidRDefault="004E4A8E" w:rsidP="00F73F37">
      <w:pPr>
        <w:ind w:left="-360" w:right="-121"/>
        <w:jc w:val="both"/>
        <w:rPr>
          <w:sz w:val="26"/>
          <w:szCs w:val="26"/>
        </w:rPr>
      </w:pPr>
      <w:r w:rsidRPr="002E586F">
        <w:rPr>
          <w:sz w:val="26"/>
          <w:szCs w:val="26"/>
        </w:rPr>
        <w:t>П О С Т А Н О В Л Я Ю:</w:t>
      </w:r>
    </w:p>
    <w:p w:rsidR="004E4A8E" w:rsidRPr="002E586F" w:rsidRDefault="004E4A8E" w:rsidP="00F73F37">
      <w:pPr>
        <w:ind w:left="-360" w:right="-121"/>
        <w:jc w:val="both"/>
        <w:rPr>
          <w:sz w:val="26"/>
          <w:szCs w:val="26"/>
        </w:rPr>
      </w:pPr>
    </w:p>
    <w:p w:rsidR="004E4A8E" w:rsidRPr="002E586F" w:rsidRDefault="004E4A8E" w:rsidP="00270408">
      <w:pPr>
        <w:ind w:left="-360" w:right="-121"/>
        <w:jc w:val="both"/>
        <w:rPr>
          <w:sz w:val="26"/>
          <w:szCs w:val="26"/>
        </w:rPr>
      </w:pPr>
      <w:r w:rsidRPr="002E586F">
        <w:rPr>
          <w:sz w:val="26"/>
          <w:szCs w:val="26"/>
        </w:rPr>
        <w:t xml:space="preserve">           1.Внести следующие изменения в постановление администрации Кунашакского муниципального района от 12.12.2014 г. № 2116 «Об утверждении муниципальной программы «Повышение безопасности дорожного движения в Кунашакском муниципальном районе на 2015 – 2017  годы»: приложение к постановлению  изложить в новой редакции (приложение).</w:t>
      </w:r>
    </w:p>
    <w:p w:rsidR="004E4A8E" w:rsidRPr="002E586F" w:rsidRDefault="004E4A8E" w:rsidP="00F36C03">
      <w:pPr>
        <w:tabs>
          <w:tab w:val="left" w:pos="426"/>
        </w:tabs>
        <w:ind w:left="-360" w:right="-121"/>
        <w:jc w:val="both"/>
        <w:rPr>
          <w:sz w:val="26"/>
          <w:szCs w:val="26"/>
        </w:rPr>
      </w:pPr>
      <w:r w:rsidRPr="002E586F">
        <w:rPr>
          <w:sz w:val="26"/>
          <w:szCs w:val="26"/>
        </w:rPr>
        <w:tab/>
        <w:t>2. 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Кунашакского муниципального района.</w:t>
      </w:r>
    </w:p>
    <w:p w:rsidR="004E4A8E" w:rsidRPr="002E586F" w:rsidRDefault="004E4A8E" w:rsidP="00F36C03">
      <w:pPr>
        <w:tabs>
          <w:tab w:val="left" w:pos="426"/>
        </w:tabs>
        <w:ind w:left="-360" w:right="-121" w:firstLine="142"/>
        <w:jc w:val="both"/>
        <w:rPr>
          <w:sz w:val="26"/>
          <w:szCs w:val="26"/>
        </w:rPr>
      </w:pPr>
      <w:r w:rsidRPr="002E586F">
        <w:rPr>
          <w:sz w:val="26"/>
          <w:szCs w:val="26"/>
        </w:rPr>
        <w:tab/>
        <w:t>3. Управляющему делами администрации Якуповой Ю.Р. разместить настоящее постановление на официальном сайте администрации Кунашакского муниципального района и опубликовать в газете «Кунашакские вести».</w:t>
      </w:r>
    </w:p>
    <w:p w:rsidR="004E4A8E" w:rsidRDefault="004E4A8E" w:rsidP="00226423">
      <w:pPr>
        <w:tabs>
          <w:tab w:val="left" w:pos="426"/>
        </w:tabs>
        <w:ind w:left="-360" w:right="-121"/>
        <w:jc w:val="both"/>
        <w:rPr>
          <w:sz w:val="26"/>
          <w:szCs w:val="26"/>
        </w:rPr>
      </w:pPr>
      <w:r w:rsidRPr="002E586F">
        <w:rPr>
          <w:sz w:val="26"/>
          <w:szCs w:val="26"/>
        </w:rPr>
        <w:tab/>
        <w:t>4. Контроль за исполнением настоящего постановления возложить на первого заместителя Главы администрации района Р.Г.Галеева.</w:t>
      </w:r>
    </w:p>
    <w:p w:rsidR="004E4A8E" w:rsidRPr="002E586F" w:rsidRDefault="004E4A8E" w:rsidP="00226423">
      <w:pPr>
        <w:tabs>
          <w:tab w:val="left" w:pos="426"/>
        </w:tabs>
        <w:ind w:left="-360" w:right="-121"/>
        <w:jc w:val="both"/>
        <w:rPr>
          <w:sz w:val="26"/>
          <w:szCs w:val="26"/>
        </w:rPr>
      </w:pPr>
    </w:p>
    <w:p w:rsidR="004E4A8E" w:rsidRDefault="004E4A8E" w:rsidP="002E586F">
      <w:pPr>
        <w:ind w:right="-121"/>
        <w:rPr>
          <w:sz w:val="26"/>
          <w:szCs w:val="26"/>
        </w:rPr>
      </w:pPr>
    </w:p>
    <w:p w:rsidR="004E4A8E" w:rsidRPr="002E586F" w:rsidRDefault="004E4A8E" w:rsidP="002E586F">
      <w:pPr>
        <w:ind w:right="-121" w:hanging="426"/>
        <w:rPr>
          <w:sz w:val="26"/>
          <w:szCs w:val="26"/>
        </w:rPr>
      </w:pPr>
      <w:r w:rsidRPr="002E586F">
        <w:rPr>
          <w:sz w:val="26"/>
          <w:szCs w:val="26"/>
        </w:rPr>
        <w:t xml:space="preserve">Глава  района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2E586F">
        <w:rPr>
          <w:sz w:val="26"/>
          <w:szCs w:val="26"/>
        </w:rPr>
        <w:t>С.Н.Аминов</w:t>
      </w: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2E586F">
      <w:pPr>
        <w:ind w:firstLine="595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A8E" w:rsidRDefault="004E4A8E" w:rsidP="002E586F">
      <w:pPr>
        <w:ind w:firstLine="5954"/>
        <w:rPr>
          <w:sz w:val="26"/>
          <w:szCs w:val="26"/>
        </w:rPr>
      </w:pPr>
      <w:r>
        <w:rPr>
          <w:sz w:val="26"/>
          <w:szCs w:val="26"/>
        </w:rPr>
        <w:t>У</w:t>
      </w:r>
      <w:r w:rsidRPr="00F86C29">
        <w:rPr>
          <w:sz w:val="26"/>
          <w:szCs w:val="26"/>
        </w:rPr>
        <w:t>твержден</w:t>
      </w:r>
      <w:r>
        <w:rPr>
          <w:sz w:val="26"/>
          <w:szCs w:val="26"/>
        </w:rPr>
        <w:t>а  п</w:t>
      </w:r>
      <w:r w:rsidRPr="00F86C29">
        <w:rPr>
          <w:sz w:val="26"/>
          <w:szCs w:val="26"/>
        </w:rPr>
        <w:t xml:space="preserve">остановлением </w:t>
      </w:r>
    </w:p>
    <w:p w:rsidR="004E4A8E" w:rsidRDefault="004E4A8E" w:rsidP="002E586F">
      <w:pPr>
        <w:ind w:firstLine="5954"/>
        <w:rPr>
          <w:sz w:val="26"/>
          <w:szCs w:val="26"/>
        </w:rPr>
      </w:pPr>
      <w:r w:rsidRPr="00F86C29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</w:t>
      </w:r>
      <w:r w:rsidRPr="00F86C29">
        <w:rPr>
          <w:sz w:val="26"/>
          <w:szCs w:val="26"/>
        </w:rPr>
        <w:t>Кунашакского</w:t>
      </w:r>
      <w:r>
        <w:rPr>
          <w:sz w:val="26"/>
          <w:szCs w:val="26"/>
        </w:rPr>
        <w:t xml:space="preserve">   </w:t>
      </w:r>
    </w:p>
    <w:p w:rsidR="004E4A8E" w:rsidRPr="00F86C29" w:rsidRDefault="004E4A8E" w:rsidP="002E586F">
      <w:pPr>
        <w:ind w:firstLine="5954"/>
        <w:rPr>
          <w:sz w:val="26"/>
          <w:szCs w:val="26"/>
        </w:rPr>
      </w:pPr>
      <w:r w:rsidRPr="00F86C29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 </w:t>
      </w:r>
      <w:r w:rsidRPr="00F86C29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</w:t>
      </w:r>
    </w:p>
    <w:p w:rsidR="004E4A8E" w:rsidRPr="00F86C29" w:rsidRDefault="004E4A8E" w:rsidP="002E586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от « 26 » января  </w:t>
      </w:r>
      <w:smartTag w:uri="urn:schemas-microsoft-com:office:smarttags" w:element="metricconverter">
        <w:smartTagPr>
          <w:attr w:name="ProductID" w:val="2016 г"/>
        </w:smartTagPr>
        <w:r w:rsidRPr="00F86C29">
          <w:rPr>
            <w:sz w:val="26"/>
            <w:szCs w:val="26"/>
          </w:rPr>
          <w:t>201</w:t>
        </w:r>
        <w:r>
          <w:rPr>
            <w:sz w:val="26"/>
            <w:szCs w:val="26"/>
          </w:rPr>
          <w:t>6 г</w:t>
        </w:r>
      </w:smartTag>
      <w:r>
        <w:rPr>
          <w:sz w:val="26"/>
          <w:szCs w:val="26"/>
        </w:rPr>
        <w:t>.№   75</w:t>
      </w: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672732" w:rsidRDefault="004E4A8E" w:rsidP="002E586F">
      <w:pPr>
        <w:jc w:val="right"/>
      </w:pPr>
    </w:p>
    <w:p w:rsidR="004E4A8E" w:rsidRPr="00F6597E" w:rsidRDefault="004E4A8E" w:rsidP="002E5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Pr="00F6597E">
        <w:rPr>
          <w:b/>
          <w:sz w:val="32"/>
          <w:szCs w:val="32"/>
        </w:rPr>
        <w:t xml:space="preserve"> программа</w:t>
      </w:r>
    </w:p>
    <w:p w:rsidR="004E4A8E" w:rsidRPr="00F6597E" w:rsidRDefault="004E4A8E" w:rsidP="002E586F">
      <w:pPr>
        <w:jc w:val="center"/>
        <w:rPr>
          <w:b/>
          <w:sz w:val="32"/>
          <w:szCs w:val="32"/>
        </w:rPr>
      </w:pPr>
      <w:r w:rsidRPr="00F6597E">
        <w:rPr>
          <w:b/>
          <w:sz w:val="32"/>
          <w:szCs w:val="32"/>
        </w:rPr>
        <w:t>«Повышение безопасности дорожного движения в</w:t>
      </w:r>
    </w:p>
    <w:p w:rsidR="004E4A8E" w:rsidRPr="00F6597E" w:rsidRDefault="004E4A8E" w:rsidP="002E586F">
      <w:pPr>
        <w:jc w:val="center"/>
        <w:rPr>
          <w:b/>
          <w:sz w:val="32"/>
          <w:szCs w:val="32"/>
        </w:rPr>
      </w:pPr>
      <w:r w:rsidRPr="00F6597E">
        <w:rPr>
          <w:b/>
          <w:sz w:val="32"/>
          <w:szCs w:val="32"/>
        </w:rPr>
        <w:t>Кунашакском муниципальном районе»</w:t>
      </w:r>
    </w:p>
    <w:p w:rsidR="004E4A8E" w:rsidRPr="00F6597E" w:rsidRDefault="004E4A8E" w:rsidP="002E586F">
      <w:pPr>
        <w:jc w:val="center"/>
        <w:rPr>
          <w:b/>
          <w:sz w:val="32"/>
          <w:szCs w:val="32"/>
        </w:rPr>
      </w:pPr>
      <w:r w:rsidRPr="00F6597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15</w:t>
      </w:r>
      <w:r w:rsidRPr="00F6597E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7</w:t>
      </w:r>
      <w:r w:rsidRPr="00F6597E">
        <w:rPr>
          <w:b/>
          <w:sz w:val="32"/>
          <w:szCs w:val="32"/>
        </w:rPr>
        <w:t xml:space="preserve"> годы</w:t>
      </w:r>
    </w:p>
    <w:p w:rsidR="004E4A8E" w:rsidRPr="00672732" w:rsidRDefault="004E4A8E" w:rsidP="002E586F">
      <w:pPr>
        <w:spacing w:line="360" w:lineRule="auto"/>
        <w:jc w:val="center"/>
        <w:rPr>
          <w:sz w:val="36"/>
          <w:szCs w:val="36"/>
        </w:rPr>
      </w:pPr>
    </w:p>
    <w:p w:rsidR="004E4A8E" w:rsidRPr="00672732" w:rsidRDefault="004E4A8E" w:rsidP="002E586F">
      <w:pPr>
        <w:spacing w:line="360" w:lineRule="auto"/>
        <w:jc w:val="center"/>
        <w:rPr>
          <w:sz w:val="36"/>
          <w:szCs w:val="36"/>
        </w:rPr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Pr="00672732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</w:pPr>
    </w:p>
    <w:p w:rsidR="004E4A8E" w:rsidRDefault="004E4A8E" w:rsidP="002E586F">
      <w:pPr>
        <w:jc w:val="center"/>
        <w:rPr>
          <w:b/>
        </w:rPr>
      </w:pPr>
    </w:p>
    <w:p w:rsidR="004E4A8E" w:rsidRDefault="004E4A8E" w:rsidP="002E586F">
      <w:pPr>
        <w:jc w:val="center"/>
        <w:rPr>
          <w:b/>
        </w:rPr>
      </w:pPr>
    </w:p>
    <w:p w:rsidR="004E4A8E" w:rsidRDefault="004E4A8E" w:rsidP="002E586F">
      <w:pPr>
        <w:jc w:val="center"/>
        <w:rPr>
          <w:b/>
        </w:rPr>
      </w:pPr>
    </w:p>
    <w:p w:rsidR="004E4A8E" w:rsidRDefault="004E4A8E" w:rsidP="002E586F">
      <w:pPr>
        <w:autoSpaceDE w:val="0"/>
        <w:jc w:val="center"/>
        <w:rPr>
          <w:b/>
        </w:rPr>
      </w:pPr>
    </w:p>
    <w:p w:rsidR="004E4A8E" w:rsidRDefault="004E4A8E" w:rsidP="002E586F">
      <w:pPr>
        <w:autoSpaceDE w:val="0"/>
        <w:jc w:val="center"/>
        <w:rPr>
          <w:b/>
        </w:rPr>
      </w:pPr>
    </w:p>
    <w:p w:rsidR="004E4A8E" w:rsidRPr="007C0848" w:rsidRDefault="004E4A8E" w:rsidP="002E586F">
      <w:pPr>
        <w:autoSpaceDE w:val="0"/>
        <w:jc w:val="center"/>
        <w:rPr>
          <w:b/>
          <w:sz w:val="28"/>
          <w:szCs w:val="28"/>
        </w:rPr>
      </w:pPr>
      <w:r w:rsidRPr="007C0848">
        <w:rPr>
          <w:b/>
          <w:sz w:val="28"/>
          <w:szCs w:val="28"/>
        </w:rPr>
        <w:t xml:space="preserve">Паспорт </w:t>
      </w:r>
    </w:p>
    <w:p w:rsidR="004E4A8E" w:rsidRPr="007C0848" w:rsidRDefault="004E4A8E" w:rsidP="002E586F">
      <w:pPr>
        <w:autoSpaceDE w:val="0"/>
        <w:jc w:val="center"/>
        <w:rPr>
          <w:b/>
          <w:sz w:val="28"/>
          <w:szCs w:val="28"/>
        </w:rPr>
      </w:pPr>
      <w:r w:rsidRPr="007C0848">
        <w:rPr>
          <w:b/>
          <w:sz w:val="28"/>
          <w:szCs w:val="28"/>
        </w:rPr>
        <w:t>муниципальной программы «Повышение безопасности дорожного движения в Кунашакском муниципальном районе на 2015 - 2017 годы».</w:t>
      </w:r>
    </w:p>
    <w:p w:rsidR="004E4A8E" w:rsidRDefault="004E4A8E" w:rsidP="002E586F">
      <w:pPr>
        <w:autoSpaceDE w:val="0"/>
        <w:jc w:val="center"/>
      </w:pPr>
    </w:p>
    <w:tbl>
      <w:tblPr>
        <w:tblW w:w="10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412"/>
      </w:tblGrid>
      <w:tr w:rsidR="004E4A8E" w:rsidRPr="002A254E" w:rsidTr="002D2264">
        <w:trPr>
          <w:trHeight w:val="157"/>
        </w:trPr>
        <w:tc>
          <w:tcPr>
            <w:tcW w:w="1843" w:type="dxa"/>
          </w:tcPr>
          <w:p w:rsidR="004E4A8E" w:rsidRPr="002A254E" w:rsidRDefault="004E4A8E" w:rsidP="002D2264">
            <w:pPr>
              <w:autoSpaceDE w:val="0"/>
            </w:pPr>
            <w:r w:rsidRPr="002A254E">
              <w:t>Наименование Программы:</w:t>
            </w:r>
          </w:p>
        </w:tc>
        <w:tc>
          <w:tcPr>
            <w:tcW w:w="8412" w:type="dxa"/>
          </w:tcPr>
          <w:p w:rsidR="004E4A8E" w:rsidRDefault="004E4A8E" w:rsidP="002D2264">
            <w:pPr>
              <w:autoSpaceDE w:val="0"/>
            </w:pPr>
            <w:r>
              <w:t>Муниципальная  п</w:t>
            </w:r>
            <w:r w:rsidRPr="002A254E">
              <w:t xml:space="preserve">рограмма </w:t>
            </w:r>
            <w:r>
              <w:t>«</w:t>
            </w:r>
            <w:r w:rsidRPr="002A254E">
              <w:t>Повышение безопасности дорожного движения в Кунашакском муниципальном  районе на 201</w:t>
            </w:r>
            <w:r>
              <w:t>5</w:t>
            </w:r>
            <w:r w:rsidRPr="002A254E">
              <w:t xml:space="preserve"> - 201</w:t>
            </w:r>
            <w:r>
              <w:t>7</w:t>
            </w:r>
            <w:r w:rsidRPr="002A254E">
              <w:t xml:space="preserve"> годы</w:t>
            </w:r>
            <w:r>
              <w:t>»</w:t>
            </w:r>
            <w:r w:rsidRPr="002A254E">
              <w:t xml:space="preserve"> </w:t>
            </w:r>
            <w:r w:rsidRPr="000F05F0">
              <w:t>(далее – Программа)</w:t>
            </w:r>
          </w:p>
          <w:p w:rsidR="004E4A8E" w:rsidRPr="002A254E" w:rsidRDefault="004E4A8E" w:rsidP="002D2264">
            <w:pPr>
              <w:autoSpaceDE w:val="0"/>
            </w:pPr>
          </w:p>
        </w:tc>
      </w:tr>
      <w:tr w:rsidR="004E4A8E" w:rsidRPr="002A254E" w:rsidTr="002D2264">
        <w:trPr>
          <w:trHeight w:val="157"/>
        </w:trPr>
        <w:tc>
          <w:tcPr>
            <w:tcW w:w="1843" w:type="dxa"/>
          </w:tcPr>
          <w:p w:rsidR="004E4A8E" w:rsidRPr="002A254E" w:rsidRDefault="004E4A8E" w:rsidP="002D2264">
            <w:pPr>
              <w:autoSpaceDE w:val="0"/>
            </w:pPr>
            <w:r>
              <w:t>Ответственный исполнитель</w:t>
            </w:r>
          </w:p>
        </w:tc>
        <w:tc>
          <w:tcPr>
            <w:tcW w:w="8412" w:type="dxa"/>
          </w:tcPr>
          <w:p w:rsidR="004E4A8E" w:rsidRDefault="004E4A8E" w:rsidP="002D2264">
            <w:pPr>
              <w:autoSpaceDE w:val="0"/>
            </w:pPr>
            <w:r>
              <w:t>Администрация Кунашакского муниципального района</w:t>
            </w:r>
          </w:p>
          <w:p w:rsidR="004E4A8E" w:rsidRPr="002A254E" w:rsidRDefault="004E4A8E" w:rsidP="002D2264">
            <w:pPr>
              <w:autoSpaceDE w:val="0"/>
            </w:pPr>
          </w:p>
        </w:tc>
      </w:tr>
      <w:tr w:rsidR="004E4A8E" w:rsidRPr="002A254E" w:rsidTr="002D2264">
        <w:trPr>
          <w:trHeight w:val="157"/>
        </w:trPr>
        <w:tc>
          <w:tcPr>
            <w:tcW w:w="1843" w:type="dxa"/>
          </w:tcPr>
          <w:p w:rsidR="004E4A8E" w:rsidRPr="000F05F0" w:rsidRDefault="004E4A8E" w:rsidP="002D2264">
            <w:pPr>
              <w:autoSpaceDE w:val="0"/>
            </w:pPr>
            <w:r>
              <w:t>Соисполнители муниципальной программы</w:t>
            </w:r>
          </w:p>
        </w:tc>
        <w:tc>
          <w:tcPr>
            <w:tcW w:w="8412" w:type="dxa"/>
          </w:tcPr>
          <w:p w:rsidR="004E4A8E" w:rsidRDefault="004E4A8E" w:rsidP="002D2264">
            <w:pPr>
              <w:autoSpaceDE w:val="0"/>
            </w:pPr>
            <w:r>
              <w:t>Управление образования</w:t>
            </w:r>
          </w:p>
          <w:p w:rsidR="004E4A8E" w:rsidRDefault="004E4A8E" w:rsidP="002D2264">
            <w:pPr>
              <w:autoSpaceDE w:val="0"/>
            </w:pPr>
          </w:p>
        </w:tc>
      </w:tr>
      <w:tr w:rsidR="004E4A8E" w:rsidRPr="002A254E" w:rsidTr="002D2264">
        <w:trPr>
          <w:trHeight w:val="1142"/>
        </w:trPr>
        <w:tc>
          <w:tcPr>
            <w:tcW w:w="1843" w:type="dxa"/>
          </w:tcPr>
          <w:p w:rsidR="004E4A8E" w:rsidRPr="002A254E" w:rsidRDefault="004E4A8E" w:rsidP="002D2264">
            <w:pPr>
              <w:autoSpaceDE w:val="0"/>
            </w:pPr>
            <w:r>
              <w:t>Основные цели</w:t>
            </w:r>
          </w:p>
        </w:tc>
        <w:tc>
          <w:tcPr>
            <w:tcW w:w="8412" w:type="dxa"/>
          </w:tcPr>
          <w:p w:rsidR="004E4A8E" w:rsidRPr="002A254E" w:rsidRDefault="004E4A8E" w:rsidP="002D2264">
            <w:pPr>
              <w:autoSpaceDE w:val="0"/>
              <w:jc w:val="both"/>
            </w:pPr>
            <w:r w:rsidRPr="002A254E">
              <w:t>Цель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на дорогах района.</w:t>
            </w:r>
          </w:p>
        </w:tc>
      </w:tr>
      <w:tr w:rsidR="004E4A8E" w:rsidRPr="002A254E" w:rsidTr="002D2264">
        <w:trPr>
          <w:trHeight w:val="7950"/>
        </w:trPr>
        <w:tc>
          <w:tcPr>
            <w:tcW w:w="1843" w:type="dxa"/>
          </w:tcPr>
          <w:p w:rsidR="004E4A8E" w:rsidRDefault="004E4A8E" w:rsidP="002D2264">
            <w:pPr>
              <w:autoSpaceDE w:val="0"/>
            </w:pPr>
            <w:r>
              <w:t>Основные задачи</w:t>
            </w:r>
          </w:p>
        </w:tc>
        <w:tc>
          <w:tcPr>
            <w:tcW w:w="8412" w:type="dxa"/>
          </w:tcPr>
          <w:p w:rsidR="004E4A8E" w:rsidRPr="003B50D4" w:rsidRDefault="004E4A8E" w:rsidP="002D2264">
            <w:pPr>
              <w:jc w:val="both"/>
            </w:pPr>
            <w:r w:rsidRPr="003B50D4">
              <w:t xml:space="preserve">Основными задачами данной Программой, являются: 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повышение безопасност</w:t>
            </w:r>
            <w:r>
              <w:t>и</w:t>
            </w:r>
            <w:r w:rsidRPr="002A254E">
              <w:t xml:space="preserve">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проведение работы по совершенствованию нормативно</w:t>
            </w:r>
            <w:r>
              <w:t xml:space="preserve"> </w:t>
            </w:r>
            <w:r w:rsidRPr="002A254E">
              <w:t>правовой базы в области обеспечения безопасности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осуществление  непрерывного  мониторинга динамики дорожно-транспортного травматизма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предупреждение опасного поведения участников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обеспечение безопасных условий движения на дорожной сети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совершенствование форм и методов контрольно-надзорной деятельности, направленной  на   соблюдение   участниками дорожного движения установленных нормативов и правил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выявление и устранение участков дорожно-транспортных происшествий (ДТП), контроль скоростных режимов и поведения водителей в местах повышенной опасности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сокращение детского дорожно-транспортного травматизма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повышение безопасности на пассажирском автотранспорте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повышение уровня технической оснащенности организаций, непосредственно работающих в сфере обеспечения безопасности дорожного движения</w:t>
            </w:r>
            <w:r>
              <w:t>.</w:t>
            </w:r>
          </w:p>
        </w:tc>
      </w:tr>
      <w:tr w:rsidR="004E4A8E" w:rsidRPr="002A254E" w:rsidTr="002D2264">
        <w:trPr>
          <w:trHeight w:val="3596"/>
        </w:trPr>
        <w:tc>
          <w:tcPr>
            <w:tcW w:w="1843" w:type="dxa"/>
          </w:tcPr>
          <w:p w:rsidR="004E4A8E" w:rsidRPr="002A254E" w:rsidRDefault="004E4A8E" w:rsidP="002D2264">
            <w:pPr>
              <w:autoSpaceDE w:val="0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8412" w:type="dxa"/>
          </w:tcPr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Совершенствование системы управления обеспечением безопасности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совершенствование профилактической работы с участниками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совершенствование контрольно-надзорной деятельности соответствующих органов в области обеспечения безопасности дорожного движения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выявление и устранение участков ДТП</w:t>
            </w:r>
            <w:r>
              <w:t>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повышение уровня технического обеспечения мероприятий по безопасности дорожного движения</w:t>
            </w:r>
            <w:r>
              <w:t>;</w:t>
            </w:r>
          </w:p>
          <w:p w:rsidR="004E4A8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развитие улично</w:t>
            </w:r>
            <w:r>
              <w:t>-</w:t>
            </w:r>
            <w:r w:rsidRPr="002A254E">
              <w:t>дорожной сети и совершенствование организации движения транспортных средств и пешеходов.</w:t>
            </w:r>
          </w:p>
          <w:p w:rsidR="004E4A8E" w:rsidRPr="00B26674" w:rsidRDefault="004E4A8E" w:rsidP="002D2264">
            <w:pPr>
              <w:rPr>
                <w:color w:val="000000"/>
              </w:rPr>
            </w:pPr>
          </w:p>
          <w:tbl>
            <w:tblPr>
              <w:tblW w:w="7989" w:type="dxa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45"/>
              <w:gridCol w:w="656"/>
              <w:gridCol w:w="690"/>
              <w:gridCol w:w="679"/>
              <w:gridCol w:w="869"/>
              <w:gridCol w:w="693"/>
              <w:gridCol w:w="601"/>
              <w:gridCol w:w="773"/>
              <w:gridCol w:w="657"/>
              <w:gridCol w:w="726"/>
            </w:tblGrid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+/- %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+/-%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B26674">
                    <w:rPr>
                      <w:sz w:val="22"/>
                      <w:szCs w:val="22"/>
                    </w:rPr>
                    <w:t xml:space="preserve"> мес.</w:t>
                  </w:r>
                </w:p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9</w:t>
                  </w:r>
                  <w:r w:rsidRPr="00B26674">
                    <w:rPr>
                      <w:sz w:val="22"/>
                      <w:szCs w:val="22"/>
                    </w:rPr>
                    <w:t xml:space="preserve"> мес</w:t>
                  </w:r>
                </w:p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+/-%</w:t>
                  </w:r>
                </w:p>
              </w:tc>
            </w:tr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Количество ДТП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4F2CC4" w:rsidRDefault="004E4A8E" w:rsidP="002D22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5A2A68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30753" w:rsidRDefault="004E4A8E" w:rsidP="002D22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30753" w:rsidRDefault="004E4A8E" w:rsidP="002D226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-3</w:t>
                  </w:r>
                  <w:r w:rsidRPr="00B2667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Число погибших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-58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+83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1</w:t>
                  </w:r>
                  <w:r w:rsidRPr="00B2667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+66</w:t>
                  </w:r>
                </w:p>
              </w:tc>
            </w:tr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Число раненых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-22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-13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ДТП по вине водителей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-37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-14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-6,9</w:t>
                  </w:r>
                </w:p>
              </w:tc>
            </w:tr>
            <w:tr w:rsidR="004E4A8E" w:rsidRPr="00D452B9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ДТП по вине пешеходов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-42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+33,3</w:t>
                  </w:r>
                </w:p>
              </w:tc>
            </w:tr>
            <w:tr w:rsidR="004E4A8E" w:rsidRPr="00B26674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ДТП по вине нетрезвых водителей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+</w:t>
                  </w:r>
                  <w:r w:rsidRPr="00B26674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4E4A8E" w:rsidRPr="00B26674" w:rsidTr="002D2264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 xml:space="preserve">ДТП по вине лиц без </w:t>
                  </w:r>
                  <w:r>
                    <w:rPr>
                      <w:sz w:val="22"/>
                      <w:szCs w:val="22"/>
                    </w:rPr>
                    <w:t>в</w:t>
                  </w:r>
                  <w:r w:rsidRPr="00B26674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-33,3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 w:rsidRPr="00B2667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8E" w:rsidRPr="00B26674" w:rsidRDefault="004E4A8E" w:rsidP="002D226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-75</w:t>
                  </w:r>
                </w:p>
              </w:tc>
            </w:tr>
          </w:tbl>
          <w:p w:rsidR="004E4A8E" w:rsidRPr="002A254E" w:rsidRDefault="004E4A8E" w:rsidP="002D2264">
            <w:pPr>
              <w:autoSpaceDE w:val="0"/>
              <w:jc w:val="both"/>
            </w:pPr>
          </w:p>
        </w:tc>
      </w:tr>
      <w:tr w:rsidR="004E4A8E" w:rsidRPr="002A254E" w:rsidTr="002D2264">
        <w:trPr>
          <w:trHeight w:val="643"/>
        </w:trPr>
        <w:tc>
          <w:tcPr>
            <w:tcW w:w="1843" w:type="dxa"/>
          </w:tcPr>
          <w:p w:rsidR="004E4A8E" w:rsidRPr="00E33B46" w:rsidRDefault="004E4A8E" w:rsidP="002D2264">
            <w:pPr>
              <w:autoSpaceDE w:val="0"/>
            </w:pPr>
            <w:r>
              <w:t>Сроки реализации программы</w:t>
            </w:r>
          </w:p>
        </w:tc>
        <w:tc>
          <w:tcPr>
            <w:tcW w:w="8412" w:type="dxa"/>
          </w:tcPr>
          <w:p w:rsidR="004E4A8E" w:rsidRPr="002A254E" w:rsidRDefault="004E4A8E" w:rsidP="002D2264">
            <w:pPr>
              <w:autoSpaceDE w:val="0"/>
            </w:pPr>
            <w:r w:rsidRPr="002A254E">
              <w:t>201</w:t>
            </w:r>
            <w:r>
              <w:t>5</w:t>
            </w:r>
            <w:r w:rsidRPr="002A254E">
              <w:t xml:space="preserve"> </w:t>
            </w:r>
            <w:r>
              <w:t>–</w:t>
            </w:r>
            <w:r w:rsidRPr="002A254E">
              <w:t xml:space="preserve"> 201</w:t>
            </w:r>
            <w:r>
              <w:t>7</w:t>
            </w:r>
            <w:r w:rsidRPr="002A254E">
              <w:t xml:space="preserve"> годы</w:t>
            </w:r>
          </w:p>
          <w:p w:rsidR="004E4A8E" w:rsidRPr="002A254E" w:rsidRDefault="004E4A8E" w:rsidP="002D2264">
            <w:pPr>
              <w:autoSpaceDE w:val="0"/>
            </w:pPr>
          </w:p>
        </w:tc>
      </w:tr>
      <w:tr w:rsidR="004E4A8E" w:rsidRPr="002A254E" w:rsidTr="002D2264">
        <w:trPr>
          <w:trHeight w:val="643"/>
        </w:trPr>
        <w:tc>
          <w:tcPr>
            <w:tcW w:w="1843" w:type="dxa"/>
          </w:tcPr>
          <w:p w:rsidR="004E4A8E" w:rsidRDefault="004E4A8E" w:rsidP="002D2264">
            <w:pPr>
              <w:autoSpaceDE w:val="0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8412" w:type="dxa"/>
          </w:tcPr>
          <w:p w:rsidR="004E4A8E" w:rsidRPr="002A254E" w:rsidRDefault="004E4A8E" w:rsidP="002D2264">
            <w:pPr>
              <w:autoSpaceDE w:val="0"/>
              <w:jc w:val="both"/>
            </w:pPr>
            <w:r>
              <w:t>О</w:t>
            </w:r>
            <w:r w:rsidRPr="002A254E">
              <w:t>бъем финансирования Программ</w:t>
            </w:r>
            <w:r>
              <w:t>ы составляет 122 тыс.рублей</w:t>
            </w:r>
          </w:p>
          <w:p w:rsidR="004E4A8E" w:rsidRPr="002A254E" w:rsidRDefault="004E4A8E" w:rsidP="002D2264">
            <w:pPr>
              <w:autoSpaceDE w:val="0"/>
              <w:jc w:val="both"/>
            </w:pPr>
            <w:r w:rsidRPr="002A254E">
              <w:t>201</w:t>
            </w:r>
            <w:r>
              <w:t xml:space="preserve">5 год – </w:t>
            </w:r>
            <w:r>
              <w:rPr>
                <w:u w:val="single"/>
              </w:rPr>
              <w:t>22</w:t>
            </w:r>
            <w:r w:rsidRPr="00CC2C37">
              <w:rPr>
                <w:u w:val="single"/>
              </w:rPr>
              <w:t xml:space="preserve"> тыс. рублей;</w:t>
            </w:r>
          </w:p>
          <w:p w:rsidR="004E4A8E" w:rsidRPr="002A254E" w:rsidRDefault="004E4A8E" w:rsidP="002D2264">
            <w:pPr>
              <w:autoSpaceDE w:val="0"/>
              <w:jc w:val="both"/>
            </w:pPr>
            <w:r w:rsidRPr="002A254E">
              <w:t>201</w:t>
            </w:r>
            <w:r>
              <w:t>6</w:t>
            </w:r>
            <w:r w:rsidRPr="002A254E">
              <w:t xml:space="preserve"> год </w:t>
            </w:r>
            <w:r>
              <w:t>–10</w:t>
            </w:r>
            <w:r>
              <w:rPr>
                <w:u w:val="single"/>
              </w:rPr>
              <w:t>0</w:t>
            </w:r>
            <w:r w:rsidRPr="00CC2C37">
              <w:rPr>
                <w:u w:val="single"/>
              </w:rPr>
              <w:t xml:space="preserve"> тыс.  рублей;</w:t>
            </w:r>
          </w:p>
          <w:p w:rsidR="004E4A8E" w:rsidRPr="002A254E" w:rsidRDefault="004E4A8E" w:rsidP="002D2264">
            <w:pPr>
              <w:autoSpaceDE w:val="0"/>
            </w:pPr>
            <w:r>
              <w:t xml:space="preserve">2017 год  - </w:t>
            </w:r>
            <w:r>
              <w:rPr>
                <w:u w:val="single"/>
              </w:rPr>
              <w:t>0</w:t>
            </w:r>
            <w:r w:rsidRPr="00CC2C37">
              <w:rPr>
                <w:u w:val="single"/>
              </w:rPr>
              <w:t xml:space="preserve"> тыс.  рублей</w:t>
            </w:r>
          </w:p>
        </w:tc>
      </w:tr>
      <w:tr w:rsidR="004E4A8E" w:rsidRPr="002A254E" w:rsidTr="002D2264">
        <w:trPr>
          <w:trHeight w:val="2099"/>
        </w:trPr>
        <w:tc>
          <w:tcPr>
            <w:tcW w:w="1843" w:type="dxa"/>
          </w:tcPr>
          <w:p w:rsidR="004E4A8E" w:rsidRPr="002A254E" w:rsidRDefault="004E4A8E" w:rsidP="002D2264">
            <w:pPr>
              <w:autoSpaceDE w:val="0"/>
            </w:pPr>
            <w:r w:rsidRPr="002A254E">
              <w:t>Ожидаемые конечные результаты реализации Программы:</w:t>
            </w:r>
          </w:p>
          <w:p w:rsidR="004E4A8E" w:rsidRPr="002A254E" w:rsidRDefault="004E4A8E" w:rsidP="002D2264">
            <w:pPr>
              <w:autoSpaceDE w:val="0"/>
            </w:pPr>
          </w:p>
        </w:tc>
        <w:tc>
          <w:tcPr>
            <w:tcW w:w="8412" w:type="dxa"/>
          </w:tcPr>
          <w:p w:rsidR="004E4A8E" w:rsidRPr="003B50D4" w:rsidRDefault="004E4A8E" w:rsidP="002D2264">
            <w:pPr>
              <w:ind w:right="-93"/>
            </w:pPr>
            <w:r w:rsidRPr="003B50D4">
              <w:t>Реализация Программы должна обеспечить:</w:t>
            </w:r>
          </w:p>
          <w:p w:rsidR="004E4A8E" w:rsidRPr="002A254E" w:rsidRDefault="004E4A8E" w:rsidP="002D2264">
            <w:pPr>
              <w:autoSpaceDE w:val="0"/>
            </w:pPr>
            <w:r>
              <w:t>-с</w:t>
            </w:r>
            <w:r w:rsidRPr="002A254E">
              <w:t xml:space="preserve">нижение основных показателей аварийности; 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</w:t>
            </w:r>
            <w:r w:rsidRPr="002A254E">
              <w:t>сокращение детского дорожно-транспортного травматизма;</w:t>
            </w:r>
          </w:p>
          <w:p w:rsidR="004E4A8E" w:rsidRPr="002A254E" w:rsidRDefault="004E4A8E" w:rsidP="002D2264">
            <w:pPr>
              <w:autoSpaceDE w:val="0"/>
            </w:pPr>
            <w:r>
              <w:t>-</w:t>
            </w:r>
            <w:r w:rsidRPr="002A254E">
              <w:t>повышение безопасности на пассажирском автотранспорте;</w:t>
            </w:r>
          </w:p>
          <w:p w:rsidR="004E4A8E" w:rsidRPr="002A254E" w:rsidRDefault="004E4A8E" w:rsidP="002D2264">
            <w:pPr>
              <w:autoSpaceDE w:val="0"/>
              <w:jc w:val="both"/>
            </w:pPr>
            <w:r>
              <w:t>-по</w:t>
            </w:r>
            <w:r w:rsidRPr="002A254E">
              <w:t>вышение эффективности управления безопасностью дорожного движения</w:t>
            </w:r>
            <w:r>
              <w:t>,</w:t>
            </w:r>
            <w:r w:rsidRPr="002A254E">
              <w:t xml:space="preserve"> обеспечение безопасных ус</w:t>
            </w:r>
            <w:r>
              <w:t>ловий движения на дорожной сети.</w:t>
            </w:r>
          </w:p>
        </w:tc>
      </w:tr>
    </w:tbl>
    <w:p w:rsidR="004E4A8E" w:rsidRPr="00672732" w:rsidRDefault="004E4A8E" w:rsidP="002E586F">
      <w:pPr>
        <w:autoSpaceDE w:val="0"/>
      </w:pPr>
    </w:p>
    <w:p w:rsidR="004E4A8E" w:rsidRDefault="004E4A8E" w:rsidP="002E586F">
      <w:pPr>
        <w:autoSpaceDE w:val="0"/>
      </w:pPr>
    </w:p>
    <w:p w:rsidR="004E4A8E" w:rsidRPr="003B50D4" w:rsidRDefault="004E4A8E" w:rsidP="002E586F">
      <w:pPr>
        <w:spacing w:line="360" w:lineRule="auto"/>
        <w:jc w:val="center"/>
        <w:rPr>
          <w:b/>
        </w:rPr>
      </w:pPr>
      <w:r>
        <w:rPr>
          <w:b/>
        </w:rPr>
        <w:t>Р</w:t>
      </w:r>
      <w:r w:rsidRPr="003B50D4">
        <w:rPr>
          <w:b/>
        </w:rPr>
        <w:t>аздел I. Характеристика проблемы, на решение которой направлена Программа</w:t>
      </w:r>
    </w:p>
    <w:p w:rsidR="004E4A8E" w:rsidRPr="003B50D4" w:rsidRDefault="004E4A8E" w:rsidP="002E586F">
      <w:pPr>
        <w:autoSpaceDE w:val="0"/>
        <w:ind w:firstLine="540"/>
        <w:jc w:val="both"/>
      </w:pP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Аварийность на дорогах Кунашакского муниципального района является одной из важных социально-экономических проблем.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К основным факторам, определяющим причины высокого уровня аварийности</w:t>
      </w:r>
      <w:r>
        <w:t>,</w:t>
      </w:r>
      <w:r w:rsidRPr="00672732">
        <w:t xml:space="preserve"> как в области, так и в районе, следует отнести: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- недостатки системы государственного управления, регулирования и контроля деятельности по безопасности дорожного движения;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- массовое пренебрежение требованиями безопасности дорожного движения (далее - БДД) со стороны участников дорожного движения; недостаточная поддержка мероприятий, направленных на обеспечение безопасности дорожного движения, со стороны общества;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- низкое качество подготовки водителей, приводящее к ошибкам в оценке дорожной обстановки;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- несвоевременность оказания медицинской помощи пострадавшим.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Сохраняющаяся сложная обстановка с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 xml:space="preserve">Одним из факторов, оказывающих наиболее сильное влияние на состояние безопасности дорожного движения, является </w:t>
      </w:r>
      <w:r>
        <w:t xml:space="preserve">высокий </w:t>
      </w:r>
      <w:r w:rsidRPr="00672732">
        <w:t>уровень автомобилизации.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Наблюдается увеличение диспропорции между приростом числа автомобилей и приростом протяженности улично-дорожной сети, не рассчитанной на современные транспортные потоки. В результате растет количество участков дорог с критическим уровнем загрузки дорожной сети, при котором вероятность совершения дорожно-транспортных происшествий резко повышается.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Для сложившейся ситуации характерны высокий уровень аварийности и тяжести последствий дорожно-транспортных происшествий, недостаточный уровень безопасности при перевозках пассажирских грузов.</w:t>
      </w:r>
    </w:p>
    <w:p w:rsidR="004E4A8E" w:rsidRDefault="004E4A8E" w:rsidP="002E586F">
      <w:pPr>
        <w:autoSpaceDE w:val="0"/>
        <w:ind w:firstLine="539"/>
        <w:jc w:val="both"/>
      </w:pPr>
      <w:r w:rsidRPr="00672732">
        <w:t xml:space="preserve">На протяжении ряда лет </w:t>
      </w:r>
      <w:r>
        <w:t>(анализ выполнен за период с 2010</w:t>
      </w:r>
      <w:r w:rsidRPr="00672732">
        <w:t xml:space="preserve"> по 20</w:t>
      </w:r>
      <w:r>
        <w:t>14</w:t>
      </w:r>
      <w:r w:rsidRPr="00672732">
        <w:t xml:space="preserve"> год) на территории района наблюдается </w:t>
      </w:r>
      <w:r>
        <w:t>снижение</w:t>
      </w:r>
      <w:r w:rsidRPr="00672732">
        <w:t xml:space="preserve"> основных показателей аварийности.</w:t>
      </w:r>
    </w:p>
    <w:p w:rsidR="004E4A8E" w:rsidRDefault="004E4A8E" w:rsidP="002E586F">
      <w:pPr>
        <w:autoSpaceDE w:val="0"/>
        <w:spacing w:before="120"/>
        <w:ind w:firstLine="540"/>
        <w:jc w:val="both"/>
      </w:pPr>
    </w:p>
    <w:p w:rsidR="004E4A8E" w:rsidRPr="00B26674" w:rsidRDefault="004E4A8E" w:rsidP="002E586F">
      <w:pPr>
        <w:jc w:val="center"/>
        <w:rPr>
          <w:color w:val="000000"/>
        </w:rPr>
      </w:pPr>
      <w:r w:rsidRPr="00B26674">
        <w:rPr>
          <w:color w:val="000000"/>
        </w:rPr>
        <w:t>АНАЛИЗ АВАРИЙНОСТИ.</w:t>
      </w:r>
    </w:p>
    <w:p w:rsidR="004E4A8E" w:rsidRPr="00B26674" w:rsidRDefault="004E4A8E" w:rsidP="002E586F">
      <w:pPr>
        <w:jc w:val="center"/>
        <w:rPr>
          <w:color w:val="000000"/>
        </w:rPr>
      </w:pPr>
    </w:p>
    <w:tbl>
      <w:tblPr>
        <w:tblW w:w="10031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748"/>
        <w:gridCol w:w="952"/>
        <w:gridCol w:w="952"/>
        <w:gridCol w:w="952"/>
        <w:gridCol w:w="951"/>
        <w:gridCol w:w="952"/>
        <w:gridCol w:w="952"/>
        <w:gridCol w:w="952"/>
        <w:gridCol w:w="952"/>
      </w:tblGrid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+/- %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+/-%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B26674">
              <w:rPr>
                <w:sz w:val="22"/>
                <w:szCs w:val="22"/>
              </w:rPr>
              <w:t xml:space="preserve"> мес.</w:t>
            </w:r>
          </w:p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B26674">
              <w:rPr>
                <w:sz w:val="22"/>
                <w:szCs w:val="22"/>
              </w:rPr>
              <w:t xml:space="preserve"> мес</w:t>
            </w:r>
          </w:p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+/-%</w:t>
            </w:r>
          </w:p>
        </w:tc>
      </w:tr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748" w:type="dxa"/>
          </w:tcPr>
          <w:p w:rsidR="004E4A8E" w:rsidRPr="004F2CC4" w:rsidRDefault="004E4A8E" w:rsidP="002D22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52" w:type="dxa"/>
          </w:tcPr>
          <w:p w:rsidR="004E4A8E" w:rsidRPr="005A2A68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952" w:type="dxa"/>
          </w:tcPr>
          <w:p w:rsidR="004E4A8E" w:rsidRPr="00B30753" w:rsidRDefault="004E4A8E" w:rsidP="002D22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51" w:type="dxa"/>
          </w:tcPr>
          <w:p w:rsidR="004E4A8E" w:rsidRPr="00B30753" w:rsidRDefault="004E4A8E" w:rsidP="002D22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-3</w:t>
            </w:r>
            <w:r w:rsidRPr="00B266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Число погибших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-58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+83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B26674"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+66</w:t>
            </w:r>
          </w:p>
        </w:tc>
      </w:tr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Число раненых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-22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-13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ДТП по вине водителей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-37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-6,9</w:t>
            </w:r>
          </w:p>
        </w:tc>
      </w:tr>
      <w:tr w:rsidR="004E4A8E" w:rsidRPr="00D452B9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ДТП по вине пешеходов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-42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+33,3</w:t>
            </w:r>
          </w:p>
        </w:tc>
      </w:tr>
      <w:tr w:rsidR="004E4A8E" w:rsidRPr="00B26674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ДТП по вине нетрезвых водителей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-33,3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B26674">
              <w:rPr>
                <w:sz w:val="22"/>
                <w:szCs w:val="22"/>
              </w:rPr>
              <w:t>100</w:t>
            </w:r>
          </w:p>
        </w:tc>
      </w:tr>
      <w:tr w:rsidR="004E4A8E" w:rsidRPr="00B26674" w:rsidTr="002D2264">
        <w:tc>
          <w:tcPr>
            <w:tcW w:w="1668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 xml:space="preserve">ДТП по вине лиц без </w:t>
            </w:r>
            <w:r>
              <w:rPr>
                <w:sz w:val="22"/>
                <w:szCs w:val="22"/>
              </w:rPr>
              <w:t>в</w:t>
            </w:r>
            <w:r w:rsidRPr="00B2667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748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-33,3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 w:rsidRPr="00B26674"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2" w:type="dxa"/>
          </w:tcPr>
          <w:p w:rsidR="004E4A8E" w:rsidRPr="00B26674" w:rsidRDefault="004E4A8E" w:rsidP="002D2264">
            <w:pPr>
              <w:jc w:val="center"/>
            </w:pPr>
            <w:r>
              <w:rPr>
                <w:sz w:val="22"/>
                <w:szCs w:val="22"/>
              </w:rPr>
              <w:t>-75</w:t>
            </w:r>
          </w:p>
        </w:tc>
      </w:tr>
    </w:tbl>
    <w:p w:rsidR="004E4A8E" w:rsidRDefault="004E4A8E" w:rsidP="002E586F">
      <w:pPr>
        <w:jc w:val="center"/>
        <w:rPr>
          <w:sz w:val="20"/>
          <w:szCs w:val="20"/>
        </w:rPr>
      </w:pPr>
    </w:p>
    <w:p w:rsidR="004E4A8E" w:rsidRDefault="004E4A8E" w:rsidP="002E586F">
      <w:pPr>
        <w:ind w:firstLine="708"/>
        <w:jc w:val="both"/>
      </w:pPr>
    </w:p>
    <w:p w:rsidR="004E4A8E" w:rsidRPr="00984F30" w:rsidRDefault="004E4A8E" w:rsidP="002E586F">
      <w:pPr>
        <w:ind w:firstLine="708"/>
        <w:jc w:val="both"/>
      </w:pPr>
      <w:r w:rsidRPr="00984F30">
        <w:t>На территории Кунашакск</w:t>
      </w:r>
      <w:r>
        <w:t>ого муниципального района в 2013</w:t>
      </w:r>
      <w:r w:rsidRPr="00984F30">
        <w:t xml:space="preserve"> году по сравнению с 20</w:t>
      </w:r>
      <w:r>
        <w:t>10 годом количество дорожно-</w:t>
      </w:r>
      <w:r w:rsidRPr="00984F30">
        <w:t>транспортных пр</w:t>
      </w:r>
      <w:r>
        <w:t>оисшествий уменьшилось на 42% (с 72</w:t>
      </w:r>
      <w:r w:rsidRPr="00984F30">
        <w:t xml:space="preserve"> до </w:t>
      </w:r>
      <w:r>
        <w:t>42), погибших – на 35% (с 17</w:t>
      </w:r>
      <w:r w:rsidRPr="00984F30">
        <w:t xml:space="preserve"> до</w:t>
      </w:r>
      <w:r>
        <w:t xml:space="preserve"> 11</w:t>
      </w:r>
      <w:r w:rsidRPr="00984F30">
        <w:t xml:space="preserve">), раненых </w:t>
      </w:r>
      <w:r>
        <w:t>на 41% (с 86 до 51</w:t>
      </w:r>
      <w:r w:rsidRPr="00984F30">
        <w:t>), по вине водителей – на 3,8% (с 54 до</w:t>
      </w:r>
      <w:r>
        <w:t xml:space="preserve"> 52), по вине пешеходов увеличилось на 33,3</w:t>
      </w:r>
      <w:r w:rsidRPr="00984F30">
        <w:t xml:space="preserve">% (с </w:t>
      </w:r>
      <w:r>
        <w:t>3 до 4</w:t>
      </w:r>
      <w:r w:rsidRPr="00984F30">
        <w:t>), по вине водителей, управляющих транспортными средствами в состоянии опьянения</w:t>
      </w:r>
      <w:r>
        <w:t xml:space="preserve"> снижено – на 66</w:t>
      </w:r>
      <w:r w:rsidRPr="00984F30">
        <w:t>,</w:t>
      </w:r>
      <w:r>
        <w:t>6% (с 3</w:t>
      </w:r>
      <w:r w:rsidRPr="00984F30">
        <w:t xml:space="preserve"> до </w:t>
      </w:r>
      <w:r>
        <w:t>1</w:t>
      </w:r>
      <w:r w:rsidRPr="00984F30">
        <w:t xml:space="preserve">), и по вине лиц, не </w:t>
      </w:r>
      <w:r>
        <w:t>имеющих права управления – на 63,6</w:t>
      </w:r>
      <w:r w:rsidRPr="00984F30">
        <w:t xml:space="preserve">% (с </w:t>
      </w:r>
      <w:r>
        <w:t>11</w:t>
      </w:r>
      <w:r w:rsidRPr="00984F30">
        <w:t xml:space="preserve"> до</w:t>
      </w:r>
      <w:r>
        <w:t xml:space="preserve"> 4</w:t>
      </w:r>
      <w:r w:rsidRPr="00984F30">
        <w:t>).</w:t>
      </w:r>
    </w:p>
    <w:p w:rsidR="004E4A8E" w:rsidRDefault="004E4A8E" w:rsidP="002E586F">
      <w:pPr>
        <w:ind w:firstLine="708"/>
        <w:jc w:val="both"/>
      </w:pPr>
      <w:r w:rsidRPr="00984F30">
        <w:t xml:space="preserve">За </w:t>
      </w:r>
      <w:r>
        <w:t>9 месяцев 2014</w:t>
      </w:r>
      <w:r w:rsidRPr="00984F30">
        <w:t xml:space="preserve"> года по сравнению с прошлым годом отмечается снижение количеств</w:t>
      </w:r>
      <w:r>
        <w:t>а дорожно-</w:t>
      </w:r>
      <w:r w:rsidRPr="00984F30">
        <w:t>т</w:t>
      </w:r>
      <w:r>
        <w:t>ранспортных происшествий на 3,2% (с 31 до 30</w:t>
      </w:r>
      <w:r w:rsidRPr="00984F30">
        <w:t xml:space="preserve">), погибших </w:t>
      </w:r>
      <w:r>
        <w:t xml:space="preserve">увеличилось– на 66% (с 9 </w:t>
      </w:r>
      <w:r w:rsidRPr="00984F30">
        <w:t xml:space="preserve">до </w:t>
      </w:r>
      <w:r>
        <w:t>1</w:t>
      </w:r>
      <w:r w:rsidRPr="00984F30">
        <w:t xml:space="preserve">5), </w:t>
      </w:r>
      <w:r>
        <w:t xml:space="preserve">количество </w:t>
      </w:r>
      <w:r w:rsidRPr="00984F30">
        <w:t xml:space="preserve">раненых </w:t>
      </w:r>
      <w:r>
        <w:t>осталось на уровне прошлого года 31</w:t>
      </w:r>
      <w:r w:rsidRPr="00984F30">
        <w:t>, по вине водителей</w:t>
      </w:r>
      <w:r>
        <w:t xml:space="preserve"> снижение</w:t>
      </w:r>
      <w:r w:rsidRPr="00984F30">
        <w:t xml:space="preserve"> – на </w:t>
      </w:r>
      <w:r>
        <w:t>6,9</w:t>
      </w:r>
      <w:r w:rsidRPr="00984F30">
        <w:t>% (с 2</w:t>
      </w:r>
      <w:r>
        <w:t>9 до 27</w:t>
      </w:r>
      <w:r w:rsidRPr="00984F30">
        <w:t xml:space="preserve">), по вине пешеходов увеличилось - на 33,3% (с </w:t>
      </w:r>
      <w:r>
        <w:t>4</w:t>
      </w:r>
      <w:r w:rsidRPr="00984F30">
        <w:t xml:space="preserve"> до 3), по вине нетрезвых водителей 100%</w:t>
      </w:r>
      <w:r>
        <w:t xml:space="preserve"> (с 1 до 2), по вине лиц без водительского удостоверения снижение</w:t>
      </w:r>
      <w:r w:rsidRPr="00984F30">
        <w:t xml:space="preserve"> – на </w:t>
      </w:r>
      <w:r>
        <w:t>75</w:t>
      </w:r>
      <w:r w:rsidRPr="00984F30">
        <w:t>% (с 4 до</w:t>
      </w:r>
      <w:r>
        <w:t xml:space="preserve"> 1</w:t>
      </w:r>
      <w:r w:rsidRPr="00984F30">
        <w:t>).</w:t>
      </w:r>
    </w:p>
    <w:p w:rsidR="004E4A8E" w:rsidRPr="00672732" w:rsidRDefault="004E4A8E" w:rsidP="002E586F">
      <w:pPr>
        <w:ind w:firstLine="708"/>
        <w:jc w:val="both"/>
      </w:pPr>
      <w:r w:rsidRPr="00672732">
        <w:t>Из сказанного выше ясно, что в сложившейся ситуации проблема повышения безопасности дорожного движения на территории района с целью сохранения жизни и здоровья наших сограждан должна рассматриваться в качестве одной из основных социально-экономических задач.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Реализация Программы позволит достигнуть снижения основных показателей аварийности.</w:t>
      </w:r>
    </w:p>
    <w:p w:rsidR="004E4A8E" w:rsidRPr="00672732" w:rsidRDefault="004E4A8E" w:rsidP="002E586F">
      <w:pPr>
        <w:autoSpaceDE w:val="0"/>
        <w:jc w:val="center"/>
      </w:pPr>
    </w:p>
    <w:p w:rsidR="004E4A8E" w:rsidRDefault="004E4A8E" w:rsidP="002E586F">
      <w:pPr>
        <w:autoSpaceDE w:val="0"/>
        <w:rPr>
          <w:b/>
        </w:rPr>
      </w:pPr>
    </w:p>
    <w:p w:rsidR="004E4A8E" w:rsidRDefault="004E4A8E" w:rsidP="002E586F">
      <w:pPr>
        <w:autoSpaceDE w:val="0"/>
        <w:jc w:val="center"/>
        <w:rPr>
          <w:b/>
        </w:rPr>
      </w:pPr>
    </w:p>
    <w:p w:rsidR="004E4A8E" w:rsidRPr="003B50D4" w:rsidRDefault="004E4A8E" w:rsidP="002E586F">
      <w:pPr>
        <w:jc w:val="center"/>
        <w:rPr>
          <w:b/>
        </w:rPr>
      </w:pPr>
      <w:r w:rsidRPr="003B50D4">
        <w:rPr>
          <w:b/>
        </w:rPr>
        <w:t>Раздел II. Основные цели и задачи Программы</w:t>
      </w:r>
    </w:p>
    <w:p w:rsidR="004E4A8E" w:rsidRPr="00672732" w:rsidRDefault="004E4A8E" w:rsidP="002E586F">
      <w:pPr>
        <w:autoSpaceDE w:val="0"/>
        <w:jc w:val="center"/>
      </w:pP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Целью Программы явля</w:t>
      </w:r>
      <w:r>
        <w:t>ю</w:t>
      </w:r>
      <w:r w:rsidRPr="00672732">
        <w:t>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дорогам.</w:t>
      </w:r>
    </w:p>
    <w:p w:rsidR="004E4A8E" w:rsidRPr="003B50D4" w:rsidRDefault="004E4A8E" w:rsidP="002E586F">
      <w:pPr>
        <w:ind w:firstLine="708"/>
        <w:jc w:val="both"/>
      </w:pPr>
      <w:r w:rsidRPr="003B50D4">
        <w:t xml:space="preserve">Исходя из вышеизложенного, основными задачами, решаемыми данной Программой, являются: 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повышение эффективности управления безопасностью дорожного движения;</w:t>
      </w:r>
    </w:p>
    <w:p w:rsidR="004E4A8E" w:rsidRPr="00672732" w:rsidRDefault="004E4A8E" w:rsidP="002E586F">
      <w:pPr>
        <w:autoSpaceDE w:val="0"/>
        <w:ind w:firstLine="539"/>
        <w:jc w:val="both"/>
      </w:pPr>
      <w:r>
        <w:t>-</w:t>
      </w:r>
      <w:r w:rsidRPr="00672732">
        <w:t>проведение работы по совершенствованию нормативной правовой базы в области обеспечения безопасности дорожного движения;</w:t>
      </w:r>
    </w:p>
    <w:p w:rsidR="004E4A8E" w:rsidRPr="00672732" w:rsidRDefault="004E4A8E" w:rsidP="002E586F">
      <w:pPr>
        <w:autoSpaceDE w:val="0"/>
        <w:ind w:firstLine="539"/>
        <w:jc w:val="both"/>
      </w:pPr>
      <w:r>
        <w:t>-</w:t>
      </w:r>
      <w:r w:rsidRPr="00672732">
        <w:t>осуществление непрерывного мониторинга динамики дорожно-транспортного травматизма;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предупреждение опасного поведения участников дорожного движения;</w:t>
      </w:r>
    </w:p>
    <w:p w:rsidR="004E4A8E" w:rsidRPr="00672732" w:rsidRDefault="004E4A8E" w:rsidP="002E586F">
      <w:pPr>
        <w:autoSpaceDE w:val="0"/>
        <w:ind w:firstLine="539"/>
        <w:jc w:val="both"/>
      </w:pPr>
      <w:r>
        <w:t>-</w:t>
      </w:r>
      <w:r w:rsidRPr="00672732">
        <w:t>организация общественной поддержки мероприятий по повышению безопасности дорожного движения, изучение общественного мнения по проблеме безопасности дорожного движения;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создание системы информационного воздействия на население с целью повышения правового сознания участников дорожного движения, формирования негативного отношения к правонарушениям в сфере дорожного движения;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обеспечение безопасных условий движения на дорожной сети;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совершенствование форм и методов контрольно-надзорной деятельности, направленной на соблюдение участниками дорожного движения установленных нормативов и правил;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выявление и устранение участков концентрации ДТП, контроль скоростных режимов и поведения водителей в местах повышенной опасности;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сокращение детского дорожно-транспортного травматизма;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повышение безопасности на пассажирском автотранспорте;</w:t>
      </w:r>
    </w:p>
    <w:p w:rsidR="004E4A8E" w:rsidRPr="00672732" w:rsidRDefault="004E4A8E" w:rsidP="002E586F">
      <w:pPr>
        <w:autoSpaceDE w:val="0"/>
        <w:ind w:firstLine="539"/>
        <w:jc w:val="both"/>
      </w:pPr>
      <w:r>
        <w:t>-</w:t>
      </w:r>
      <w:r w:rsidRPr="00672732">
        <w:t>повышение уровня технической оснащенности организаций, непосредственно работающих в сфере обеспечения безопасности дорожного движения.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Поставленная цель достигается за счет: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снижения уровня аварийности в результате совершенствования системы управления обеспечением безопасности дорожного движения, совершенствования политики в работе с участниками дорожного движения и повышения надежности работы водителей;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снижения тяжести ДТП в результате регламентации скоростей движения, обеспечения контроля скоростных режимов и поведения водителей в местах повышенной опасности, совершенствования контрольно-надзорной деятельности соответствующих органов, обеспечения безопасных условий движения на дорожной сети, снижения тяжести возможных последствий для пострадавших в ДТП и сокращения смертности за счет оказания своевременной </w:t>
      </w:r>
      <w:r>
        <w:t xml:space="preserve">медицинской </w:t>
      </w:r>
      <w:r w:rsidRPr="00672732">
        <w:t>помощи.</w:t>
      </w:r>
    </w:p>
    <w:p w:rsidR="004E4A8E" w:rsidRDefault="004E4A8E" w:rsidP="002E586F">
      <w:pPr>
        <w:autoSpaceDE w:val="0"/>
        <w:jc w:val="center"/>
        <w:rPr>
          <w:b/>
        </w:rPr>
      </w:pPr>
    </w:p>
    <w:p w:rsidR="004E4A8E" w:rsidRDefault="004E4A8E" w:rsidP="002E586F">
      <w:pPr>
        <w:autoSpaceDE w:val="0"/>
        <w:jc w:val="center"/>
        <w:rPr>
          <w:b/>
        </w:rPr>
      </w:pPr>
    </w:p>
    <w:p w:rsidR="004E4A8E" w:rsidRDefault="004E4A8E" w:rsidP="002E586F">
      <w:pPr>
        <w:autoSpaceDE w:val="0"/>
        <w:jc w:val="center"/>
        <w:rPr>
          <w:b/>
        </w:rPr>
      </w:pPr>
    </w:p>
    <w:p w:rsidR="004E4A8E" w:rsidRPr="00672732" w:rsidRDefault="004E4A8E" w:rsidP="002E586F">
      <w:pPr>
        <w:autoSpaceDE w:val="0"/>
        <w:jc w:val="center"/>
        <w:rPr>
          <w:b/>
        </w:rPr>
      </w:pPr>
    </w:p>
    <w:p w:rsidR="004E4A8E" w:rsidRDefault="004E4A8E" w:rsidP="002E586F">
      <w:pPr>
        <w:autoSpaceDE w:val="0"/>
        <w:rPr>
          <w:b/>
        </w:rPr>
      </w:pPr>
    </w:p>
    <w:p w:rsidR="004E4A8E" w:rsidRPr="007C5EF9" w:rsidRDefault="004E4A8E" w:rsidP="002E586F">
      <w:pPr>
        <w:jc w:val="center"/>
        <w:rPr>
          <w:b/>
        </w:rPr>
      </w:pPr>
      <w:r w:rsidRPr="007C5EF9">
        <w:rPr>
          <w:b/>
        </w:rPr>
        <w:t>Раздел III. Перечень программных мероприятий</w:t>
      </w:r>
    </w:p>
    <w:p w:rsidR="004E4A8E" w:rsidRPr="00672732" w:rsidRDefault="004E4A8E" w:rsidP="002E586F">
      <w:pPr>
        <w:autoSpaceDE w:val="0"/>
        <w:jc w:val="center"/>
      </w:pP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Цель Программы предполагает достичь на основе реализации комплекса взаимоувязанных мероприятий, которые объединены в 6 </w:t>
      </w:r>
      <w:r>
        <w:t>направлений</w:t>
      </w:r>
      <w:r w:rsidRPr="00672732">
        <w:t>: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</w:t>
      </w:r>
      <w:r>
        <w:t>«</w:t>
      </w:r>
      <w:r w:rsidRPr="00672732">
        <w:t>Совершенствование системы управления обеспечением безопасности дорожного движения</w:t>
      </w:r>
      <w:r>
        <w:t>»</w:t>
      </w:r>
      <w:r w:rsidRPr="00672732">
        <w:t>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</w:t>
      </w:r>
      <w:r>
        <w:t>«</w:t>
      </w:r>
      <w:r w:rsidRPr="00672732">
        <w:t>Совершенствование профилактической работы с участниками дорожного движения</w:t>
      </w:r>
      <w:r>
        <w:t>»</w:t>
      </w:r>
      <w:r w:rsidRPr="00672732">
        <w:t>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</w:t>
      </w:r>
      <w:r>
        <w:t>«</w:t>
      </w:r>
      <w:r w:rsidRPr="00672732">
        <w:t>Совершенствование контрольно-надзорной деятельности соответствующих органов в области обеспечения безопасности дорожного движения</w:t>
      </w:r>
      <w:r>
        <w:t>»</w:t>
      </w:r>
      <w:r w:rsidRPr="00672732">
        <w:t>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</w:t>
      </w:r>
      <w:r>
        <w:t>«</w:t>
      </w:r>
      <w:r w:rsidRPr="00672732">
        <w:t>Выявление и устранение участков концентрации ДТП</w:t>
      </w:r>
      <w:r>
        <w:t>»</w:t>
      </w:r>
      <w:r w:rsidRPr="00672732">
        <w:t>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- </w:t>
      </w:r>
      <w:r>
        <w:t>«</w:t>
      </w:r>
      <w:r w:rsidRPr="00672732">
        <w:t>Повышение уровня технического обеспечения мероприятий по безопасности дорожного движения</w:t>
      </w:r>
      <w:r>
        <w:t>»</w:t>
      </w:r>
      <w:r w:rsidRPr="00672732">
        <w:t>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Настоящая Программа предусматривает дальнейшее развитие наиболее важных и эффективных направлений деятельности по повышению БДД.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В целях повышения качества управления и обоснованности принимаемых решений предполагается совершенствование аналитических систем для обеспечения органов  местного самоуправления оперативной и текущей информацией о состоянии и проблемах БДД, принимаемых мерах по снижению аварийности, повышению их эффективности, а также системы изучения и учета общественного мнения при подготовке и принятии управленческих решений.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В рамках проекта запланировано проведение мониторинга хода реализации мероприятий Программы.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Основной целью </w:t>
      </w:r>
      <w:r>
        <w:t>направления</w:t>
      </w:r>
      <w:r w:rsidRPr="00672732">
        <w:t xml:space="preserve"> "Совершенствование профилактической работы с участниками дорожного движения" является предупреждение опасного поведения участников дорожного движения, повышение надежности водителей транспортных средств, предупреждение детского дорожно-транспортного травматизма, снижение тяжести возможных последствий для пострадавших в ДТП.</w:t>
      </w:r>
    </w:p>
    <w:p w:rsidR="004E4A8E" w:rsidRPr="00672732" w:rsidRDefault="004E4A8E" w:rsidP="002E586F">
      <w:pPr>
        <w:autoSpaceDE w:val="0"/>
        <w:ind w:firstLine="539"/>
        <w:jc w:val="both"/>
      </w:pPr>
      <w:r>
        <w:t>П</w:t>
      </w:r>
      <w:r w:rsidRPr="00672732">
        <w:t>редусматривается осуществить комплекс мер, направленный на формирование безопасного поведения участников дорожного движения; выступления руководителей и специалистов с разъяснением состояния БДД и мер, направленных на снижение аварийности.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о необходимости соблюдения ПДД. Эти кампании должны быть скоординированы с деятельностью контрольно-надзорных органов и подкрепляться осуществлением целенаправленного контроля за поведением участников дорожного движения.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>Осуществление этих мер обеспечит привлечение внимания населения к проблеме БДД, общественную поддержку проводимых мероприятий и формирование стандартов безопасного поведения у участников дорожного движения.</w:t>
      </w:r>
    </w:p>
    <w:p w:rsidR="004E4A8E" w:rsidRPr="00672732" w:rsidRDefault="004E4A8E" w:rsidP="002E586F">
      <w:pPr>
        <w:autoSpaceDE w:val="0"/>
        <w:ind w:firstLine="540"/>
        <w:jc w:val="both"/>
      </w:pPr>
      <w:r w:rsidRPr="00672732">
        <w:t xml:space="preserve">В рамках </w:t>
      </w:r>
      <w:r>
        <w:t>данного направления</w:t>
      </w:r>
      <w:r w:rsidRPr="00672732">
        <w:t xml:space="preserve"> предусматривается осуществить комплекс мер, направленный на сокращение времени прибытия на место ДТП служб, участвующих в ликвидации их последствий, повышение эффективности оказания экстренной медицинской помощи пострадавшим в ДТП.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Особое внимание уделяется детям и подросткам как наиболее незащищенным участникам дорожного движения. Предусмотрена разработка и внедрение новых, более эффективных форм и методов обучения и воспитания транспортной культуры у детей и подростков, обеспечивающих активное, творческое овладение ими знаниями и навыками безопасного поведения на дорогах и улицах; проведение выставки детских рисунков "Безопасное поведение на дорогах", смотра-конкурса отрядов "Юный инспектор движения", детских соревнований "Безопасное колесо", конкурсной программы для детей и подростков "Красный, желтый, зеленый".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Основной целью </w:t>
      </w:r>
      <w:r>
        <w:t xml:space="preserve">направления </w:t>
      </w:r>
      <w:r w:rsidRPr="00672732">
        <w:t>"Совершенствование контрольно-надзорной деятельности соответствующих органов в области обеспечения безопасности дорожного движения" является сокращение аварийности за счет повышения эффективности контрольно-надзорной деятельности соответствующих органов путем совершенствования их организационного, информационного и технического обеспечения.</w:t>
      </w:r>
    </w:p>
    <w:p w:rsidR="004E4A8E" w:rsidRPr="00672732" w:rsidRDefault="004E4A8E" w:rsidP="002E586F">
      <w:pPr>
        <w:autoSpaceDE w:val="0"/>
        <w:ind w:firstLine="539"/>
        <w:jc w:val="both"/>
      </w:pPr>
      <w:r>
        <w:t>З</w:t>
      </w:r>
      <w:r w:rsidRPr="00672732">
        <w:t>апланированы меры, направленные на: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обеспечение допуска к осуществлению перевозок пассажиров только операторов, обеспечивающих соблюдение требований БДД;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снижение уровня риска возникновения ДТП с участием автотранспорта, осуществляющего регулярные перевозки пассажиров по маршрутам и перевозящего опасные грузы;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снижение аварийности за счет профилактики правонарушений на автотранспорте;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снижение риска возникновения ДТП по вине водителей в состоянии опьянения;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- предупреждение опасного поведения участников дорожного движения.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 xml:space="preserve">Основной целью </w:t>
      </w:r>
      <w:r>
        <w:t>направления</w:t>
      </w:r>
      <w:r w:rsidRPr="00672732">
        <w:t xml:space="preserve"> "Выявление и устранение участков концентрации дорожно-транспортных происшествий" является снижение уровня риска возникновения ДТП, обусловленных дорожными факторами.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Средством достижения поставленной цели является осуществление мероприятий по повышению безопасности дорожного движения на автомобильных дорогах, включающих комплексы мер по ликвидации и профилактике возникновения опасных участков дорог.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Деятельность по данному направлению предусматривает улучшение условий движения транспортных средств и пешеходов, снижение влияния дорожных условий на возникновение дорожно-транспортных происшествий, увеличение пропускной способности улично-дорожной сети, проведение инженерных мероприятий в местах концентраций дорожно-транспортных происшествий, меры по недопущению возникновения ДТП на железнодорожных переездах.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При этом в условиях недостаточно высокого технического состояния существующей сети дорог общего пользования и сохранения в ближайшей перспективе ограниченного финансирования дорожной отрасли существенные сдвиги в снижении аварийности могут быть достигнуты путем концентрации имеющихся ресурсов для поэтапного проведения на отдельных дорогах, имеющих приоритетность по уровню ДТП, комплексов мероприятий, дающих максимальную эффективность при данных объемах вкладываемых средств.</w:t>
      </w:r>
    </w:p>
    <w:p w:rsidR="004E4A8E" w:rsidRPr="00672732" w:rsidRDefault="004E4A8E" w:rsidP="002E586F">
      <w:pPr>
        <w:autoSpaceDE w:val="0"/>
        <w:ind w:firstLine="539"/>
        <w:jc w:val="both"/>
      </w:pPr>
      <w:r w:rsidRPr="00672732">
        <w:t>Основным принципом при разработке проектов по конкретным дорогам должен стать принцип выравнивания скоростных режимов на отдельных участках дороги и обеспечения равномерных условий движения на всем ее протяжении.</w:t>
      </w:r>
    </w:p>
    <w:p w:rsidR="004E4A8E" w:rsidRDefault="004E4A8E" w:rsidP="002E586F">
      <w:pPr>
        <w:autoSpaceDE w:val="0"/>
        <w:ind w:firstLine="540"/>
        <w:jc w:val="center"/>
        <w:rPr>
          <w:b/>
        </w:rPr>
      </w:pPr>
    </w:p>
    <w:p w:rsidR="004E4A8E" w:rsidRPr="007C5EF9" w:rsidRDefault="004E4A8E" w:rsidP="002E586F">
      <w:pPr>
        <w:ind w:firstLine="540"/>
        <w:jc w:val="center"/>
        <w:rPr>
          <w:b/>
        </w:rPr>
      </w:pPr>
      <w:r w:rsidRPr="007C5EF9">
        <w:rPr>
          <w:b/>
        </w:rPr>
        <w:t>Раздел IV. Обоснование ресурсного обеспечения Программы</w:t>
      </w:r>
    </w:p>
    <w:p w:rsidR="004E4A8E" w:rsidRPr="00672732" w:rsidRDefault="004E4A8E" w:rsidP="002E586F">
      <w:pPr>
        <w:autoSpaceDE w:val="0"/>
        <w:jc w:val="center"/>
      </w:pPr>
    </w:p>
    <w:p w:rsidR="004E4A8E" w:rsidRPr="00FD1347" w:rsidRDefault="004E4A8E" w:rsidP="002E586F">
      <w:pPr>
        <w:ind w:firstLine="540"/>
        <w:jc w:val="both"/>
      </w:pPr>
      <w:r>
        <w:t>Программа реализуется в 2015</w:t>
      </w:r>
      <w:r w:rsidRPr="00FD1347">
        <w:t xml:space="preserve"> - 201</w:t>
      </w:r>
      <w:r>
        <w:t>7</w:t>
      </w:r>
      <w:r w:rsidRPr="00FD1347">
        <w:t xml:space="preserve"> годах. Программа финансируется за счет средств районного бюджета, объем финансирования составляет </w:t>
      </w:r>
      <w:r>
        <w:rPr>
          <w:u w:val="single"/>
        </w:rPr>
        <w:t xml:space="preserve">122 </w:t>
      </w:r>
      <w:r w:rsidRPr="00FD1347">
        <w:t>тыс. рублей, в том числе по годам:</w:t>
      </w:r>
    </w:p>
    <w:p w:rsidR="004E4A8E" w:rsidRPr="00FD1347" w:rsidRDefault="004E4A8E" w:rsidP="002E586F">
      <w:pPr>
        <w:ind w:firstLine="540"/>
        <w:jc w:val="both"/>
      </w:pPr>
      <w:r>
        <w:t xml:space="preserve"> -  2015</w:t>
      </w:r>
      <w:r w:rsidRPr="00FD1347">
        <w:t xml:space="preserve"> год –   </w:t>
      </w:r>
      <w:r>
        <w:t>22тыс.</w:t>
      </w:r>
      <w:r w:rsidRPr="00FD1347">
        <w:t>рублей;</w:t>
      </w:r>
    </w:p>
    <w:p w:rsidR="004E4A8E" w:rsidRPr="00FD1347" w:rsidRDefault="004E4A8E" w:rsidP="002E586F">
      <w:pPr>
        <w:ind w:firstLine="540"/>
        <w:jc w:val="both"/>
      </w:pPr>
      <w:r>
        <w:t xml:space="preserve"> -  2016</w:t>
      </w:r>
      <w:r w:rsidRPr="00FD1347">
        <w:t xml:space="preserve"> год  –  </w:t>
      </w:r>
      <w:r>
        <w:t>100 тыс.</w:t>
      </w:r>
      <w:r w:rsidRPr="00FD1347">
        <w:t>рублей;</w:t>
      </w:r>
    </w:p>
    <w:p w:rsidR="004E4A8E" w:rsidRPr="00FD1347" w:rsidRDefault="004E4A8E" w:rsidP="002E586F">
      <w:pPr>
        <w:ind w:firstLine="540"/>
        <w:jc w:val="both"/>
      </w:pPr>
      <w:r>
        <w:t xml:space="preserve"> -  2017</w:t>
      </w:r>
      <w:r w:rsidRPr="00FD1347">
        <w:t xml:space="preserve"> год  –  </w:t>
      </w:r>
      <w:r>
        <w:t>0</w:t>
      </w:r>
      <w:r w:rsidRPr="00FD1347">
        <w:t xml:space="preserve">  рублей.</w:t>
      </w:r>
    </w:p>
    <w:p w:rsidR="004E4A8E" w:rsidRPr="00672732" w:rsidRDefault="004E4A8E" w:rsidP="002E586F">
      <w:pPr>
        <w:autoSpaceDE w:val="0"/>
        <w:jc w:val="both"/>
      </w:pPr>
    </w:p>
    <w:p w:rsidR="004E4A8E" w:rsidRPr="00FD1347" w:rsidRDefault="004E4A8E" w:rsidP="002E586F">
      <w:pPr>
        <w:ind w:firstLine="540"/>
        <w:jc w:val="center"/>
        <w:rPr>
          <w:b/>
        </w:rPr>
      </w:pPr>
      <w:r w:rsidRPr="00FD1347">
        <w:rPr>
          <w:b/>
        </w:rPr>
        <w:t>Раздел V. Оценка социально-экономической эффективности Программы</w:t>
      </w:r>
    </w:p>
    <w:p w:rsidR="004E4A8E" w:rsidRPr="00672732" w:rsidRDefault="004E4A8E" w:rsidP="002E586F">
      <w:pPr>
        <w:autoSpaceDE w:val="0"/>
        <w:jc w:val="center"/>
      </w:pPr>
    </w:p>
    <w:p w:rsidR="004E4A8E" w:rsidRPr="00401BD6" w:rsidRDefault="004E4A8E" w:rsidP="002E586F">
      <w:pPr>
        <w:ind w:firstLine="540"/>
        <w:jc w:val="both"/>
      </w:pPr>
      <w:r w:rsidRPr="00401BD6">
        <w:t>Реализация Программы позволит:</w:t>
      </w:r>
    </w:p>
    <w:p w:rsidR="004E4A8E" w:rsidRPr="00401BD6" w:rsidRDefault="004E4A8E" w:rsidP="002E586F">
      <w:pPr>
        <w:widowControl w:val="0"/>
        <w:numPr>
          <w:ilvl w:val="0"/>
          <w:numId w:val="2"/>
        </w:numPr>
        <w:suppressAutoHyphens/>
        <w:jc w:val="both"/>
      </w:pPr>
      <w:r w:rsidRPr="00401BD6">
        <w:t>Повысить безопасность дорожного движения</w:t>
      </w:r>
      <w:r w:rsidRPr="00280AAB">
        <w:t xml:space="preserve"> </w:t>
      </w:r>
      <w:r>
        <w:t xml:space="preserve">и снизить </w:t>
      </w:r>
      <w:r w:rsidRPr="00672732">
        <w:t>аварийност</w:t>
      </w:r>
      <w:r>
        <w:t>ь</w:t>
      </w:r>
      <w:r w:rsidRPr="00672732">
        <w:t xml:space="preserve"> за счет профилактики правонарушений на автотранспорте</w:t>
      </w:r>
      <w:r w:rsidRPr="00401BD6">
        <w:t>;</w:t>
      </w:r>
    </w:p>
    <w:p w:rsidR="004E4A8E" w:rsidRPr="00401BD6" w:rsidRDefault="004E4A8E" w:rsidP="002E586F">
      <w:pPr>
        <w:widowControl w:val="0"/>
        <w:numPr>
          <w:ilvl w:val="0"/>
          <w:numId w:val="2"/>
        </w:numPr>
        <w:suppressAutoHyphens/>
        <w:jc w:val="both"/>
      </w:pPr>
      <w:r w:rsidRPr="00401BD6">
        <w:t>Укрепить транспортную дисциплину водителей</w:t>
      </w:r>
      <w:r>
        <w:t xml:space="preserve">, </w:t>
      </w:r>
      <w:r w:rsidRPr="00672732">
        <w:t>сни</w:t>
      </w:r>
      <w:r>
        <w:t>зить</w:t>
      </w:r>
      <w:r w:rsidRPr="00672732">
        <w:t xml:space="preserve"> риск возникновения ДТП по вине водителей в состоянии опьянения</w:t>
      </w:r>
      <w:r w:rsidRPr="00401BD6">
        <w:t>;</w:t>
      </w:r>
    </w:p>
    <w:p w:rsidR="004E4A8E" w:rsidRPr="00672732" w:rsidRDefault="004E4A8E" w:rsidP="002E586F">
      <w:pPr>
        <w:autoSpaceDE w:val="0"/>
        <w:ind w:left="567"/>
        <w:jc w:val="both"/>
      </w:pPr>
      <w:r>
        <w:t xml:space="preserve">3.  </w:t>
      </w:r>
      <w:r w:rsidRPr="00401BD6">
        <w:t>Снизить количество ДТП с участием детей</w:t>
      </w:r>
      <w:r>
        <w:t xml:space="preserve">, </w:t>
      </w:r>
      <w:r w:rsidRPr="00672732">
        <w:t>предупре</w:t>
      </w:r>
      <w:r>
        <w:t>дить</w:t>
      </w:r>
      <w:r w:rsidRPr="00672732">
        <w:t xml:space="preserve"> опасно</w:t>
      </w:r>
      <w:r>
        <w:t>е</w:t>
      </w:r>
      <w:r w:rsidRPr="00672732">
        <w:t xml:space="preserve"> поведени</w:t>
      </w:r>
      <w:r>
        <w:t>е</w:t>
      </w:r>
      <w:r w:rsidRPr="00672732">
        <w:t xml:space="preserve"> участников дорожного движения.</w:t>
      </w:r>
    </w:p>
    <w:p w:rsidR="004E4A8E" w:rsidRDefault="004E4A8E" w:rsidP="002E586F">
      <w:pPr>
        <w:rPr>
          <w:b/>
        </w:rPr>
      </w:pPr>
    </w:p>
    <w:p w:rsidR="004E4A8E" w:rsidRDefault="004E4A8E" w:rsidP="002E586F">
      <w:pPr>
        <w:ind w:firstLine="540"/>
        <w:jc w:val="center"/>
        <w:rPr>
          <w:b/>
        </w:rPr>
      </w:pPr>
    </w:p>
    <w:p w:rsidR="004E4A8E" w:rsidRDefault="004E4A8E" w:rsidP="002E586F">
      <w:pPr>
        <w:ind w:firstLine="540"/>
        <w:jc w:val="center"/>
        <w:rPr>
          <w:b/>
        </w:rPr>
      </w:pPr>
      <w:r w:rsidRPr="00401BD6">
        <w:rPr>
          <w:b/>
        </w:rPr>
        <w:t>Перечень мероприятий Программы</w:t>
      </w:r>
    </w:p>
    <w:p w:rsidR="004E4A8E" w:rsidRPr="00A35D02" w:rsidRDefault="004E4A8E" w:rsidP="002E586F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61"/>
        <w:gridCol w:w="2078"/>
        <w:gridCol w:w="1639"/>
        <w:gridCol w:w="845"/>
        <w:gridCol w:w="868"/>
        <w:gridCol w:w="182"/>
        <w:gridCol w:w="532"/>
      </w:tblGrid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№ п/п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Сроки выполнения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Исполнители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Итого(руб)</w:t>
            </w:r>
          </w:p>
        </w:tc>
        <w:tc>
          <w:tcPr>
            <w:tcW w:w="2427" w:type="dxa"/>
            <w:gridSpan w:val="4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Объем финансирования на</w:t>
            </w:r>
          </w:p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реализацию мероприятий, (тыс.руб.)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both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both"/>
              <w:rPr>
                <w:i/>
              </w:rPr>
            </w:pPr>
            <w:r w:rsidRPr="00A946F8">
              <w:rPr>
                <w:i/>
              </w:rPr>
              <w:t>201</w:t>
            </w:r>
            <w:r>
              <w:rPr>
                <w:i/>
              </w:rPr>
              <w:t>6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both"/>
              <w:rPr>
                <w:i/>
              </w:rPr>
            </w:pPr>
            <w:r w:rsidRPr="00A946F8">
              <w:rPr>
                <w:i/>
              </w:rPr>
              <w:t>201</w:t>
            </w:r>
            <w:r>
              <w:rPr>
                <w:i/>
              </w:rPr>
              <w:t>7</w:t>
            </w:r>
          </w:p>
        </w:tc>
      </w:tr>
      <w:tr w:rsidR="004E4A8E" w:rsidRPr="00A946F8" w:rsidTr="002E586F">
        <w:tc>
          <w:tcPr>
            <w:tcW w:w="9571" w:type="dxa"/>
            <w:gridSpan w:val="8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  <w:sz w:val="22"/>
                <w:szCs w:val="22"/>
              </w:rPr>
              <w:t>1.Совершенствование системы управления обеспечением безопасности дорожного движения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1.1.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 xml:space="preserve">Осуществление контроля за выполнением мероприятий Программы. Комиссией по безопасности дорожного движения. </w:t>
            </w:r>
          </w:p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Организация ежеквартального отчёта исполнителей Программы на Комиссии по БДД.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Все исполнители по Программе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1.2.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Взаимодействие со всеми заинтересованными организациями и ведомствами по вопросам обеспечения БДД.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Все исполнители по Программе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9571" w:type="dxa"/>
            <w:gridSpan w:val="8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  <w:sz w:val="22"/>
                <w:szCs w:val="22"/>
              </w:rPr>
              <w:t>2. Совершенствование профилактической работы с участниками дорожного движения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2.1.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Организация и осуществление контроля за водителями автобусов, осуществляющих коммерческие перевозки пассажиров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2.2.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Проведение годовых итоговых совещаний по организации безопасных перевозок с водителями автобусов всех форм собственности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2.3.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Pr="00A946F8">
              <w:rPr>
                <w:sz w:val="22"/>
                <w:szCs w:val="22"/>
              </w:rPr>
              <w:t>(закупка) целевой литературы</w:t>
            </w:r>
            <w:r>
              <w:rPr>
                <w:sz w:val="22"/>
                <w:szCs w:val="22"/>
              </w:rPr>
              <w:t xml:space="preserve">, методических пособий </w:t>
            </w:r>
            <w:r w:rsidRPr="00A946F8">
              <w:rPr>
                <w:sz w:val="22"/>
                <w:szCs w:val="22"/>
              </w:rPr>
              <w:t xml:space="preserve">по безопасности дорожного движения </w:t>
            </w:r>
            <w:r>
              <w:rPr>
                <w:sz w:val="22"/>
                <w:szCs w:val="22"/>
              </w:rPr>
              <w:t>для образовательных учреждений</w:t>
            </w:r>
          </w:p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>
              <w:t>Управление образования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7 000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7 000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2.4.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t>Организация и проведение пропагандистских кампаний в СМИ по формированию общественного мнения о необходимости соблюдения ПДД.</w:t>
            </w:r>
          </w:p>
        </w:tc>
        <w:tc>
          <w:tcPr>
            <w:tcW w:w="2078" w:type="dxa"/>
          </w:tcPr>
          <w:p w:rsidR="004E4A8E" w:rsidRDefault="004E4A8E" w:rsidP="002D2264">
            <w:pPr>
              <w:jc w:val="both"/>
            </w:pPr>
            <w:r w:rsidRPr="002A254E">
              <w:t xml:space="preserve">Администрация Кунашакского </w:t>
            </w:r>
          </w:p>
          <w:p w:rsidR="004E4A8E" w:rsidRPr="00A946F8" w:rsidRDefault="004E4A8E" w:rsidP="002D2264">
            <w:pPr>
              <w:jc w:val="both"/>
            </w:pPr>
            <w:r w:rsidRPr="002A254E">
              <w:t>муниципального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2.5.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15000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50 000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2.6.</w:t>
            </w:r>
          </w:p>
        </w:tc>
        <w:tc>
          <w:tcPr>
            <w:tcW w:w="2861" w:type="dxa"/>
          </w:tcPr>
          <w:p w:rsidR="004E4A8E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 xml:space="preserve">Изготовление  стендов  по БДД,  щитов социальной рекламы по </w:t>
            </w:r>
          </w:p>
          <w:p w:rsidR="004E4A8E" w:rsidRDefault="004E4A8E" w:rsidP="002D2264">
            <w:pPr>
              <w:jc w:val="both"/>
            </w:pPr>
          </w:p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профилактике детского дорожно-транспортного травматизма.</w:t>
            </w:r>
          </w:p>
        </w:tc>
        <w:tc>
          <w:tcPr>
            <w:tcW w:w="2078" w:type="dxa"/>
          </w:tcPr>
          <w:p w:rsidR="004E4A8E" w:rsidRDefault="004E4A8E" w:rsidP="002D2264">
            <w:pPr>
              <w:jc w:val="both"/>
            </w:pPr>
            <w:r w:rsidRPr="002A254E">
              <w:t xml:space="preserve">Администрация Кунашакского </w:t>
            </w:r>
          </w:p>
          <w:p w:rsidR="004E4A8E" w:rsidRPr="00A946F8" w:rsidRDefault="004E4A8E" w:rsidP="002D2264">
            <w:pPr>
              <w:jc w:val="both"/>
            </w:pPr>
            <w:r w:rsidRPr="002A254E">
              <w:t>муниципального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both"/>
              <w:rPr>
                <w:i/>
              </w:rPr>
            </w:pPr>
            <w:r>
              <w:rPr>
                <w:i/>
              </w:rPr>
              <w:t>50 000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2.7.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Организация работы клуба «Юных инспекторов дорожного движения» при МОУ «Кунашакская СОШ» (Приобретение  уголков по БДД,</w:t>
            </w:r>
          </w:p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велосипедов, элементов велотрассы, комплектов  форменной одежды.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050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532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4A8E" w:rsidRPr="00A946F8" w:rsidTr="002E586F">
        <w:tc>
          <w:tcPr>
            <w:tcW w:w="9571" w:type="dxa"/>
            <w:gridSpan w:val="8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  <w:sz w:val="22"/>
                <w:szCs w:val="22"/>
              </w:rPr>
              <w:t>3.   Совершенствование контрольно – надзорной деятельности соответствующих органов в области обеспечения дорожного движения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3.1.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  <w:r w:rsidRPr="00A946F8">
              <w:rPr>
                <w:sz w:val="22"/>
                <w:szCs w:val="22"/>
              </w:rPr>
              <w:t>Проведение районных и участие в областных профилактических операциях</w:t>
            </w:r>
          </w:p>
        </w:tc>
        <w:tc>
          <w:tcPr>
            <w:tcW w:w="2078" w:type="dxa"/>
          </w:tcPr>
          <w:p w:rsidR="004E4A8E" w:rsidRPr="00C446DE" w:rsidRDefault="004E4A8E" w:rsidP="002D2264">
            <w:pPr>
              <w:jc w:val="both"/>
            </w:pPr>
            <w:r w:rsidRPr="00C446DE"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3.2.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Проведение совместных проверок предприятий, ж/д переездов, автомобильных дорог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3.3.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Контроль пассажирских переездов автобусным транспортом непосредственно на линии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9571" w:type="dxa"/>
            <w:gridSpan w:val="8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  <w:sz w:val="22"/>
                <w:szCs w:val="22"/>
              </w:rPr>
              <w:t>4. Выявление и устранение участков концентрации дорожно – транспортных происшествий</w:t>
            </w:r>
          </w:p>
        </w:tc>
      </w:tr>
      <w:tr w:rsidR="004E4A8E" w:rsidRPr="00A946F8" w:rsidTr="002E586F">
        <w:tc>
          <w:tcPr>
            <w:tcW w:w="566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4.1.</w:t>
            </w:r>
          </w:p>
        </w:tc>
        <w:tc>
          <w:tcPr>
            <w:tcW w:w="2861" w:type="dxa"/>
          </w:tcPr>
          <w:p w:rsidR="004E4A8E" w:rsidRPr="00A946F8" w:rsidRDefault="004E4A8E" w:rsidP="002D2264">
            <w:pPr>
              <w:jc w:val="both"/>
            </w:pPr>
            <w:r w:rsidRPr="00A946F8">
              <w:rPr>
                <w:sz w:val="22"/>
                <w:szCs w:val="22"/>
              </w:rPr>
              <w:t>Выявление очагов аварийности на автодорогах с использованием компьютерной базы ОГИБДД, анализ причин и условий совершения ДТП, разработка предложений по ликвидации очагов аварийности</w:t>
            </w:r>
          </w:p>
        </w:tc>
        <w:tc>
          <w:tcPr>
            <w:tcW w:w="2078" w:type="dxa"/>
          </w:tcPr>
          <w:p w:rsidR="004E4A8E" w:rsidRPr="00A946F8" w:rsidRDefault="004E4A8E" w:rsidP="002D2264">
            <w:pPr>
              <w:jc w:val="both"/>
            </w:pPr>
            <w:r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1639" w:type="dxa"/>
          </w:tcPr>
          <w:p w:rsidR="004E4A8E" w:rsidRPr="00A946F8" w:rsidRDefault="004E4A8E" w:rsidP="002D2264">
            <w:p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868" w:type="dxa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  <w:tc>
          <w:tcPr>
            <w:tcW w:w="714" w:type="dxa"/>
            <w:gridSpan w:val="2"/>
          </w:tcPr>
          <w:p w:rsidR="004E4A8E" w:rsidRPr="00A946F8" w:rsidRDefault="004E4A8E" w:rsidP="002D2264">
            <w:pPr>
              <w:jc w:val="center"/>
              <w:rPr>
                <w:i/>
              </w:rPr>
            </w:pPr>
            <w:r w:rsidRPr="00A946F8">
              <w:rPr>
                <w:i/>
              </w:rPr>
              <w:t>-</w:t>
            </w:r>
          </w:p>
        </w:tc>
      </w:tr>
      <w:tr w:rsidR="004E4A8E" w:rsidRPr="00A946F8" w:rsidTr="002E586F">
        <w:tc>
          <w:tcPr>
            <w:tcW w:w="9571" w:type="dxa"/>
            <w:gridSpan w:val="8"/>
          </w:tcPr>
          <w:p w:rsidR="004E4A8E" w:rsidRPr="00A946F8" w:rsidRDefault="004E4A8E" w:rsidP="002D2264">
            <w:pPr>
              <w:rPr>
                <w:b/>
              </w:rPr>
            </w:pPr>
            <w:r w:rsidRPr="00A946F8">
              <w:rPr>
                <w:b/>
              </w:rPr>
              <w:t xml:space="preserve">           ИТОГО                                                               </w:t>
            </w:r>
            <w:r>
              <w:rPr>
                <w:b/>
              </w:rPr>
              <w:t xml:space="preserve">                           122 000</w:t>
            </w:r>
          </w:p>
        </w:tc>
      </w:tr>
    </w:tbl>
    <w:p w:rsidR="004E4A8E" w:rsidRDefault="004E4A8E" w:rsidP="002E586F"/>
    <w:p w:rsidR="004E4A8E" w:rsidRDefault="004E4A8E" w:rsidP="002E586F"/>
    <w:p w:rsidR="004E4A8E" w:rsidRPr="00A66153" w:rsidRDefault="004E4A8E" w:rsidP="002E586F">
      <w:pPr>
        <w:rPr>
          <w:sz w:val="28"/>
          <w:szCs w:val="28"/>
        </w:rPr>
      </w:pPr>
      <w:r w:rsidRPr="00A66153">
        <w:rPr>
          <w:sz w:val="28"/>
          <w:szCs w:val="28"/>
        </w:rPr>
        <w:t xml:space="preserve">Первый заместитель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4E4A8E" w:rsidRPr="005557CB" w:rsidRDefault="004E4A8E" w:rsidP="002E586F">
      <w:pPr>
        <w:tabs>
          <w:tab w:val="left" w:pos="8895"/>
        </w:tabs>
      </w:pPr>
      <w:r w:rsidRPr="00A6615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Pr="00A661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</w:t>
      </w:r>
      <w:r w:rsidRPr="00A66153">
        <w:rPr>
          <w:sz w:val="28"/>
          <w:szCs w:val="28"/>
        </w:rPr>
        <w:t>Р.Г. Галеев</w:t>
      </w:r>
    </w:p>
    <w:p w:rsidR="004E4A8E" w:rsidRDefault="004E4A8E" w:rsidP="002E586F"/>
    <w:p w:rsidR="004E4A8E" w:rsidRDefault="004E4A8E" w:rsidP="002E586F">
      <w:pPr>
        <w:tabs>
          <w:tab w:val="left" w:pos="6045"/>
        </w:tabs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F73F37">
      <w:pPr>
        <w:ind w:left="-360" w:right="-121"/>
        <w:rPr>
          <w:sz w:val="28"/>
          <w:szCs w:val="28"/>
        </w:rPr>
      </w:pPr>
    </w:p>
    <w:p w:rsidR="004E4A8E" w:rsidRPr="00F73F37" w:rsidRDefault="004E4A8E" w:rsidP="00F73F37">
      <w:pPr>
        <w:ind w:left="-360" w:right="-121"/>
        <w:rPr>
          <w:sz w:val="28"/>
          <w:szCs w:val="28"/>
        </w:rPr>
      </w:pPr>
    </w:p>
    <w:p w:rsidR="004E4A8E" w:rsidRDefault="004E4A8E" w:rsidP="00226423">
      <w:pPr>
        <w:jc w:val="center"/>
        <w:rPr>
          <w:sz w:val="28"/>
          <w:szCs w:val="28"/>
        </w:rPr>
      </w:pPr>
    </w:p>
    <w:p w:rsidR="004E4A8E" w:rsidRDefault="004E4A8E" w:rsidP="00226423">
      <w:pPr>
        <w:jc w:val="center"/>
        <w:rPr>
          <w:sz w:val="28"/>
          <w:szCs w:val="28"/>
        </w:rPr>
      </w:pPr>
    </w:p>
    <w:p w:rsidR="004E4A8E" w:rsidRDefault="004E4A8E" w:rsidP="00226423">
      <w:pPr>
        <w:jc w:val="center"/>
        <w:rPr>
          <w:sz w:val="28"/>
          <w:szCs w:val="28"/>
        </w:rPr>
      </w:pPr>
    </w:p>
    <w:p w:rsidR="004E4A8E" w:rsidRDefault="004E4A8E" w:rsidP="00100546">
      <w:pPr>
        <w:jc w:val="both"/>
        <w:rPr>
          <w:sz w:val="28"/>
          <w:szCs w:val="28"/>
        </w:rPr>
      </w:pPr>
    </w:p>
    <w:p w:rsidR="004E4A8E" w:rsidRDefault="004E4A8E" w:rsidP="00100546">
      <w:pPr>
        <w:jc w:val="both"/>
        <w:rPr>
          <w:sz w:val="28"/>
          <w:szCs w:val="28"/>
        </w:rPr>
      </w:pPr>
    </w:p>
    <w:p w:rsidR="004E4A8E" w:rsidRDefault="004E4A8E" w:rsidP="00100546">
      <w:pPr>
        <w:jc w:val="both"/>
        <w:rPr>
          <w:sz w:val="28"/>
          <w:szCs w:val="28"/>
        </w:rPr>
      </w:pPr>
    </w:p>
    <w:p w:rsidR="004E4A8E" w:rsidRDefault="004E4A8E" w:rsidP="00100546">
      <w:pPr>
        <w:jc w:val="both"/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Pr="00F17ED0" w:rsidRDefault="004E4A8E" w:rsidP="00100546">
      <w:pPr>
        <w:rPr>
          <w:sz w:val="28"/>
          <w:szCs w:val="28"/>
        </w:rPr>
      </w:pPr>
    </w:p>
    <w:p w:rsidR="004E4A8E" w:rsidRDefault="004E4A8E" w:rsidP="00100546">
      <w:pPr>
        <w:rPr>
          <w:sz w:val="28"/>
          <w:szCs w:val="28"/>
        </w:rPr>
      </w:pPr>
    </w:p>
    <w:p w:rsidR="004E4A8E" w:rsidRDefault="004E4A8E" w:rsidP="0010054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4A8E" w:rsidRDefault="004E4A8E"/>
    <w:sectPr w:rsidR="004E4A8E" w:rsidSect="002E586F">
      <w:pgSz w:w="11906" w:h="16838"/>
      <w:pgMar w:top="709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69AD"/>
    <w:multiLevelType w:val="hybridMultilevel"/>
    <w:tmpl w:val="160E8E5C"/>
    <w:lvl w:ilvl="0" w:tplc="E8CC5804">
      <w:start w:val="1"/>
      <w:numFmt w:val="decimal"/>
      <w:lvlText w:val="%1."/>
      <w:lvlJc w:val="left"/>
      <w:pPr>
        <w:ind w:left="81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BF"/>
    <w:rsid w:val="00005EC1"/>
    <w:rsid w:val="00021381"/>
    <w:rsid w:val="000577B5"/>
    <w:rsid w:val="00064553"/>
    <w:rsid w:val="000D1CD8"/>
    <w:rsid w:val="000F05F0"/>
    <w:rsid w:val="00100546"/>
    <w:rsid w:val="00125A42"/>
    <w:rsid w:val="0015046A"/>
    <w:rsid w:val="0015400C"/>
    <w:rsid w:val="0016113C"/>
    <w:rsid w:val="001A276A"/>
    <w:rsid w:val="001D2E69"/>
    <w:rsid w:val="00225610"/>
    <w:rsid w:val="00226423"/>
    <w:rsid w:val="00257773"/>
    <w:rsid w:val="00270408"/>
    <w:rsid w:val="00280AAB"/>
    <w:rsid w:val="002A254E"/>
    <w:rsid w:val="002D2264"/>
    <w:rsid w:val="002D73B5"/>
    <w:rsid w:val="002E586F"/>
    <w:rsid w:val="002E5FE0"/>
    <w:rsid w:val="0032198E"/>
    <w:rsid w:val="00360EF1"/>
    <w:rsid w:val="0037464A"/>
    <w:rsid w:val="003858D0"/>
    <w:rsid w:val="003B50D4"/>
    <w:rsid w:val="003C70E4"/>
    <w:rsid w:val="003D20F8"/>
    <w:rsid w:val="00401BD6"/>
    <w:rsid w:val="0044231D"/>
    <w:rsid w:val="00442A8A"/>
    <w:rsid w:val="004674DD"/>
    <w:rsid w:val="004A100C"/>
    <w:rsid w:val="004E4A8E"/>
    <w:rsid w:val="004F2CC4"/>
    <w:rsid w:val="005557CB"/>
    <w:rsid w:val="00573F48"/>
    <w:rsid w:val="005759E2"/>
    <w:rsid w:val="00582C6D"/>
    <w:rsid w:val="005A2A68"/>
    <w:rsid w:val="005C5C13"/>
    <w:rsid w:val="005D253A"/>
    <w:rsid w:val="005E279B"/>
    <w:rsid w:val="005F172A"/>
    <w:rsid w:val="006064D6"/>
    <w:rsid w:val="0063151B"/>
    <w:rsid w:val="00644822"/>
    <w:rsid w:val="006613F7"/>
    <w:rsid w:val="00672732"/>
    <w:rsid w:val="006A2A39"/>
    <w:rsid w:val="006C71E9"/>
    <w:rsid w:val="006D0B33"/>
    <w:rsid w:val="007026FD"/>
    <w:rsid w:val="00710CDD"/>
    <w:rsid w:val="0071640A"/>
    <w:rsid w:val="00717DBA"/>
    <w:rsid w:val="00753BCB"/>
    <w:rsid w:val="007A47BF"/>
    <w:rsid w:val="007B44E9"/>
    <w:rsid w:val="007B52A0"/>
    <w:rsid w:val="007C0848"/>
    <w:rsid w:val="007C5EF9"/>
    <w:rsid w:val="0089517A"/>
    <w:rsid w:val="008C6921"/>
    <w:rsid w:val="008D1C59"/>
    <w:rsid w:val="008D27CE"/>
    <w:rsid w:val="00984F30"/>
    <w:rsid w:val="0098575F"/>
    <w:rsid w:val="00990D07"/>
    <w:rsid w:val="00A35D02"/>
    <w:rsid w:val="00A66153"/>
    <w:rsid w:val="00A946F8"/>
    <w:rsid w:val="00AF2A42"/>
    <w:rsid w:val="00AF4DCE"/>
    <w:rsid w:val="00B26370"/>
    <w:rsid w:val="00B26674"/>
    <w:rsid w:val="00B30753"/>
    <w:rsid w:val="00B310A1"/>
    <w:rsid w:val="00C0329C"/>
    <w:rsid w:val="00C13EB3"/>
    <w:rsid w:val="00C40133"/>
    <w:rsid w:val="00C446DE"/>
    <w:rsid w:val="00C4496D"/>
    <w:rsid w:val="00C50BE2"/>
    <w:rsid w:val="00C631EE"/>
    <w:rsid w:val="00CA532D"/>
    <w:rsid w:val="00CC2C37"/>
    <w:rsid w:val="00CF16C9"/>
    <w:rsid w:val="00CF6803"/>
    <w:rsid w:val="00D25959"/>
    <w:rsid w:val="00D452B9"/>
    <w:rsid w:val="00D85F6C"/>
    <w:rsid w:val="00D94727"/>
    <w:rsid w:val="00DD0E9D"/>
    <w:rsid w:val="00DD248C"/>
    <w:rsid w:val="00DF21BF"/>
    <w:rsid w:val="00E23DA6"/>
    <w:rsid w:val="00E33B46"/>
    <w:rsid w:val="00E57740"/>
    <w:rsid w:val="00EA595A"/>
    <w:rsid w:val="00EE0700"/>
    <w:rsid w:val="00F17ED0"/>
    <w:rsid w:val="00F36C03"/>
    <w:rsid w:val="00F6597E"/>
    <w:rsid w:val="00F73F37"/>
    <w:rsid w:val="00F86C29"/>
    <w:rsid w:val="00FB4804"/>
    <w:rsid w:val="00FD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F21BF"/>
    <w:pPr>
      <w:ind w:right="-2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DF21B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">
    <w:name w:val="Знак"/>
    <w:basedOn w:val="Normal"/>
    <w:uiPriority w:val="99"/>
    <w:rsid w:val="00100546"/>
    <w:pPr>
      <w:spacing w:after="160" w:line="240" w:lineRule="exact"/>
    </w:pPr>
    <w:rPr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7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3221</Words>
  <Characters>18360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</cp:lastModifiedBy>
  <cp:revision>2</cp:revision>
  <cp:lastPrinted>2016-01-26T09:54:00Z</cp:lastPrinted>
  <dcterms:created xsi:type="dcterms:W3CDTF">2016-01-29T08:33:00Z</dcterms:created>
  <dcterms:modified xsi:type="dcterms:W3CDTF">2016-01-29T08:33:00Z</dcterms:modified>
</cp:coreProperties>
</file>