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BBA" w:rsidRPr="004166D7" w:rsidRDefault="00946BBA" w:rsidP="004166D7">
      <w:pPr>
        <w:shd w:val="clear" w:color="auto" w:fill="FFFFFF"/>
        <w:spacing w:before="45" w:after="150" w:line="240" w:lineRule="auto"/>
        <w:jc w:val="center"/>
        <w:outlineLvl w:val="3"/>
        <w:rPr>
          <w:rFonts w:ascii="Tahoma" w:eastAsia="Times New Roman" w:hAnsi="Tahoma" w:cs="Tahoma"/>
          <w:b/>
          <w:bCs/>
          <w:sz w:val="26"/>
          <w:szCs w:val="26"/>
          <w:lang w:eastAsia="ru-RU"/>
        </w:rPr>
      </w:pPr>
      <w:bookmarkStart w:id="0" w:name="_GoBack"/>
      <w:r w:rsidRPr="004166D7">
        <w:rPr>
          <w:rFonts w:ascii="Tahoma" w:eastAsia="Times New Roman" w:hAnsi="Tahoma" w:cs="Tahoma"/>
          <w:b/>
          <w:bCs/>
          <w:sz w:val="26"/>
          <w:szCs w:val="26"/>
          <w:lang w:eastAsia="ru-RU"/>
        </w:rPr>
        <w:t>В ряде случаев действие полиса ОМС может быть прекращено или приостановлено</w:t>
      </w:r>
    </w:p>
    <w:bookmarkEnd w:id="0"/>
    <w:p w:rsidR="00946BBA" w:rsidRPr="00946BBA" w:rsidRDefault="00946BBA" w:rsidP="00946BBA">
      <w:pPr>
        <w:shd w:val="clear" w:color="auto" w:fill="FFFFFF"/>
        <w:spacing w:before="45" w:after="15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</w:pPr>
      <w:r w:rsidRPr="00946BB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10 августа вступил в силу Федеральный закон от 29 июля 2018 года № 268-ФЗ «О внесении изменений в отдельные законодательные акты Российской Федерации и признании утратившим силу абзаца 11 части 2 статьи 16 Федерального закона «Об индивидуальном (персонифицированном) учете в системе обязательного пенсионного страхования».</w:t>
      </w:r>
    </w:p>
    <w:p w:rsidR="00946BBA" w:rsidRPr="00946BBA" w:rsidRDefault="00946BBA" w:rsidP="00946BBA">
      <w:pPr>
        <w:shd w:val="clear" w:color="auto" w:fill="FFFFFF"/>
        <w:spacing w:before="45" w:after="15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</w:pPr>
      <w:r w:rsidRPr="00946BB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Существенные изменения внесены в Федеральный закон от 29.11.2010 № 326-ФЗ «Об обязательном медицинском страховании в Российской Федерации». Глава 10 указанного закона дополнена новой статьей 49.1 о приостановлении действия полиса обязательного медицинского страхования и признании его недействительным.</w:t>
      </w:r>
    </w:p>
    <w:p w:rsidR="00946BBA" w:rsidRPr="00946BBA" w:rsidRDefault="00946BBA" w:rsidP="00946BBA">
      <w:pPr>
        <w:shd w:val="clear" w:color="auto" w:fill="FFFFFF"/>
        <w:spacing w:before="45" w:after="150" w:line="240" w:lineRule="auto"/>
        <w:outlineLvl w:val="3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46BB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Так, действие полиса ОМС приостанавливается в случае призыва (поступления) гражданина на военную службу (или приравненную к ней службу) на срок ее прохождения. Причем такие граждане (за исключением проходящих военную службу по призыву) обязаны сдать полис ОМС или сообщить о его утрате путем подачи заявления в любую страховую медицинскую организацию или территориальный фонд обязательного медицинского страхования (филиалы фонда) лично или через своего представителя.</w:t>
      </w:r>
    </w:p>
    <w:p w:rsidR="00946BBA" w:rsidRPr="00946BBA" w:rsidRDefault="00946BBA" w:rsidP="00946BBA">
      <w:pPr>
        <w:shd w:val="clear" w:color="auto" w:fill="FFFFFF"/>
        <w:spacing w:before="45" w:after="15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</w:pPr>
      <w:r w:rsidRPr="00946BBA">
        <w:rPr>
          <w:rFonts w:ascii="Tahoma" w:eastAsia="Times New Roman" w:hAnsi="Tahoma" w:cs="Tahoma"/>
          <w:b/>
          <w:bCs/>
          <w:color w:val="222222"/>
          <w:sz w:val="20"/>
          <w:lang w:eastAsia="ru-RU"/>
        </w:rPr>
        <w:t>Федеральные государственные органы, сотрудники которых приравнены к военнослужащим и должны сдать полис обязательного медицинского страхования:</w:t>
      </w:r>
    </w:p>
    <w:p w:rsidR="00946BBA" w:rsidRPr="00946BBA" w:rsidRDefault="00946BBA" w:rsidP="00946BBA">
      <w:pPr>
        <w:shd w:val="clear" w:color="auto" w:fill="FFFFFF"/>
        <w:spacing w:after="0" w:line="312" w:lineRule="atLeast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46BB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Министерство обороны Российской Федерации. </w:t>
      </w:r>
    </w:p>
    <w:p w:rsidR="00946BBA" w:rsidRPr="00946BBA" w:rsidRDefault="00946BBA" w:rsidP="00946BBA">
      <w:pPr>
        <w:shd w:val="clear" w:color="auto" w:fill="FFFFFF"/>
        <w:spacing w:after="0" w:line="312" w:lineRule="atLeast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46BB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Министерство внутренних дел Российской Федерации.</w:t>
      </w:r>
    </w:p>
    <w:p w:rsidR="00946BBA" w:rsidRPr="00946BBA" w:rsidRDefault="00946BBA" w:rsidP="00946BBA">
      <w:pPr>
        <w:shd w:val="clear" w:color="auto" w:fill="FFFFFF"/>
        <w:spacing w:after="0" w:line="312" w:lineRule="atLeast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46BB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Министерство Российской Федерации по делам гражданской обороны, чрезвычайным ситуациям и ликвидации последствий стихийных бедствий.</w:t>
      </w:r>
      <w:r w:rsidRPr="00946BB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br/>
        <w:t>- Федеральная служба исполнения наказаний.</w:t>
      </w:r>
    </w:p>
    <w:p w:rsidR="00946BBA" w:rsidRPr="00946BBA" w:rsidRDefault="00946BBA" w:rsidP="00946BBA">
      <w:pPr>
        <w:shd w:val="clear" w:color="auto" w:fill="FFFFFF"/>
        <w:spacing w:after="0" w:line="312" w:lineRule="atLeast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46BB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Федеральная служба охраны Российской Федерации.</w:t>
      </w:r>
    </w:p>
    <w:p w:rsidR="00946BBA" w:rsidRPr="00946BBA" w:rsidRDefault="00946BBA" w:rsidP="00946BBA">
      <w:pPr>
        <w:shd w:val="clear" w:color="auto" w:fill="FFFFFF"/>
        <w:spacing w:after="0" w:line="312" w:lineRule="atLeast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46BB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Федеральная таможенная служба.</w:t>
      </w:r>
    </w:p>
    <w:p w:rsidR="00946BBA" w:rsidRPr="00946BBA" w:rsidRDefault="00946BBA" w:rsidP="00946BBA">
      <w:pPr>
        <w:shd w:val="clear" w:color="auto" w:fill="FFFFFF"/>
        <w:spacing w:after="0" w:line="312" w:lineRule="atLeast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46BB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Федеральная служба войск национальной гвардии Российской Федерации.</w:t>
      </w:r>
    </w:p>
    <w:p w:rsidR="00946BBA" w:rsidRPr="00946BBA" w:rsidRDefault="00946BBA" w:rsidP="00946BBA">
      <w:pPr>
        <w:shd w:val="clear" w:color="auto" w:fill="FFFFFF"/>
        <w:spacing w:after="0" w:line="312" w:lineRule="atLeast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46BB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Государственная фельдъегерская служба Российской Федерации.</w:t>
      </w:r>
    </w:p>
    <w:p w:rsidR="00946BBA" w:rsidRPr="00946BBA" w:rsidRDefault="00946BBA" w:rsidP="00946BBA">
      <w:pPr>
        <w:shd w:val="clear" w:color="auto" w:fill="FFFFFF"/>
        <w:spacing w:after="0" w:line="312" w:lineRule="atLeast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46BB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При этом военные комиссариаты передают в территориальные фонды сведения о призванных на военную службу гражданах и информацию о начале, сроке и окончании военной службы. Таким образом, на период прохождения военной службы граждане не имеют возможности получать помощь в медицинских организациях, работающих в системе обязательного медицинского страхования: военнослужащие получают медицинскую помощь в военно-медицинских организациях в соответствии с Федеральным законом от 27.05.1998 № 76-ФЗ «О статусе военнослужащих».</w:t>
      </w:r>
    </w:p>
    <w:p w:rsidR="00946BBA" w:rsidRPr="00946BBA" w:rsidRDefault="00946BBA" w:rsidP="00946BB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46BB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Также полис ОМС признается недействительным в случаях:</w:t>
      </w:r>
    </w:p>
    <w:p w:rsidR="00946BBA" w:rsidRPr="00946BBA" w:rsidRDefault="00946BBA" w:rsidP="00946BB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46BB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прекращения гражданства РФ (при отсутствии оснований для признания гражданина застрахованным);</w:t>
      </w:r>
    </w:p>
    <w:p w:rsidR="00946BBA" w:rsidRPr="00946BBA" w:rsidRDefault="00946BBA" w:rsidP="00946BB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46BB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-аннулирования вида на жительство в отношении иностранных граждан и лиц без гражданства;</w:t>
      </w:r>
    </w:p>
    <w:p w:rsidR="00946BBA" w:rsidRPr="00946BBA" w:rsidRDefault="00946BBA" w:rsidP="00946BB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46BB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-аннулирования разрешения на временное проживание в отношении иностранных граждан и лиц без гражданства;</w:t>
      </w:r>
    </w:p>
    <w:p w:rsidR="00946BBA" w:rsidRPr="00946BBA" w:rsidRDefault="00946BBA" w:rsidP="00946BB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46BB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-утраты или лишения статуса беженца.</w:t>
      </w:r>
    </w:p>
    <w:p w:rsidR="00946BBA" w:rsidRPr="00946BBA" w:rsidRDefault="00946BBA" w:rsidP="00946BB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46BB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В указанных случаях полис признается недействительным со дня поступления в Федеральный фонд обязательного медицинского страхования соответствующих сведений из Министерства внутренних дел РФ.</w:t>
      </w:r>
    </w:p>
    <w:p w:rsidR="00946BBA" w:rsidRPr="00946BBA" w:rsidRDefault="00946BBA" w:rsidP="00946BB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46BB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Также принятый закон устанавливает порядок информационного взаимодействия Федерального фонда ОМС и территориальных фондов с субъектами Российской Федерации, налоговыми органами, медицинскими и страховыми медицинскими организациями, федеральными органами исполнительной власти, органами записи актов гражданского состояния, военными комиссариатами при ведении персонифицированного учета в системе ОМС.</w:t>
      </w:r>
    </w:p>
    <w:p w:rsidR="00946BBA" w:rsidRPr="00946BBA" w:rsidRDefault="00946BBA" w:rsidP="00946BB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46BB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На основании сведений, поступающих в рамках информационного взаимодействия, территориальные фонды ОМС вправе проводить проверки достоверности информации о застрахованных лицах, предоставленных медицинскими и страховыми медицинскими организациями.</w:t>
      </w:r>
    </w:p>
    <w:p w:rsidR="00361D65" w:rsidRDefault="00361D65"/>
    <w:sectPr w:rsidR="00361D65" w:rsidSect="004166D7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6BBA"/>
    <w:rsid w:val="00361D65"/>
    <w:rsid w:val="004166D7"/>
    <w:rsid w:val="0094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74C972-8AC9-4F61-8F5E-3BEA89FB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65"/>
  </w:style>
  <w:style w:type="paragraph" w:styleId="4">
    <w:name w:val="heading 4"/>
    <w:basedOn w:val="a"/>
    <w:link w:val="40"/>
    <w:uiPriority w:val="9"/>
    <w:qFormat/>
    <w:rsid w:val="00946B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46B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46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6BBA"/>
    <w:rPr>
      <w:color w:val="0000FF"/>
      <w:u w:val="single"/>
    </w:rPr>
  </w:style>
  <w:style w:type="character" w:styleId="a5">
    <w:name w:val="Strong"/>
    <w:basedOn w:val="a0"/>
    <w:uiPriority w:val="22"/>
    <w:qFormat/>
    <w:rsid w:val="00946B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B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529</Words>
  <Characters>3020</Characters>
  <Application>Microsoft Office Word</Application>
  <DocSecurity>0</DocSecurity>
  <Lines>25</Lines>
  <Paragraphs>7</Paragraphs>
  <ScaleCrop>false</ScaleCrop>
  <Company>ТФОМС ЧО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dvkuricin</dc:creator>
  <cp:keywords/>
  <dc:description/>
  <cp:lastModifiedBy>Шкерина Наталья Александровна</cp:lastModifiedBy>
  <cp:revision>3</cp:revision>
  <dcterms:created xsi:type="dcterms:W3CDTF">2018-10-12T04:02:00Z</dcterms:created>
  <dcterms:modified xsi:type="dcterms:W3CDTF">2018-10-12T10:34:00Z</dcterms:modified>
</cp:coreProperties>
</file>