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2E" w:rsidRPr="00BB3A20" w:rsidRDefault="00031C2E" w:rsidP="00031C2E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31C2E">
        <w:rPr>
          <w:rFonts w:ascii="Times New Roman" w:eastAsia="Calibri" w:hAnsi="Times New Roman" w:cs="Times New Roman"/>
          <w:b/>
          <w:sz w:val="28"/>
          <w:szCs w:val="28"/>
        </w:rPr>
        <w:t>Уважаемые заявители!</w:t>
      </w:r>
    </w:p>
    <w:bookmarkEnd w:id="0"/>
    <w:p w:rsidR="00031C2E" w:rsidRPr="00031C2E" w:rsidRDefault="00031C2E" w:rsidP="00031C2E">
      <w:pPr>
        <w:spacing w:before="120"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2E">
        <w:rPr>
          <w:rFonts w:ascii="Times New Roman" w:eastAsia="Calibri" w:hAnsi="Times New Roman" w:cs="Times New Roman"/>
          <w:sz w:val="28"/>
          <w:szCs w:val="28"/>
        </w:rPr>
        <w:t xml:space="preserve">Территориальный </w:t>
      </w:r>
      <w:r w:rsidRPr="00031C2E">
        <w:rPr>
          <w:rFonts w:ascii="Times New Roman" w:eastAsia="Calibri" w:hAnsi="Times New Roman" w:cs="Times New Roman"/>
          <w:sz w:val="28"/>
          <w:szCs w:val="28"/>
        </w:rPr>
        <w:t>отдел ОГАУ</w:t>
      </w:r>
      <w:r w:rsidRPr="00031C2E">
        <w:rPr>
          <w:rFonts w:ascii="Times New Roman" w:eastAsia="Calibri" w:hAnsi="Times New Roman" w:cs="Times New Roman"/>
          <w:sz w:val="28"/>
          <w:szCs w:val="28"/>
        </w:rPr>
        <w:t xml:space="preserve"> «МФЦ Челябинс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кой области»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Усть-Катавском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городском округе</w:t>
      </w:r>
      <w:r w:rsidRPr="00031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C2E">
        <w:rPr>
          <w:rFonts w:ascii="Times New Roman" w:eastAsia="Calibri" w:hAnsi="Times New Roman" w:cs="Times New Roman"/>
          <w:sz w:val="28"/>
          <w:szCs w:val="28"/>
        </w:rPr>
        <w:t>информирует Вас</w:t>
      </w:r>
      <w:r w:rsidRPr="00031C2E">
        <w:rPr>
          <w:rFonts w:ascii="Times New Roman" w:eastAsia="Calibri" w:hAnsi="Times New Roman" w:cs="Times New Roman"/>
          <w:sz w:val="28"/>
          <w:szCs w:val="28"/>
        </w:rPr>
        <w:t xml:space="preserve"> о возможности </w:t>
      </w:r>
      <w:r w:rsidRPr="00031C2E">
        <w:rPr>
          <w:rFonts w:ascii="Times New Roman" w:eastAsia="Calibri" w:hAnsi="Times New Roman" w:cs="Times New Roman"/>
          <w:sz w:val="28"/>
          <w:szCs w:val="28"/>
        </w:rPr>
        <w:t>подачи в</w:t>
      </w:r>
      <w:r w:rsidRPr="00031C2E">
        <w:rPr>
          <w:rFonts w:ascii="Times New Roman" w:eastAsia="Calibri" w:hAnsi="Times New Roman" w:cs="Times New Roman"/>
          <w:sz w:val="28"/>
          <w:szCs w:val="28"/>
        </w:rPr>
        <w:t xml:space="preserve"> территориальном отделе заявлений, для </w:t>
      </w:r>
      <w:r w:rsidRPr="00031C2E">
        <w:rPr>
          <w:rFonts w:ascii="Times New Roman" w:eastAsia="Calibri" w:hAnsi="Times New Roman" w:cs="Times New Roman"/>
          <w:sz w:val="28"/>
          <w:szCs w:val="28"/>
        </w:rPr>
        <w:t>получения следующих</w:t>
      </w:r>
      <w:r w:rsidRPr="00031C2E">
        <w:rPr>
          <w:rFonts w:ascii="Times New Roman" w:eastAsia="Calibri" w:hAnsi="Times New Roman" w:cs="Times New Roman"/>
          <w:sz w:val="28"/>
          <w:szCs w:val="28"/>
        </w:rPr>
        <w:t xml:space="preserve"> услуг:</w:t>
      </w:r>
    </w:p>
    <w:p w:rsidR="00031C2E" w:rsidRPr="00031C2E" w:rsidRDefault="00031C2E" w:rsidP="00031C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C2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31C2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Прием заявления от гражданина на переоформление (заключение) лицевого счета (договора) энергоснабжения объекта недвижимости)».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C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1C2E" w:rsidRPr="00031C2E" w:rsidRDefault="00031C2E" w:rsidP="00031C2E">
      <w:pPr>
        <w:tabs>
          <w:tab w:val="left" w:pos="864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необходимо приложить следующие документы:</w:t>
      </w:r>
    </w:p>
    <w:p w:rsidR="00031C2E" w:rsidRPr="00031C2E" w:rsidRDefault="00031C2E" w:rsidP="00031C2E">
      <w:pPr>
        <w:tabs>
          <w:tab w:val="left" w:pos="864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</w:rPr>
        <w:t>-документ, удостоверяющий личность заявителя (представителя заявителя);</w:t>
      </w:r>
    </w:p>
    <w:p w:rsidR="00031C2E" w:rsidRPr="00031C2E" w:rsidRDefault="00031C2E" w:rsidP="00031C2E">
      <w:pPr>
        <w:tabs>
          <w:tab w:val="left" w:pos="864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</w:rPr>
        <w:t>-документ, подтверждающий полномочия представителя заявителя (в случае если заявление подается представителем заявителя);</w:t>
      </w:r>
    </w:p>
    <w:p w:rsidR="00031C2E" w:rsidRPr="00031C2E" w:rsidRDefault="00031C2E" w:rsidP="00031C2E">
      <w:pPr>
        <w:tabs>
          <w:tab w:val="left" w:pos="864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</w:rPr>
        <w:t>-документы, подтверждающие право собственности (пользования) на объект недвижимости;</w:t>
      </w:r>
    </w:p>
    <w:p w:rsidR="00031C2E" w:rsidRPr="00031C2E" w:rsidRDefault="00031C2E" w:rsidP="00031C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-</w:t>
      </w: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правоустанавливающие документы на объект недвижимости (договор купли-продажи, договор дарения, свидетельство о праве на наследство и т.д.)</w:t>
      </w:r>
    </w:p>
    <w:p w:rsidR="00031C2E" w:rsidRPr="00031C2E" w:rsidRDefault="00031C2E" w:rsidP="00031C2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-квитанция с номером лицевого счёта и последними показателями электроэнергии.</w:t>
      </w:r>
    </w:p>
    <w:p w:rsidR="00031C2E" w:rsidRPr="00031C2E" w:rsidRDefault="00031C2E" w:rsidP="00031C2E">
      <w:pPr>
        <w:pStyle w:val="a3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2E">
        <w:rPr>
          <w:rFonts w:ascii="Times New Roman" w:eastAsia="Calibri" w:hAnsi="Times New Roman" w:cs="Times New Roman"/>
          <w:b/>
          <w:sz w:val="28"/>
          <w:szCs w:val="28"/>
        </w:rPr>
        <w:t>«Карта болельщика».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C2E">
        <w:rPr>
          <w:rFonts w:ascii="Times New Roman" w:eastAsia="Calibri" w:hAnsi="Times New Roman" w:cs="Times New Roman"/>
          <w:sz w:val="28"/>
          <w:szCs w:val="28"/>
        </w:rPr>
        <w:t>Номер карты нужен для покупки билетов и абонементов, а также для оформления доступа на стадион по аккредитации на игры Российской Премьер-Лиги. В 2022г. карта обязательна для посе</w:t>
      </w:r>
      <w:r w:rsidR="00BB3A20">
        <w:rPr>
          <w:rFonts w:ascii="Times New Roman" w:eastAsia="Calibri" w:hAnsi="Times New Roman" w:cs="Times New Roman"/>
          <w:sz w:val="28"/>
          <w:szCs w:val="28"/>
        </w:rPr>
        <w:t>щения матчей РПЛ на 5 стадионах</w:t>
      </w:r>
      <w:r w:rsidRPr="00031C2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031C2E">
        <w:rPr>
          <w:rFonts w:ascii="Times New Roman" w:eastAsia="Calibri" w:hAnsi="Times New Roman" w:cs="Times New Roman"/>
          <w:sz w:val="28"/>
          <w:szCs w:val="28"/>
        </w:rPr>
        <w:t>Фишт</w:t>
      </w:r>
      <w:proofErr w:type="spellEnd"/>
      <w:r w:rsidRPr="00031C2E">
        <w:rPr>
          <w:rFonts w:ascii="Times New Roman" w:eastAsia="Calibri" w:hAnsi="Times New Roman" w:cs="Times New Roman"/>
          <w:sz w:val="28"/>
          <w:szCs w:val="28"/>
        </w:rPr>
        <w:t xml:space="preserve">» (Сочи) «Ростов-Арена» (Ростов-на-Дону) «Екатеринбург Арена» «Солидарность Самара Арена» «Нижний Новгород». Подать заявление на оформление карты болельщика могут жители всех регионов на портале </w:t>
      </w:r>
      <w:proofErr w:type="spellStart"/>
      <w:r w:rsidRPr="00031C2E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031C2E">
        <w:rPr>
          <w:rFonts w:ascii="Times New Roman" w:eastAsia="Calibri" w:hAnsi="Times New Roman" w:cs="Times New Roman"/>
          <w:sz w:val="28"/>
          <w:szCs w:val="28"/>
        </w:rPr>
        <w:t>. Для подтверждения личности нужно обратиться в МФЦ в одном из регионов.</w:t>
      </w:r>
    </w:p>
    <w:p w:rsidR="00031C2E" w:rsidRPr="00031C2E" w:rsidRDefault="00031C2E" w:rsidP="00BB3A2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31C2E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Получение результатов оказания услуги от ЕПГУ»</w:t>
      </w:r>
      <w:r w:rsidR="00BB3A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Данной услугой могут воспользоваться те заявители, </w:t>
      </w:r>
      <w:r w:rsidR="00BB3A20"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которые получили</w:t>
      </w:r>
      <w:r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услугу через портал </w:t>
      </w:r>
      <w:proofErr w:type="spellStart"/>
      <w:r w:rsidR="00BB3A20"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="00BB3A20"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но</w:t>
      </w:r>
      <w:r w:rsidR="00BB3A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необходимо предоставить</w:t>
      </w:r>
      <w:r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заверенный бумажный вариант.</w:t>
      </w:r>
    </w:p>
    <w:p w:rsidR="00031C2E" w:rsidRPr="00031C2E" w:rsidRDefault="00031C2E" w:rsidP="00031C2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031C2E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Электронные дубликаты документов (ЕПГУ)»</w:t>
      </w:r>
      <w:r w:rsidR="00BB3A20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B3A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слугой могут воспользоваться те заявители, </w:t>
      </w:r>
      <w:r w:rsidR="00BB3A20"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которые направили</w:t>
      </w:r>
      <w:r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заявления на получение услуги в ОГВ, ОМВ   через портал </w:t>
      </w:r>
      <w:proofErr w:type="spellStart"/>
      <w:r w:rsidR="00BB3A20"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="00BB3A20"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но</w:t>
      </w:r>
      <w:r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не имеющие возможности прикрепить к </w:t>
      </w:r>
      <w:r w:rsidR="00BB3A20"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заявлению скан</w:t>
      </w:r>
      <w:r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-образы подтверждающих документов</w:t>
      </w:r>
      <w:r w:rsidR="00BB3A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31C2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31C2E" w:rsidRPr="00031C2E" w:rsidRDefault="00031C2E" w:rsidP="00031C2E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единовременного пособия беременной жене военнослужащего, проходящего военную службу по призыву»;</w:t>
      </w:r>
    </w:p>
    <w:p w:rsidR="00031C2E" w:rsidRPr="00031C2E" w:rsidRDefault="00031C2E" w:rsidP="00031C2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ежемесячного пособия на ребенка военнослужащего, проходящего военную службу по призыву»;</w:t>
      </w:r>
    </w:p>
    <w:p w:rsidR="00031C2E" w:rsidRPr="00031C2E" w:rsidRDefault="00031C2E" w:rsidP="00031C2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единовременного пособия при передаче ребенка на воспитание в семью»;</w:t>
      </w:r>
    </w:p>
    <w:p w:rsidR="00031C2E" w:rsidRPr="00031C2E" w:rsidRDefault="00031C2E" w:rsidP="00031C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«Предоставление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</w:t>
      </w:r>
      <w:r w:rsidRPr="0003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лицензированию»;</w:t>
      </w:r>
    </w:p>
    <w:p w:rsidR="00031C2E" w:rsidRPr="00031C2E" w:rsidRDefault="00031C2E" w:rsidP="00031C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3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некоторых мер социальной поддержки в виде денежных выплат и компенсаций военнослужащим и членам их семей</w:t>
      </w:r>
      <w:r w:rsidR="00BB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03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31C2E" w:rsidRPr="00031C2E" w:rsidRDefault="00031C2E" w:rsidP="00031C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компенсационных выплат в связи с расходами по оплате пользования жилым помещени</w:t>
      </w:r>
      <w:r w:rsidR="00BB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содержания жилого помещения</w:t>
      </w: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1C2E" w:rsidRPr="00031C2E" w:rsidRDefault="00031C2E" w:rsidP="00031C2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некоторых мер социальной поддержки в виде компенсаций и денежных выплат гражданам, подвергшимся воздействию радиации вследствие ядерных испытаний и техногенных катастроф</w:t>
      </w:r>
      <w:r w:rsidR="00BB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1C2E" w:rsidRPr="00031C2E" w:rsidRDefault="00031C2E" w:rsidP="00031C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ежегодной компенсации за вред, нанесенный здоровью вследствие чернобыльской катастрофы;</w:t>
      </w:r>
    </w:p>
    <w:p w:rsidR="00031C2E" w:rsidRPr="00031C2E" w:rsidRDefault="00031C2E" w:rsidP="00031C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ежегодной компенсации на оздоровление;</w:t>
      </w:r>
    </w:p>
    <w:p w:rsidR="00031C2E" w:rsidRPr="00031C2E" w:rsidRDefault="00031C2E" w:rsidP="00031C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оплата дополнительного оплачиваемого отпуска и заявлений о предоставл</w:t>
      </w:r>
      <w:r w:rsidR="00BB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единовременной компенсации</w:t>
      </w:r>
      <w:r w:rsidRPr="0003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390" w:rsidRDefault="00CE4390"/>
    <w:sectPr w:rsidR="00CE4390" w:rsidSect="00031C2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D6E4B"/>
    <w:multiLevelType w:val="hybridMultilevel"/>
    <w:tmpl w:val="D980A356"/>
    <w:lvl w:ilvl="0" w:tplc="62C6DB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A6CFB"/>
    <w:multiLevelType w:val="hybridMultilevel"/>
    <w:tmpl w:val="C8DE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2E"/>
    <w:rsid w:val="00031C2E"/>
    <w:rsid w:val="00BB3A20"/>
    <w:rsid w:val="00C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BD1F"/>
  <w15:chartTrackingRefBased/>
  <w15:docId w15:val="{39BE6C6F-209B-4DD4-928C-B11870FF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Ольга Леонидовна</dc:creator>
  <cp:keywords/>
  <dc:description/>
  <cp:lastModifiedBy>Толоконникова Ольга Леонидовна</cp:lastModifiedBy>
  <cp:revision>1</cp:revision>
  <dcterms:created xsi:type="dcterms:W3CDTF">2022-08-31T04:52:00Z</dcterms:created>
  <dcterms:modified xsi:type="dcterms:W3CDTF">2022-08-31T05:12:00Z</dcterms:modified>
</cp:coreProperties>
</file>