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BF7" w:rsidRDefault="00317BF7" w:rsidP="00901B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17BF7" w:rsidRPr="002C38AE" w:rsidRDefault="00317BF7" w:rsidP="00901B6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C38AE">
        <w:rPr>
          <w:rFonts w:ascii="Times New Roman" w:hAnsi="Times New Roman"/>
          <w:b/>
          <w:sz w:val="28"/>
          <w:szCs w:val="28"/>
        </w:rPr>
        <w:t>О возможных механизмах изменения (пересмотра) кадастровой стоимости объектов недвижимости</w:t>
      </w:r>
    </w:p>
    <w:p w:rsidR="00317BF7" w:rsidRDefault="00317BF7" w:rsidP="00901B6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17BF7" w:rsidRDefault="00317BF7" w:rsidP="00901B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4F1515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4F151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 от </w:t>
      </w:r>
      <w:r w:rsidRPr="004F1515">
        <w:rPr>
          <w:rFonts w:ascii="Times New Roman" w:hAnsi="Times New Roman"/>
          <w:sz w:val="28"/>
          <w:szCs w:val="28"/>
        </w:rPr>
        <w:t xml:space="preserve">03.07.2016 </w:t>
      </w:r>
      <w:r>
        <w:rPr>
          <w:rFonts w:ascii="Times New Roman" w:hAnsi="Times New Roman"/>
          <w:sz w:val="28"/>
          <w:szCs w:val="28"/>
        </w:rPr>
        <w:t>№</w:t>
      </w:r>
      <w:r w:rsidRPr="004F1515">
        <w:rPr>
          <w:rFonts w:ascii="Times New Roman" w:hAnsi="Times New Roman"/>
          <w:sz w:val="28"/>
          <w:szCs w:val="28"/>
        </w:rPr>
        <w:t xml:space="preserve"> 237-ФЗ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FB1">
        <w:rPr>
          <w:rFonts w:ascii="Times New Roman" w:hAnsi="Times New Roman"/>
          <w:sz w:val="28"/>
          <w:szCs w:val="28"/>
        </w:rPr>
        <w:t xml:space="preserve">«О государственной кадастровой оценке» (далее - Закон </w:t>
      </w:r>
      <w:r>
        <w:rPr>
          <w:rFonts w:ascii="Times New Roman" w:hAnsi="Times New Roman"/>
          <w:sz w:val="28"/>
          <w:szCs w:val="28"/>
        </w:rPr>
        <w:t xml:space="preserve">об оценке) 2022-2023 годы являются периодом, когда во всех регионах РФ единовременно осуществляются мероприятия, связанные с проведением оценочных работ в отношении объектов недвижимости без учета ограничений по периодичности их проведения. </w:t>
      </w:r>
    </w:p>
    <w:p w:rsidR="00317BF7" w:rsidRDefault="00317BF7" w:rsidP="00901B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Государственная оценка всех объектов недвижимости осуществляется ОГБУ «Государственная кадастровая оценка по Челябинской области» (далее – бюджетное учреждение) по единой методике, утвержденной приказом </w:t>
      </w:r>
      <w:proofErr w:type="spellStart"/>
      <w:r w:rsidRPr="00275E00">
        <w:rPr>
          <w:rFonts w:ascii="Times New Roman" w:hAnsi="Times New Roman"/>
          <w:sz w:val="28"/>
          <w:szCs w:val="28"/>
        </w:rPr>
        <w:t>Росреестр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275E00">
        <w:rPr>
          <w:rFonts w:ascii="Times New Roman" w:hAnsi="Times New Roman"/>
          <w:sz w:val="28"/>
          <w:szCs w:val="28"/>
        </w:rPr>
        <w:t xml:space="preserve"> от 04.08.2021 № П/0336.</w:t>
      </w:r>
    </w:p>
    <w:p w:rsidR="00317BF7" w:rsidRDefault="00317BF7" w:rsidP="00901B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приказа Министерства имущества Челябинской </w:t>
      </w:r>
      <w:proofErr w:type="gramStart"/>
      <w:r>
        <w:rPr>
          <w:rFonts w:ascii="Times New Roman" w:hAnsi="Times New Roman"/>
          <w:sz w:val="28"/>
          <w:szCs w:val="28"/>
        </w:rPr>
        <w:t>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(далее – </w:t>
      </w:r>
      <w:proofErr w:type="spellStart"/>
      <w:r>
        <w:rPr>
          <w:rFonts w:ascii="Times New Roman" w:hAnsi="Times New Roman"/>
          <w:sz w:val="28"/>
          <w:szCs w:val="28"/>
        </w:rPr>
        <w:t>Минимущества</w:t>
      </w:r>
      <w:proofErr w:type="spellEnd"/>
      <w:r>
        <w:rPr>
          <w:rFonts w:ascii="Times New Roman" w:hAnsi="Times New Roman"/>
          <w:sz w:val="28"/>
          <w:szCs w:val="28"/>
        </w:rPr>
        <w:t>) от 23.04.2021 № 59-П на территории Челябинской области в 2022 году проведена государственная кадастровая оценка (далее – ГКО) земельных участков, сведения о которых содержались в Едином государственном реестре недвижимости по состоянию на 01.01.2022.</w:t>
      </w:r>
    </w:p>
    <w:p w:rsidR="00317BF7" w:rsidRDefault="00317BF7" w:rsidP="00901B64">
      <w:pPr>
        <w:spacing w:after="0" w:line="240" w:lineRule="auto"/>
        <w:ind w:firstLine="851"/>
        <w:jc w:val="both"/>
        <w:rPr>
          <w:rFonts w:ascii="Times New Roman" w:hAnsi="Times New Roman"/>
          <w:color w:val="3B425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ГКО утверждены приказом </w:t>
      </w:r>
      <w:proofErr w:type="spellStart"/>
      <w:r>
        <w:rPr>
          <w:rFonts w:ascii="Times New Roman" w:hAnsi="Times New Roman"/>
          <w:sz w:val="28"/>
          <w:szCs w:val="28"/>
        </w:rPr>
        <w:t>Минимущества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от 15.11.2022 № 187-П в отношении </w:t>
      </w:r>
      <w:r w:rsidRPr="004343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Pr="0043434D">
        <w:rPr>
          <w:rFonts w:ascii="Times New Roman" w:hAnsi="Times New Roman"/>
          <w:sz w:val="28"/>
          <w:szCs w:val="28"/>
        </w:rPr>
        <w:t>211</w:t>
      </w:r>
      <w:r>
        <w:rPr>
          <w:rFonts w:ascii="Times New Roman" w:hAnsi="Times New Roman"/>
          <w:sz w:val="28"/>
          <w:szCs w:val="28"/>
        </w:rPr>
        <w:t> </w:t>
      </w:r>
      <w:r w:rsidRPr="0043434D">
        <w:rPr>
          <w:rFonts w:ascii="Times New Roman" w:hAnsi="Times New Roman"/>
          <w:sz w:val="28"/>
          <w:szCs w:val="28"/>
        </w:rPr>
        <w:t>450</w:t>
      </w:r>
      <w:r>
        <w:rPr>
          <w:rFonts w:ascii="Times New Roman" w:hAnsi="Times New Roman"/>
          <w:sz w:val="28"/>
          <w:szCs w:val="28"/>
        </w:rPr>
        <w:t xml:space="preserve"> земельных участков, сведения о которой применяются в том числе для целей налогообложения с 01.01.2023.</w:t>
      </w:r>
      <w:r w:rsidRPr="00F83D3C">
        <w:rPr>
          <w:rFonts w:ascii="Times New Roman" w:hAnsi="Times New Roman"/>
          <w:color w:val="3B4256"/>
          <w:sz w:val="28"/>
          <w:szCs w:val="28"/>
        </w:rPr>
        <w:t xml:space="preserve"> </w:t>
      </w:r>
    </w:p>
    <w:p w:rsidR="00317BF7" w:rsidRDefault="00317BF7" w:rsidP="00901B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на территории Челябинской области </w:t>
      </w:r>
      <w:proofErr w:type="spellStart"/>
      <w:r>
        <w:rPr>
          <w:rFonts w:ascii="Times New Roman" w:hAnsi="Times New Roman"/>
          <w:sz w:val="28"/>
          <w:szCs w:val="28"/>
        </w:rPr>
        <w:t>Минимуществом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проводится ГКО в отношении зданий, помещений, сооружений, объектов незавершенного строительства, </w:t>
      </w:r>
      <w:proofErr w:type="spellStart"/>
      <w:r>
        <w:rPr>
          <w:rFonts w:ascii="Times New Roman" w:hAnsi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/>
          <w:sz w:val="28"/>
          <w:szCs w:val="28"/>
        </w:rPr>
        <w:t>-мест (далее – ОКС), сведения о которых содержались в ЕГРН по состоянию на 01.01.2023 (приказ от 24.05.2022 № 79-П).</w:t>
      </w:r>
    </w:p>
    <w:p w:rsidR="00317BF7" w:rsidRDefault="00317BF7" w:rsidP="00901B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Зачастую собственники объектов недвижимости, не посвященные в тонкости кадастровой оценки, а таких большинство, не располагают информацией о начале очередного этапа проведения государственной оценки</w:t>
      </w:r>
      <w:r w:rsidRPr="00F14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узнают об изменении кадастровой стоимости только из налогового уведомления.</w:t>
      </w:r>
    </w:p>
    <w:p w:rsidR="00317BF7" w:rsidRDefault="00317BF7" w:rsidP="00901B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принципы проведения кадастровой оценки основываются на открытости процедур на каждом этапе их осуществления,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определения кадастровой стоимости,</w:t>
      </w:r>
      <w:r w:rsidRPr="004B6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непрерывности актуализации сведений, необходимых для определения кадастровой стоимости.</w:t>
      </w:r>
    </w:p>
    <w:p w:rsidR="00317BF7" w:rsidRDefault="00317BF7" w:rsidP="00901B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Нормативное регулирование позволяет</w:t>
      </w:r>
      <w:r w:rsidRPr="00CC763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любому заинтересованному лицу в течение 30 календарных дней ознакомиться с проектом отчета о результатах государственной оценки еще до ее утверждения, который размещается </w:t>
      </w:r>
      <w:r>
        <w:rPr>
          <w:rFonts w:ascii="Times New Roman" w:hAnsi="Times New Roman"/>
          <w:sz w:val="28"/>
          <w:szCs w:val="28"/>
        </w:rPr>
        <w:t xml:space="preserve">в фонде данных ГКО на сайте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>, а также на сайте бюджетного учреждения.</w:t>
      </w:r>
    </w:p>
    <w:p w:rsidR="00317BF7" w:rsidRDefault="00317BF7" w:rsidP="00901B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Возможность ознакомиться с предварительными результатами оценки и направить замечания (при наличии таковых) в бюджетное учреждение, позволит повысить качество определения кадастровой стоимости и, как следствие, минимизировать количества заявлений об исправлении ошибок, допущенных при определении кадастровой стоимости, в дальнейшем.</w:t>
      </w:r>
    </w:p>
    <w:p w:rsidR="00317BF7" w:rsidRDefault="00317BF7" w:rsidP="00901B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Замечания к проекту отчета могут быть представлены в бюджетное учреждение лично, почтовым отправлением с уведомлением о вручении, или с использованием информационно-телекоммуникационных сетей общего </w:t>
      </w:r>
      <w:r>
        <w:rPr>
          <w:rFonts w:ascii="Times New Roman" w:hAnsi="Times New Roman"/>
          <w:sz w:val="28"/>
          <w:szCs w:val="28"/>
        </w:rPr>
        <w:lastRenderedPageBreak/>
        <w:t>пользования, в том числе сети "Интернет", включая портал государственных и муниципальных услуг.</w:t>
      </w:r>
    </w:p>
    <w:p w:rsidR="00317BF7" w:rsidRDefault="00317BF7" w:rsidP="00901B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утверждения результатов ГКО юридические и физические лица, а также органы государственной власти и органы местного самоуправления также </w:t>
      </w:r>
      <w:r>
        <w:rPr>
          <w:rFonts w:ascii="Times New Roman" w:hAnsi="Times New Roman"/>
          <w:spacing w:val="-1"/>
          <w:sz w:val="28"/>
          <w:szCs w:val="28"/>
        </w:rPr>
        <w:t xml:space="preserve">вправе обратиться в бюджетное учреждение с </w:t>
      </w:r>
      <w:r>
        <w:rPr>
          <w:rFonts w:ascii="Times New Roman" w:hAnsi="Times New Roman"/>
          <w:sz w:val="28"/>
          <w:szCs w:val="28"/>
        </w:rPr>
        <w:t xml:space="preserve">обращением о предоставлении разъяснений, связанных с определением кадастровой стоимости объекта недвижимости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случае, если результаты определения кадастровой стоимости затрагивают права или обязанности этих лиц.</w:t>
      </w:r>
    </w:p>
    <w:p w:rsidR="00317BF7" w:rsidRDefault="00317BF7" w:rsidP="00901B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Бюджетное учреждение предоставляет разъяснения, связанные с определением кадастровой стоимости, в течение тридцати дней со дня поступления обращения о предоставлении разъяснений.</w:t>
      </w:r>
    </w:p>
    <w:p w:rsidR="00317BF7" w:rsidRDefault="00317BF7" w:rsidP="00901B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в случае выявления в ходе рассмотрения такого обращения ошибок, допущенных при определении кадастровой стоимости в рамках государственной кадастровой оценки, такие ошибки подлежат исправлению по решению бюджетного учреждения. </w:t>
      </w:r>
    </w:p>
    <w:p w:rsidR="00317BF7" w:rsidRDefault="00317BF7" w:rsidP="00901B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 бюджетного учреждения: ул. Витебская, д. 2, офис 301, г. Челябинск, 454080 (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035D5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:</w:t>
      </w:r>
      <w:proofErr w:type="spellStart"/>
      <w:r>
        <w:rPr>
          <w:rFonts w:ascii="Times New Roman" w:hAnsi="Times New Roman"/>
          <w:sz w:val="28"/>
          <w:szCs w:val="28"/>
        </w:rPr>
        <w:t>ocenka</w:t>
      </w:r>
      <w:proofErr w:type="spellEnd"/>
      <w:r w:rsidRPr="00035D58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chelgko</w:t>
      </w:r>
      <w:proofErr w:type="spellEnd"/>
      <w:r w:rsidRPr="00035D58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proofErr w:type="gramEnd"/>
      <w:r w:rsidRPr="00035D5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телефон горячей линии по вопросам проведения государственной кадастровой оценки: 8 (351) 261-10-10. </w:t>
      </w:r>
    </w:p>
    <w:p w:rsidR="00317BF7" w:rsidRPr="00C576ED" w:rsidRDefault="00317BF7" w:rsidP="00901B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6ED">
        <w:rPr>
          <w:rFonts w:ascii="Times New Roman" w:hAnsi="Times New Roman"/>
          <w:sz w:val="28"/>
          <w:szCs w:val="28"/>
        </w:rPr>
        <w:t>Помимо всего прочего, у правообладателей остается право оспорить результаты ГКО в комиссии</w:t>
      </w:r>
      <w:r w:rsidRPr="00C576ED">
        <w:rPr>
          <w:rFonts w:ascii="Times New Roman" w:hAnsi="Times New Roman"/>
          <w:sz w:val="28"/>
          <w:szCs w:val="28"/>
          <w:lang w:eastAsia="ru-RU"/>
        </w:rPr>
        <w:t xml:space="preserve"> по рассмотрению споров о результатах определения кадастровой стоимости (далее – комиссия), созданной приказом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Минимущества</w:t>
      </w:r>
      <w:proofErr w:type="spellEnd"/>
      <w:r w:rsidRPr="00C576ED">
        <w:rPr>
          <w:rFonts w:ascii="Times New Roman" w:hAnsi="Times New Roman"/>
          <w:sz w:val="28"/>
          <w:szCs w:val="28"/>
          <w:lang w:eastAsia="ru-RU"/>
        </w:rPr>
        <w:t xml:space="preserve"> от 17.12.2019 № 201-П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576ED">
        <w:rPr>
          <w:rFonts w:ascii="Times New Roman" w:hAnsi="Times New Roman"/>
          <w:sz w:val="28"/>
          <w:szCs w:val="28"/>
          <w:lang w:eastAsia="ru-RU"/>
        </w:rPr>
        <w:t xml:space="preserve"> либо в судебном порядке.</w:t>
      </w:r>
    </w:p>
    <w:p w:rsidR="00317BF7" w:rsidRPr="00C17AC2" w:rsidRDefault="00317BF7" w:rsidP="00901B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6ED">
        <w:rPr>
          <w:rFonts w:ascii="Times New Roman" w:hAnsi="Times New Roman"/>
          <w:sz w:val="28"/>
          <w:szCs w:val="28"/>
        </w:rPr>
        <w:t xml:space="preserve">С порядком работы </w:t>
      </w:r>
      <w:r>
        <w:rPr>
          <w:rFonts w:ascii="Times New Roman" w:hAnsi="Times New Roman"/>
          <w:sz w:val="28"/>
          <w:szCs w:val="28"/>
        </w:rPr>
        <w:t>комиссии можно</w:t>
      </w:r>
      <w:r w:rsidRPr="00C576ED">
        <w:rPr>
          <w:rFonts w:ascii="Times New Roman" w:hAnsi="Times New Roman"/>
          <w:sz w:val="28"/>
          <w:szCs w:val="28"/>
        </w:rPr>
        <w:t xml:space="preserve"> ознакомиться на официальном сайте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Минимущества</w:t>
      </w:r>
      <w:proofErr w:type="spellEnd"/>
      <w:r w:rsidRPr="00C576ED">
        <w:rPr>
          <w:rFonts w:ascii="Times New Roman" w:hAnsi="Times New Roman"/>
          <w:sz w:val="28"/>
          <w:szCs w:val="28"/>
        </w:rPr>
        <w:t xml:space="preserve"> по адресу: </w:t>
      </w:r>
      <w:proofErr w:type="spellStart"/>
      <w:r w:rsidRPr="00C576ED">
        <w:rPr>
          <w:rFonts w:ascii="Times New Roman" w:hAnsi="Times New Roman"/>
          <w:sz w:val="28"/>
          <w:szCs w:val="28"/>
          <w:lang w:val="en-US"/>
        </w:rPr>
        <w:t>im</w:t>
      </w:r>
      <w:proofErr w:type="spellEnd"/>
      <w:r w:rsidRPr="00C576ED">
        <w:rPr>
          <w:rFonts w:ascii="Times New Roman" w:hAnsi="Times New Roman"/>
          <w:sz w:val="28"/>
          <w:szCs w:val="28"/>
        </w:rPr>
        <w:t>.</w:t>
      </w:r>
      <w:proofErr w:type="spellStart"/>
      <w:r w:rsidRPr="00C576ED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C576ED">
        <w:rPr>
          <w:rFonts w:ascii="Times New Roman" w:hAnsi="Times New Roman"/>
          <w:sz w:val="28"/>
          <w:szCs w:val="28"/>
        </w:rPr>
        <w:t>74.</w:t>
      </w:r>
      <w:proofErr w:type="spellStart"/>
      <w:r w:rsidRPr="00C576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576ED">
        <w:rPr>
          <w:rFonts w:ascii="Times New Roman" w:hAnsi="Times New Roman"/>
          <w:sz w:val="28"/>
          <w:szCs w:val="28"/>
        </w:rPr>
        <w:t xml:space="preserve"> в разделе: Деятельность - Комиссия по п</w:t>
      </w:r>
      <w:r>
        <w:rPr>
          <w:rFonts w:ascii="Times New Roman" w:hAnsi="Times New Roman"/>
          <w:sz w:val="28"/>
          <w:szCs w:val="28"/>
        </w:rPr>
        <w:t xml:space="preserve">ересмотру кадастровой стоимости (контактный </w:t>
      </w:r>
      <w:proofErr w:type="gramStart"/>
      <w:r>
        <w:rPr>
          <w:rFonts w:ascii="Times New Roman" w:hAnsi="Times New Roman"/>
          <w:sz w:val="28"/>
          <w:szCs w:val="28"/>
        </w:rPr>
        <w:t xml:space="preserve">телефон: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8 (351) 265 78 29).</w:t>
      </w:r>
      <w:r w:rsidRPr="00DD0B86">
        <w:rPr>
          <w:rFonts w:ascii="Times New Roman" w:hAnsi="Times New Roman"/>
          <w:sz w:val="28"/>
          <w:szCs w:val="28"/>
        </w:rPr>
        <w:t xml:space="preserve"> </w:t>
      </w:r>
    </w:p>
    <w:p w:rsidR="007223EC" w:rsidRDefault="007223EC" w:rsidP="00901B64">
      <w:pPr>
        <w:spacing w:after="0" w:line="240" w:lineRule="auto"/>
      </w:pPr>
    </w:p>
    <w:sectPr w:rsidR="007223EC" w:rsidSect="00901B64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EC2" w:rsidRDefault="00344EC2">
      <w:pPr>
        <w:spacing w:after="0" w:line="240" w:lineRule="auto"/>
      </w:pPr>
      <w:r>
        <w:separator/>
      </w:r>
    </w:p>
  </w:endnote>
  <w:endnote w:type="continuationSeparator" w:id="0">
    <w:p w:rsidR="00344EC2" w:rsidRDefault="0034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EC2" w:rsidRDefault="00344EC2">
      <w:pPr>
        <w:spacing w:after="0" w:line="240" w:lineRule="auto"/>
      </w:pPr>
      <w:r>
        <w:separator/>
      </w:r>
    </w:p>
  </w:footnote>
  <w:footnote w:type="continuationSeparator" w:id="0">
    <w:p w:rsidR="00344EC2" w:rsidRDefault="00344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623" w:rsidRPr="00713623" w:rsidRDefault="00317BF7" w:rsidP="00713623">
    <w:pPr>
      <w:pStyle w:val="a3"/>
      <w:jc w:val="center"/>
      <w:rPr>
        <w:rFonts w:ascii="Times New Roman" w:hAnsi="Times New Roman"/>
        <w:sz w:val="26"/>
        <w:szCs w:val="26"/>
      </w:rPr>
    </w:pPr>
    <w:r w:rsidRPr="005E114F">
      <w:rPr>
        <w:rFonts w:ascii="Times New Roman" w:hAnsi="Times New Roman"/>
        <w:sz w:val="24"/>
      </w:rPr>
      <w:fldChar w:fldCharType="begin"/>
    </w:r>
    <w:r w:rsidRPr="005E114F">
      <w:rPr>
        <w:rFonts w:ascii="Times New Roman" w:hAnsi="Times New Roman"/>
        <w:sz w:val="24"/>
      </w:rPr>
      <w:instrText>PAGE   \* MERGEFORMAT</w:instrText>
    </w:r>
    <w:r w:rsidRPr="005E114F">
      <w:rPr>
        <w:rFonts w:ascii="Times New Roman" w:hAnsi="Times New Roman"/>
        <w:sz w:val="24"/>
      </w:rPr>
      <w:fldChar w:fldCharType="separate"/>
    </w:r>
    <w:r w:rsidR="00901B64">
      <w:rPr>
        <w:rFonts w:ascii="Times New Roman" w:hAnsi="Times New Roman"/>
        <w:noProof/>
        <w:sz w:val="24"/>
      </w:rPr>
      <w:t>2</w:t>
    </w:r>
    <w:r w:rsidRPr="005E114F"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F7"/>
    <w:rsid w:val="00317BF7"/>
    <w:rsid w:val="00344EC2"/>
    <w:rsid w:val="007223EC"/>
    <w:rsid w:val="0090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B57FB-50B7-4E36-B18F-03762073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B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7BF7"/>
    <w:rPr>
      <w:rFonts w:ascii="Calibri" w:eastAsia="Calibri" w:hAnsi="Calibri" w:cs="Times New Roman"/>
    </w:rPr>
  </w:style>
  <w:style w:type="paragraph" w:customStyle="1" w:styleId="ConsPlusNormal">
    <w:name w:val="ConsPlusNormal"/>
    <w:rsid w:val="00317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Анна Юрьевна</dc:creator>
  <cp:keywords/>
  <dc:description/>
  <cp:lastModifiedBy>Ольга</cp:lastModifiedBy>
  <cp:revision>2</cp:revision>
  <dcterms:created xsi:type="dcterms:W3CDTF">2023-03-14T11:22:00Z</dcterms:created>
  <dcterms:modified xsi:type="dcterms:W3CDTF">2023-03-14T11:23:00Z</dcterms:modified>
</cp:coreProperties>
</file>