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B4" w:rsidRPr="007B18B4" w:rsidRDefault="007B18B4" w:rsidP="007B18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B18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УПРАВЛЕНИЕ </w:t>
      </w:r>
      <w:proofErr w:type="gramStart"/>
      <w:r w:rsidRPr="007B18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ФЕДЕРАЛЬНОЙ  СЛУЖБЫ</w:t>
      </w:r>
      <w:proofErr w:type="gramEnd"/>
      <w:r w:rsidRPr="007B18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ГОСУДАРСТВЕННОЙ  РЕГИСТРАЦИИ, </w:t>
      </w:r>
    </w:p>
    <w:p w:rsidR="007B18B4" w:rsidRPr="007B18B4" w:rsidRDefault="007B18B4" w:rsidP="007B18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B18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КАДАСТРА И КАРТОГРАФИИ (</w:t>
      </w:r>
      <w:proofErr w:type="gramStart"/>
      <w:r w:rsidRPr="007B18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РОСРЕЕСТР)  ПО</w:t>
      </w:r>
      <w:proofErr w:type="gramEnd"/>
      <w:r w:rsidRPr="007B18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ЧЕЛЯБИНСКОЙ ОБЛАСТИ </w:t>
      </w:r>
    </w:p>
    <w:p w:rsidR="007B18B4" w:rsidRPr="007B18B4" w:rsidRDefault="007B18B4" w:rsidP="007B18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18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B18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B18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B18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B18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B18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B18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B18B4">
        <w:rPr>
          <w:rFonts w:ascii="Times New Roman" w:eastAsia="Times New Roman" w:hAnsi="Times New Roman" w:cs="Times New Roman"/>
          <w:sz w:val="24"/>
          <w:szCs w:val="24"/>
          <w:lang w:eastAsia="ar-SA"/>
        </w:rPr>
        <w:t>454048</w:t>
      </w:r>
      <w:r w:rsidRPr="007B18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B18B4">
        <w:rPr>
          <w:rFonts w:ascii="Times New Roman" w:eastAsia="Times New Roman" w:hAnsi="Times New Roman" w:cs="Times New Roman"/>
          <w:sz w:val="24"/>
          <w:szCs w:val="24"/>
          <w:lang w:eastAsia="ar-SA"/>
        </w:rPr>
        <w:t>г. Челябинск, ул.Елькина, 85</w:t>
      </w:r>
    </w:p>
    <w:p w:rsidR="007B18B4" w:rsidRPr="007B18B4" w:rsidRDefault="007B18B4" w:rsidP="007B18B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B18B4" w:rsidRPr="007B18B4" w:rsidRDefault="007B18B4" w:rsidP="007B18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7B18B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8569FD" wp14:editId="093FED2C">
            <wp:extent cx="2589402" cy="963168"/>
            <wp:effectExtent l="0" t="0" r="190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608" cy="9658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B18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  <w:r w:rsidR="00C220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Pr="007B18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  <w:r w:rsidR="00C2202A">
        <w:rPr>
          <w:rFonts w:ascii="Times New Roman" w:eastAsia="Times New Roman" w:hAnsi="Times New Roman" w:cs="Times New Roman"/>
          <w:sz w:val="27"/>
          <w:szCs w:val="27"/>
          <w:lang w:eastAsia="ar-SA"/>
        </w:rPr>
        <w:t>03</w:t>
      </w:r>
      <w:r w:rsidRPr="007B18B4">
        <w:rPr>
          <w:rFonts w:ascii="Times New Roman" w:eastAsia="Times New Roman" w:hAnsi="Times New Roman" w:cs="Times New Roman"/>
          <w:sz w:val="27"/>
          <w:szCs w:val="27"/>
          <w:lang w:eastAsia="ar-SA"/>
        </w:rPr>
        <w:t>. 0</w:t>
      </w:r>
      <w:r w:rsidR="00C2202A">
        <w:rPr>
          <w:rFonts w:ascii="Times New Roman" w:eastAsia="Times New Roman" w:hAnsi="Times New Roman" w:cs="Times New Roman"/>
          <w:sz w:val="27"/>
          <w:szCs w:val="27"/>
          <w:lang w:eastAsia="ar-SA"/>
        </w:rPr>
        <w:t>8</w:t>
      </w:r>
      <w:r w:rsidRPr="007B18B4">
        <w:rPr>
          <w:rFonts w:ascii="Times New Roman" w:eastAsia="Times New Roman" w:hAnsi="Times New Roman" w:cs="Times New Roman"/>
          <w:sz w:val="27"/>
          <w:szCs w:val="27"/>
          <w:lang w:eastAsia="ar-SA"/>
        </w:rPr>
        <w:t>.2021</w:t>
      </w:r>
    </w:p>
    <w:p w:rsidR="00B64A03" w:rsidRDefault="00B64A03" w:rsidP="00B64A0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2202A" w:rsidRPr="00C2202A" w:rsidRDefault="00B64A03" w:rsidP="00C2202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202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Рубрика «Вопрос - ответ»: Как осуществляются сделки с </w:t>
      </w:r>
    </w:p>
    <w:p w:rsidR="00B64A03" w:rsidRPr="00C2202A" w:rsidRDefault="00B64A03" w:rsidP="00C2202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C2202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недвижимостью</w:t>
      </w:r>
      <w:proofErr w:type="gramEnd"/>
      <w:r w:rsidRPr="00C2202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 участием несовершеннолетних?</w:t>
      </w:r>
    </w:p>
    <w:p w:rsidR="00C2202A" w:rsidRPr="00B64A03" w:rsidRDefault="00C2202A" w:rsidP="00C220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4A03" w:rsidRPr="00B64A03" w:rsidRDefault="00B64A03" w:rsidP="00B64A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A03">
        <w:rPr>
          <w:rFonts w:ascii="Times New Roman" w:hAnsi="Times New Roman" w:cs="Times New Roman"/>
          <w:b/>
          <w:sz w:val="28"/>
          <w:szCs w:val="28"/>
        </w:rPr>
        <w:t xml:space="preserve">Росреестр запускает рубрику «Вопрос – ответ». Еженедельно на сайте ведомства будут публиковаться материалы, посвященные разъяснению самых актуальных вопросов в сфере земли и недвижимости. </w:t>
      </w:r>
    </w:p>
    <w:p w:rsidR="00B64A03" w:rsidRPr="00B64A03" w:rsidRDefault="00B64A03" w:rsidP="00B64A03">
      <w:pPr>
        <w:jc w:val="both"/>
        <w:rPr>
          <w:rFonts w:ascii="Times New Roman" w:hAnsi="Times New Roman" w:cs="Times New Roman"/>
          <w:sz w:val="28"/>
          <w:szCs w:val="28"/>
        </w:rPr>
      </w:pPr>
      <w:r w:rsidRPr="00B64A03">
        <w:rPr>
          <w:rFonts w:ascii="Times New Roman" w:hAnsi="Times New Roman" w:cs="Times New Roman"/>
          <w:sz w:val="28"/>
          <w:szCs w:val="28"/>
        </w:rPr>
        <w:t>Повышение уровня правовой грамотности сделает процесс получения государственных услуг понятным и эффективным, позволит гражданам обезопасить себя от мошенничества при сделках с недвижимостью.</w:t>
      </w:r>
    </w:p>
    <w:p w:rsidR="00B64A03" w:rsidRPr="00B64A03" w:rsidRDefault="00B64A03" w:rsidP="00B64A03">
      <w:pPr>
        <w:jc w:val="both"/>
        <w:rPr>
          <w:rFonts w:ascii="Times New Roman" w:hAnsi="Times New Roman" w:cs="Times New Roman"/>
          <w:sz w:val="28"/>
          <w:szCs w:val="28"/>
        </w:rPr>
      </w:pPr>
      <w:r w:rsidRPr="00B64A03">
        <w:rPr>
          <w:rFonts w:ascii="Times New Roman" w:hAnsi="Times New Roman" w:cs="Times New Roman"/>
          <w:sz w:val="28"/>
          <w:szCs w:val="28"/>
        </w:rPr>
        <w:t>Важно знать, что детские права охраняются законом, поэтому они должны контролироваться родителями или иными законными представителями. В свою очередь, действия родителей, опекунов или попечителей по управлению имуществом детей подпадают под юрисдикцию органов опеки и попечительства. Более того, возраст несовершеннолетнего влияет на объем полномочий при сделках.</w:t>
      </w:r>
    </w:p>
    <w:p w:rsidR="00B64A03" w:rsidRPr="00B64A03" w:rsidRDefault="00B64A03" w:rsidP="00B64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4A03" w:rsidRPr="00B64A03" w:rsidRDefault="00B64A03" w:rsidP="00B64A0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4A03">
        <w:rPr>
          <w:rFonts w:ascii="Times New Roman" w:hAnsi="Times New Roman" w:cs="Times New Roman"/>
          <w:sz w:val="28"/>
          <w:szCs w:val="28"/>
          <w:u w:val="single"/>
        </w:rPr>
        <w:t>Какие существуют категории несовершеннолетних лиц?</w:t>
      </w:r>
    </w:p>
    <w:p w:rsidR="00B64A03" w:rsidRPr="00B64A03" w:rsidRDefault="00B64A03" w:rsidP="00B64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4A03" w:rsidRPr="00B64A03" w:rsidRDefault="00B64A03" w:rsidP="00B64A03">
      <w:pPr>
        <w:jc w:val="both"/>
        <w:rPr>
          <w:rFonts w:ascii="Times New Roman" w:hAnsi="Times New Roman" w:cs="Times New Roman"/>
          <w:sz w:val="28"/>
          <w:szCs w:val="28"/>
        </w:rPr>
      </w:pPr>
      <w:r w:rsidRPr="00B64A03">
        <w:rPr>
          <w:rFonts w:ascii="Times New Roman" w:hAnsi="Times New Roman" w:cs="Times New Roman"/>
          <w:sz w:val="28"/>
          <w:szCs w:val="28"/>
        </w:rPr>
        <w:t>Совершая сделку с недвижимым имуществом, собственником которого является ребенок, необходимо знать, что объем прав несовершеннолетнего собственника существенно отличается от объема прав совершеннолетнего. Учитывать эти особенности при совершении сделки с недвижимостью необходимо, иначе это может привести к недействительности сделки.</w:t>
      </w:r>
    </w:p>
    <w:p w:rsidR="00B64A03" w:rsidRPr="00B64A03" w:rsidRDefault="00B64A03" w:rsidP="00B64A03">
      <w:pPr>
        <w:jc w:val="both"/>
        <w:rPr>
          <w:rFonts w:ascii="Times New Roman" w:hAnsi="Times New Roman" w:cs="Times New Roman"/>
          <w:sz w:val="28"/>
          <w:szCs w:val="28"/>
        </w:rPr>
      </w:pPr>
      <w:r w:rsidRPr="00B64A03">
        <w:rPr>
          <w:rFonts w:ascii="Times New Roman" w:hAnsi="Times New Roman" w:cs="Times New Roman"/>
          <w:sz w:val="28"/>
          <w:szCs w:val="28"/>
        </w:rPr>
        <w:t>Несовершеннолетние, то есть лица, не достигшие 18 лет (совершеннолетия), подразделяются на две категории (ст. ст. 26, 28 ГК РФ):</w:t>
      </w:r>
    </w:p>
    <w:p w:rsidR="00B64A03" w:rsidRPr="00B64A03" w:rsidRDefault="00B64A03" w:rsidP="00B64A0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A03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Pr="00B64A03">
        <w:rPr>
          <w:rFonts w:ascii="Times New Roman" w:hAnsi="Times New Roman" w:cs="Times New Roman"/>
          <w:sz w:val="28"/>
          <w:szCs w:val="28"/>
        </w:rPr>
        <w:t xml:space="preserve"> в возрасте от 14 до 18 лет;</w:t>
      </w:r>
    </w:p>
    <w:p w:rsidR="00B64A03" w:rsidRPr="00B64A03" w:rsidRDefault="00B64A03" w:rsidP="00B64A0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A03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Pr="00B64A03">
        <w:rPr>
          <w:rFonts w:ascii="Times New Roman" w:hAnsi="Times New Roman" w:cs="Times New Roman"/>
          <w:sz w:val="28"/>
          <w:szCs w:val="28"/>
        </w:rPr>
        <w:t>, не достигшие 14 лет.</w:t>
      </w:r>
    </w:p>
    <w:p w:rsidR="00B64A03" w:rsidRPr="00B64A03" w:rsidRDefault="00B64A03" w:rsidP="00B64A03">
      <w:pPr>
        <w:jc w:val="both"/>
        <w:rPr>
          <w:rFonts w:ascii="Times New Roman" w:hAnsi="Times New Roman" w:cs="Times New Roman"/>
          <w:sz w:val="28"/>
          <w:szCs w:val="28"/>
        </w:rPr>
      </w:pPr>
      <w:r w:rsidRPr="00B64A03">
        <w:rPr>
          <w:rFonts w:ascii="Times New Roman" w:hAnsi="Times New Roman" w:cs="Times New Roman"/>
          <w:sz w:val="28"/>
          <w:szCs w:val="28"/>
        </w:rPr>
        <w:t>Первая категория лиц, в отличие от второй, наделена большими правами при заключении сделок с недвижимостью.</w:t>
      </w:r>
    </w:p>
    <w:p w:rsidR="00B64A03" w:rsidRPr="00B64A03" w:rsidRDefault="00B64A03" w:rsidP="00B64A03">
      <w:pPr>
        <w:jc w:val="both"/>
        <w:rPr>
          <w:rFonts w:ascii="Times New Roman" w:hAnsi="Times New Roman" w:cs="Times New Roman"/>
          <w:sz w:val="28"/>
          <w:szCs w:val="28"/>
        </w:rPr>
      </w:pPr>
      <w:r w:rsidRPr="00B64A03">
        <w:rPr>
          <w:rFonts w:ascii="Times New Roman" w:hAnsi="Times New Roman" w:cs="Times New Roman"/>
          <w:sz w:val="28"/>
          <w:szCs w:val="28"/>
        </w:rPr>
        <w:lastRenderedPageBreak/>
        <w:t>Дети в возрасте от 14 до 18 лет могут совершать сделки с недвижимостью, но только при наличии письменного согласия своих законных представителей – родителей, усыновителей или попечителей. Если сделка была совершена без согласия законных представителей ребенка, она может быть признана судом недействительной (п. 1 ст. 26, ст. 175 ГК РФ).</w:t>
      </w:r>
    </w:p>
    <w:p w:rsidR="00B64A03" w:rsidRPr="00B64A03" w:rsidRDefault="00B64A03" w:rsidP="00B64A03">
      <w:pPr>
        <w:jc w:val="both"/>
        <w:rPr>
          <w:rFonts w:ascii="Times New Roman" w:hAnsi="Times New Roman" w:cs="Times New Roman"/>
          <w:sz w:val="28"/>
          <w:szCs w:val="28"/>
        </w:rPr>
      </w:pPr>
      <w:r w:rsidRPr="00B64A03">
        <w:rPr>
          <w:rFonts w:ascii="Times New Roman" w:hAnsi="Times New Roman" w:cs="Times New Roman"/>
          <w:sz w:val="28"/>
          <w:szCs w:val="28"/>
        </w:rPr>
        <w:t>Лица, не достигшие 14-летнего возраста (малолетние) в сделках не участвуют, их интересы представляют родители, усыновители или опекуны (п. 1 ст. 28, ст. 172 ГК РФ).</w:t>
      </w:r>
    </w:p>
    <w:p w:rsidR="00B64A03" w:rsidRPr="00B64A03" w:rsidRDefault="00B64A03" w:rsidP="00B64A03">
      <w:pPr>
        <w:jc w:val="both"/>
        <w:rPr>
          <w:rFonts w:ascii="Times New Roman" w:hAnsi="Times New Roman" w:cs="Times New Roman"/>
          <w:sz w:val="28"/>
          <w:szCs w:val="28"/>
        </w:rPr>
      </w:pPr>
      <w:r w:rsidRPr="00B64A03">
        <w:rPr>
          <w:rFonts w:ascii="Times New Roman" w:hAnsi="Times New Roman" w:cs="Times New Roman"/>
          <w:sz w:val="28"/>
          <w:szCs w:val="28"/>
        </w:rPr>
        <w:t>При этом, как в первом, так и во втором случае, законные представители должны предварительно заручиться разрешением органа опеки и попечительства (п. 2 ст. 37 ГК РФ; п. 3 ст. 60 СК РФ; ч. 1 ст. 21 Закона от 24.04.2008 N 48-ФЗ).</w:t>
      </w:r>
    </w:p>
    <w:p w:rsidR="00B64A03" w:rsidRPr="00B64A03" w:rsidRDefault="00B64A03" w:rsidP="00B64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4A03" w:rsidRPr="00B64A03" w:rsidRDefault="00B64A03" w:rsidP="00B64A0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4A03">
        <w:rPr>
          <w:rFonts w:ascii="Times New Roman" w:hAnsi="Times New Roman" w:cs="Times New Roman"/>
          <w:sz w:val="28"/>
          <w:szCs w:val="28"/>
          <w:u w:val="single"/>
        </w:rPr>
        <w:t>Получение предварительного разрешения органа опеки и попечительства</w:t>
      </w:r>
    </w:p>
    <w:p w:rsidR="00B64A03" w:rsidRPr="00B64A03" w:rsidRDefault="00B64A03" w:rsidP="00B64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4A03" w:rsidRPr="00B64A03" w:rsidRDefault="00B64A03" w:rsidP="00B64A03">
      <w:pPr>
        <w:jc w:val="both"/>
        <w:rPr>
          <w:rFonts w:ascii="Times New Roman" w:hAnsi="Times New Roman" w:cs="Times New Roman"/>
          <w:sz w:val="28"/>
          <w:szCs w:val="28"/>
        </w:rPr>
      </w:pPr>
      <w:r w:rsidRPr="00B64A03">
        <w:rPr>
          <w:rFonts w:ascii="Times New Roman" w:hAnsi="Times New Roman" w:cs="Times New Roman"/>
          <w:sz w:val="28"/>
          <w:szCs w:val="28"/>
        </w:rPr>
        <w:t>Недвижимость, собственником которой является ребенок, является исключительно его имуществом. Родители, усыновители и опекуны не могут по своей воле продать, обменять, подарить, сдать в аренду, разделить или выделить доли из имущества ребёнка без предварительного разрешения органов опеки и попечительства (п. 1 ст. 28 ГК РФ; п. 3 ст. 60 СК РФ).</w:t>
      </w:r>
    </w:p>
    <w:p w:rsidR="00B64A03" w:rsidRPr="00B64A03" w:rsidRDefault="00B64A03" w:rsidP="00B64A03">
      <w:pPr>
        <w:jc w:val="both"/>
        <w:rPr>
          <w:rFonts w:ascii="Times New Roman" w:hAnsi="Times New Roman" w:cs="Times New Roman"/>
          <w:sz w:val="28"/>
          <w:szCs w:val="28"/>
        </w:rPr>
      </w:pPr>
      <w:r w:rsidRPr="00B64A03">
        <w:rPr>
          <w:rFonts w:ascii="Times New Roman" w:hAnsi="Times New Roman" w:cs="Times New Roman"/>
          <w:sz w:val="28"/>
          <w:szCs w:val="28"/>
        </w:rPr>
        <w:t>При этом предварительное разрешение, выданное органом опеки и попечительства, как правило, содержит определенное условие. Например, приобретение в собственность ребенка иного недвижимого имущества взамен отчуждаемого. Это условие должно быть выполнено до того, как документы по отчуждению имущества ребенка будут представлены в органы регистрации. Обойти это условие не удастся, в противном случае в регистрации сделки будет отказано.</w:t>
      </w:r>
    </w:p>
    <w:p w:rsidR="00B64A03" w:rsidRPr="00B64A03" w:rsidRDefault="00B64A03" w:rsidP="00B64A03">
      <w:pPr>
        <w:jc w:val="both"/>
        <w:rPr>
          <w:rFonts w:ascii="Times New Roman" w:hAnsi="Times New Roman" w:cs="Times New Roman"/>
          <w:sz w:val="28"/>
          <w:szCs w:val="28"/>
        </w:rPr>
      </w:pPr>
      <w:r w:rsidRPr="00B64A03">
        <w:rPr>
          <w:rFonts w:ascii="Times New Roman" w:hAnsi="Times New Roman" w:cs="Times New Roman"/>
          <w:sz w:val="28"/>
          <w:szCs w:val="28"/>
        </w:rPr>
        <w:t>Без предварительного разрешения органов опеки опекун не вправе совершать, а попечитель не вправе давать согласие на совершение сделок по отчуждению имущества подопечного, в том числе:</w:t>
      </w:r>
    </w:p>
    <w:p w:rsidR="00B64A03" w:rsidRPr="00B64A03" w:rsidRDefault="00B64A03" w:rsidP="00B64A0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A0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64A03">
        <w:rPr>
          <w:rFonts w:ascii="Times New Roman" w:hAnsi="Times New Roman" w:cs="Times New Roman"/>
          <w:sz w:val="28"/>
          <w:szCs w:val="28"/>
        </w:rPr>
        <w:t xml:space="preserve"> обмену или дарению;</w:t>
      </w:r>
    </w:p>
    <w:p w:rsidR="00B64A03" w:rsidRPr="00B64A03" w:rsidRDefault="00B64A03" w:rsidP="00B64A0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A03">
        <w:rPr>
          <w:rFonts w:ascii="Times New Roman" w:hAnsi="Times New Roman" w:cs="Times New Roman"/>
          <w:sz w:val="28"/>
          <w:szCs w:val="28"/>
        </w:rPr>
        <w:t>сдаче</w:t>
      </w:r>
      <w:proofErr w:type="gramEnd"/>
      <w:r w:rsidRPr="00B64A03">
        <w:rPr>
          <w:rFonts w:ascii="Times New Roman" w:hAnsi="Times New Roman" w:cs="Times New Roman"/>
          <w:sz w:val="28"/>
          <w:szCs w:val="28"/>
        </w:rPr>
        <w:t xml:space="preserve"> внаем (аренду);</w:t>
      </w:r>
    </w:p>
    <w:p w:rsidR="00B64A03" w:rsidRPr="00B64A03" w:rsidRDefault="00B64A03" w:rsidP="00B64A0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A03">
        <w:rPr>
          <w:rFonts w:ascii="Times New Roman" w:hAnsi="Times New Roman" w:cs="Times New Roman"/>
          <w:sz w:val="28"/>
          <w:szCs w:val="28"/>
        </w:rPr>
        <w:t>сдаче</w:t>
      </w:r>
      <w:proofErr w:type="gramEnd"/>
      <w:r w:rsidRPr="00B64A03">
        <w:rPr>
          <w:rFonts w:ascii="Times New Roman" w:hAnsi="Times New Roman" w:cs="Times New Roman"/>
          <w:sz w:val="28"/>
          <w:szCs w:val="28"/>
        </w:rPr>
        <w:t xml:space="preserve"> в безвозмездное пользование или в залог;</w:t>
      </w:r>
    </w:p>
    <w:p w:rsidR="00B64A03" w:rsidRPr="00B64A03" w:rsidRDefault="00B64A03" w:rsidP="00B64A0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A03">
        <w:rPr>
          <w:rFonts w:ascii="Times New Roman" w:hAnsi="Times New Roman" w:cs="Times New Roman"/>
          <w:sz w:val="28"/>
          <w:szCs w:val="28"/>
        </w:rPr>
        <w:t>влекущих</w:t>
      </w:r>
      <w:proofErr w:type="gramEnd"/>
      <w:r w:rsidRPr="00B64A03">
        <w:rPr>
          <w:rFonts w:ascii="Times New Roman" w:hAnsi="Times New Roman" w:cs="Times New Roman"/>
          <w:sz w:val="28"/>
          <w:szCs w:val="28"/>
        </w:rPr>
        <w:t xml:space="preserve"> отказ от принадлежащих подопечному прав, раздел его имущества или выдел из него долей;</w:t>
      </w:r>
    </w:p>
    <w:p w:rsidR="00B64A03" w:rsidRPr="00B64A03" w:rsidRDefault="00B64A03" w:rsidP="00B64A0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A03">
        <w:rPr>
          <w:rFonts w:ascii="Times New Roman" w:hAnsi="Times New Roman" w:cs="Times New Roman"/>
          <w:sz w:val="28"/>
          <w:szCs w:val="28"/>
        </w:rPr>
        <w:t>любых</w:t>
      </w:r>
      <w:proofErr w:type="gramEnd"/>
      <w:r w:rsidRPr="00B64A03">
        <w:rPr>
          <w:rFonts w:ascii="Times New Roman" w:hAnsi="Times New Roman" w:cs="Times New Roman"/>
          <w:sz w:val="28"/>
          <w:szCs w:val="28"/>
        </w:rPr>
        <w:t xml:space="preserve"> других действий, влекущих уменьшение стоимости имущества подопечного.</w:t>
      </w:r>
    </w:p>
    <w:p w:rsidR="00B64A03" w:rsidRPr="00B64A03" w:rsidRDefault="00B64A03" w:rsidP="00B64A03">
      <w:pPr>
        <w:jc w:val="both"/>
        <w:rPr>
          <w:rFonts w:ascii="Times New Roman" w:hAnsi="Times New Roman" w:cs="Times New Roman"/>
          <w:sz w:val="28"/>
          <w:szCs w:val="28"/>
        </w:rPr>
      </w:pPr>
      <w:r w:rsidRPr="00B64A03">
        <w:rPr>
          <w:rFonts w:ascii="Times New Roman" w:hAnsi="Times New Roman" w:cs="Times New Roman"/>
          <w:sz w:val="28"/>
          <w:szCs w:val="28"/>
          <w:u w:val="single"/>
        </w:rPr>
        <w:t>Обращаем внимание!</w:t>
      </w:r>
      <w:r w:rsidRPr="00B64A03">
        <w:rPr>
          <w:rFonts w:ascii="Times New Roman" w:hAnsi="Times New Roman" w:cs="Times New Roman"/>
          <w:sz w:val="28"/>
          <w:szCs w:val="28"/>
        </w:rPr>
        <w:t xml:space="preserve"> Предварительное разрешение либо отказ в его выдаче должно быть предоставлено законным представителям ребенка в письменной форме не позднее чем через 15 дней с даты подачи соответствующего заявления в </w:t>
      </w:r>
      <w:r w:rsidRPr="00B64A03">
        <w:rPr>
          <w:rFonts w:ascii="Times New Roman" w:hAnsi="Times New Roman" w:cs="Times New Roman"/>
          <w:sz w:val="28"/>
          <w:szCs w:val="28"/>
        </w:rPr>
        <w:lastRenderedPageBreak/>
        <w:t>орган опеки и попечительства. Отказ в выдаче предварительного разрешения может быть оспорен в судебном порядке (ч. 3 ст. 21 Закона N 48-ФЗ).</w:t>
      </w:r>
    </w:p>
    <w:p w:rsidR="00B64A03" w:rsidRPr="00B64A03" w:rsidRDefault="00B64A03" w:rsidP="00B64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4A03" w:rsidRPr="00B64A03" w:rsidRDefault="00B64A03" w:rsidP="00B64A0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4A03">
        <w:rPr>
          <w:rFonts w:ascii="Times New Roman" w:hAnsi="Times New Roman" w:cs="Times New Roman"/>
          <w:sz w:val="28"/>
          <w:szCs w:val="28"/>
          <w:u w:val="single"/>
        </w:rPr>
        <w:t>Нотариальное удостоверение сделки</w:t>
      </w:r>
    </w:p>
    <w:p w:rsidR="00B64A03" w:rsidRPr="00B64A03" w:rsidRDefault="00B64A03" w:rsidP="00B64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4A03" w:rsidRPr="00B64A03" w:rsidRDefault="00B64A03" w:rsidP="00B64A03">
      <w:pPr>
        <w:jc w:val="both"/>
        <w:rPr>
          <w:rFonts w:ascii="Times New Roman" w:hAnsi="Times New Roman" w:cs="Times New Roman"/>
          <w:sz w:val="28"/>
          <w:szCs w:val="28"/>
        </w:rPr>
      </w:pPr>
      <w:r w:rsidRPr="00B64A03">
        <w:rPr>
          <w:rFonts w:ascii="Times New Roman" w:hAnsi="Times New Roman" w:cs="Times New Roman"/>
          <w:sz w:val="28"/>
          <w:szCs w:val="28"/>
        </w:rPr>
        <w:t>Завершающее требование – обязательное нотариальное удостоверение договора купли-продажи, если собственником либо участником общей собственности продаваемого недвижимого имущества является несовершеннолетний. Несоблюдение нотариальной формы сделки влечет ее ничтожность (т.е. недействительность).</w:t>
      </w:r>
    </w:p>
    <w:p w:rsidR="00B64A03" w:rsidRPr="00B64A03" w:rsidRDefault="00B64A03" w:rsidP="00B64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4A03" w:rsidRPr="00B64A03" w:rsidRDefault="00B64A03" w:rsidP="00B64A0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4A03">
        <w:rPr>
          <w:rFonts w:ascii="Times New Roman" w:hAnsi="Times New Roman" w:cs="Times New Roman"/>
          <w:sz w:val="28"/>
          <w:szCs w:val="28"/>
          <w:u w:val="single"/>
        </w:rPr>
        <w:t>Подача документов на регистрацию</w:t>
      </w:r>
    </w:p>
    <w:p w:rsidR="00B64A03" w:rsidRPr="00B64A03" w:rsidRDefault="00B64A03" w:rsidP="00B64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4A03" w:rsidRPr="00B64A03" w:rsidRDefault="00B64A03" w:rsidP="00B64A03">
      <w:pPr>
        <w:jc w:val="both"/>
        <w:rPr>
          <w:rFonts w:ascii="Times New Roman" w:hAnsi="Times New Roman" w:cs="Times New Roman"/>
          <w:sz w:val="28"/>
          <w:szCs w:val="28"/>
        </w:rPr>
      </w:pPr>
      <w:r w:rsidRPr="00B64A03">
        <w:rPr>
          <w:rFonts w:ascii="Times New Roman" w:hAnsi="Times New Roman" w:cs="Times New Roman"/>
          <w:sz w:val="28"/>
          <w:szCs w:val="28"/>
        </w:rPr>
        <w:t>Поскольку договор купли-продажи квартиры, продавцом (одним из продавцов) которой является несовершеннолетний, в силу части 2 статьи 54 Федерального закона от 13.07.2015 № 218-ФЗ «О государственной регистрации недвижимости» подлежит нотариальному удостоверению, за государственной регистрацией прав на основании такого договора может обратиться нотариус, удостоверивший этот договор, или любая из его сторон.</w:t>
      </w:r>
    </w:p>
    <w:p w:rsidR="00B64A03" w:rsidRPr="00B64A03" w:rsidRDefault="00B64A03" w:rsidP="00B64A03">
      <w:pPr>
        <w:jc w:val="both"/>
        <w:rPr>
          <w:rFonts w:ascii="Times New Roman" w:hAnsi="Times New Roman" w:cs="Times New Roman"/>
          <w:sz w:val="28"/>
          <w:szCs w:val="28"/>
        </w:rPr>
      </w:pPr>
      <w:r w:rsidRPr="00B64A03">
        <w:rPr>
          <w:rFonts w:ascii="Times New Roman" w:hAnsi="Times New Roman" w:cs="Times New Roman"/>
          <w:sz w:val="28"/>
          <w:szCs w:val="28"/>
        </w:rPr>
        <w:t>Подать пакет документов на регистрацию сделки с участием несовершеннолетних можно несколькими способами:</w:t>
      </w:r>
    </w:p>
    <w:p w:rsidR="00B64A03" w:rsidRPr="00B64A03" w:rsidRDefault="00B64A03" w:rsidP="00B64A0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A03">
        <w:rPr>
          <w:rFonts w:ascii="Times New Roman" w:hAnsi="Times New Roman" w:cs="Times New Roman"/>
          <w:sz w:val="28"/>
          <w:szCs w:val="28"/>
        </w:rPr>
        <w:t>лично</w:t>
      </w:r>
      <w:proofErr w:type="gramEnd"/>
      <w:r w:rsidRPr="00B64A03">
        <w:rPr>
          <w:rFonts w:ascii="Times New Roman" w:hAnsi="Times New Roman" w:cs="Times New Roman"/>
          <w:sz w:val="28"/>
          <w:szCs w:val="28"/>
        </w:rPr>
        <w:t xml:space="preserve"> в многофункциональных центрах предоставления государственных и муниципальных услуг (МФЦ) «Мои документы»;</w:t>
      </w:r>
    </w:p>
    <w:p w:rsidR="00B64A03" w:rsidRPr="00B64A03" w:rsidRDefault="00B64A03" w:rsidP="00B64A0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A03">
        <w:rPr>
          <w:rFonts w:ascii="Times New Roman" w:hAnsi="Times New Roman" w:cs="Times New Roman"/>
          <w:sz w:val="28"/>
          <w:szCs w:val="28"/>
        </w:rPr>
        <w:t>лично</w:t>
      </w:r>
      <w:proofErr w:type="gramEnd"/>
      <w:r w:rsidRPr="00B64A03">
        <w:rPr>
          <w:rFonts w:ascii="Times New Roman" w:hAnsi="Times New Roman" w:cs="Times New Roman"/>
          <w:sz w:val="28"/>
          <w:szCs w:val="28"/>
        </w:rPr>
        <w:t xml:space="preserve"> в рамках услуги по выездному обслуживанию;</w:t>
      </w:r>
    </w:p>
    <w:p w:rsidR="00B64A03" w:rsidRPr="00B64A03" w:rsidRDefault="00B64A03" w:rsidP="00B64A0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A03">
        <w:rPr>
          <w:rFonts w:ascii="Times New Roman" w:hAnsi="Times New Roman" w:cs="Times New Roman"/>
          <w:sz w:val="28"/>
          <w:szCs w:val="28"/>
        </w:rPr>
        <w:t>дистанционно</w:t>
      </w:r>
      <w:proofErr w:type="gramEnd"/>
      <w:r w:rsidRPr="00B64A03">
        <w:rPr>
          <w:rFonts w:ascii="Times New Roman" w:hAnsi="Times New Roman" w:cs="Times New Roman"/>
          <w:sz w:val="28"/>
          <w:szCs w:val="28"/>
        </w:rPr>
        <w:t xml:space="preserve"> с помощью единого портала государственных и м</w:t>
      </w:r>
      <w:bookmarkStart w:id="0" w:name="_GoBack"/>
      <w:bookmarkEnd w:id="0"/>
      <w:r w:rsidRPr="00B64A03">
        <w:rPr>
          <w:rFonts w:ascii="Times New Roman" w:hAnsi="Times New Roman" w:cs="Times New Roman"/>
          <w:sz w:val="28"/>
          <w:szCs w:val="28"/>
        </w:rPr>
        <w:t>униципальных услуг или официального сайта Росреестра. Обязательным условием подачи документов в электронном виде является наличие усиленной квалифицированной электронной подписи;</w:t>
      </w:r>
    </w:p>
    <w:p w:rsidR="00B64A03" w:rsidRPr="00B64A03" w:rsidRDefault="00B64A03" w:rsidP="00B64A0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A03">
        <w:rPr>
          <w:rFonts w:ascii="Times New Roman" w:hAnsi="Times New Roman" w:cs="Times New Roman"/>
          <w:sz w:val="28"/>
          <w:szCs w:val="28"/>
        </w:rPr>
        <w:t>лично</w:t>
      </w:r>
      <w:proofErr w:type="gramEnd"/>
      <w:r w:rsidRPr="00B64A03">
        <w:rPr>
          <w:rFonts w:ascii="Times New Roman" w:hAnsi="Times New Roman" w:cs="Times New Roman"/>
          <w:sz w:val="28"/>
          <w:szCs w:val="28"/>
        </w:rPr>
        <w:t xml:space="preserve"> в офисах Федеральной кадастровой палаты Росреестра (по экстерриториальному принципу);</w:t>
      </w:r>
    </w:p>
    <w:p w:rsidR="00B64A03" w:rsidRDefault="00B64A03" w:rsidP="00B64A0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A03">
        <w:rPr>
          <w:rFonts w:ascii="Times New Roman" w:hAnsi="Times New Roman" w:cs="Times New Roman"/>
          <w:sz w:val="28"/>
          <w:szCs w:val="28"/>
        </w:rPr>
        <w:t>почтовым</w:t>
      </w:r>
      <w:proofErr w:type="gramEnd"/>
      <w:r w:rsidRPr="00B64A03">
        <w:rPr>
          <w:rFonts w:ascii="Times New Roman" w:hAnsi="Times New Roman" w:cs="Times New Roman"/>
          <w:sz w:val="28"/>
          <w:szCs w:val="28"/>
        </w:rPr>
        <w:t xml:space="preserve"> отправлением с описью вложения и уведомлением о вручении в территориальный орган или офис Росреестра по месту нахождения объекта недвижимости.</w:t>
      </w:r>
    </w:p>
    <w:p w:rsidR="00FF316C" w:rsidRDefault="00FF316C" w:rsidP="00B64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202A" w:rsidRPr="00C2202A" w:rsidRDefault="00C2202A" w:rsidP="00C2202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2202A">
        <w:rPr>
          <w:rFonts w:ascii="Times New Roman" w:hAnsi="Times New Roman" w:cs="Times New Roman"/>
          <w:i/>
          <w:sz w:val="28"/>
          <w:szCs w:val="28"/>
        </w:rPr>
        <w:t>Пресс-служба Росреестра</w:t>
      </w:r>
    </w:p>
    <w:sectPr w:rsidR="00C2202A" w:rsidRPr="00C2202A" w:rsidSect="00C2202A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9B"/>
    <w:rsid w:val="002655A7"/>
    <w:rsid w:val="007B18B4"/>
    <w:rsid w:val="0095439B"/>
    <w:rsid w:val="00B64A03"/>
    <w:rsid w:val="00C2202A"/>
    <w:rsid w:val="00FF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59335-9FB2-4B1B-9799-4062E343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2021-08-02T10:33:00Z</dcterms:created>
  <dcterms:modified xsi:type="dcterms:W3CDTF">2021-08-03T06:17:00Z</dcterms:modified>
</cp:coreProperties>
</file>