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77" w:rsidRPr="008B0D1C" w:rsidRDefault="00EF6477" w:rsidP="00EF6477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EF6477" w:rsidRDefault="00EF6477" w:rsidP="00EF6477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EF6477" w:rsidRDefault="00EF6477" w:rsidP="00EF6477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 Челябинск, ул.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Елькина, 85</w:t>
      </w:r>
    </w:p>
    <w:p w:rsidR="00EF6477" w:rsidRPr="0052660D" w:rsidRDefault="00EF6477" w:rsidP="00EF647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85AA3CA" wp14:editId="484A7ED5">
            <wp:extent cx="2057400" cy="769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078" cy="77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EF6477" w:rsidRDefault="00EF6477" w:rsidP="00EF6477">
      <w:pPr>
        <w:ind w:left="8496"/>
        <w:rPr>
          <w:sz w:val="28"/>
          <w:szCs w:val="28"/>
        </w:rPr>
      </w:pPr>
      <w:r>
        <w:rPr>
          <w:sz w:val="28"/>
          <w:szCs w:val="28"/>
        </w:rPr>
        <w:t>08.09.2020</w:t>
      </w:r>
    </w:p>
    <w:p w:rsidR="00EF6477" w:rsidRPr="00097CCB" w:rsidRDefault="00EF6477" w:rsidP="00EF6477">
      <w:pPr>
        <w:jc w:val="center"/>
        <w:rPr>
          <w:sz w:val="28"/>
          <w:szCs w:val="28"/>
        </w:rPr>
      </w:pPr>
      <w:r w:rsidRPr="00097CCB">
        <w:rPr>
          <w:sz w:val="28"/>
          <w:szCs w:val="28"/>
        </w:rPr>
        <w:t xml:space="preserve">О проведении гражданином электронной сделки с недвижимостью  </w:t>
      </w:r>
    </w:p>
    <w:p w:rsidR="00EF6477" w:rsidRPr="00097CCB" w:rsidRDefault="00EF6477" w:rsidP="00EF6477">
      <w:pPr>
        <w:jc w:val="center"/>
        <w:rPr>
          <w:sz w:val="28"/>
          <w:szCs w:val="28"/>
        </w:rPr>
      </w:pPr>
      <w:r w:rsidRPr="00097CCB">
        <w:rPr>
          <w:sz w:val="28"/>
          <w:szCs w:val="28"/>
        </w:rPr>
        <w:t>Управление сделает специальную отметку</w:t>
      </w:r>
    </w:p>
    <w:p w:rsidR="00EF6477" w:rsidRPr="00097CCB" w:rsidRDefault="00EF6477" w:rsidP="00EF6477">
      <w:pPr>
        <w:jc w:val="center"/>
        <w:rPr>
          <w:sz w:val="16"/>
          <w:szCs w:val="16"/>
        </w:rPr>
      </w:pPr>
    </w:p>
    <w:p w:rsidR="00EF6477" w:rsidRPr="0071224B" w:rsidRDefault="00EF6477" w:rsidP="00EF6477">
      <w:pPr>
        <w:tabs>
          <w:tab w:val="left" w:pos="0"/>
        </w:tabs>
        <w:jc w:val="both"/>
        <w:rPr>
          <w:b/>
          <w:sz w:val="28"/>
          <w:szCs w:val="28"/>
        </w:rPr>
      </w:pPr>
      <w:r w:rsidRPr="00097CCB">
        <w:rPr>
          <w:b/>
          <w:sz w:val="28"/>
          <w:szCs w:val="28"/>
        </w:rPr>
        <w:t>Управление Федеральной службы государственной регистрации, кадастра и картографии по Челябинской области информирует о ряде требований, которые действуют при регистрации электронных сделок с недвижимостью.</w:t>
      </w:r>
    </w:p>
    <w:p w:rsidR="00EF6477" w:rsidRDefault="00EF6477" w:rsidP="00EF6477">
      <w:pPr>
        <w:shd w:val="clear" w:color="auto" w:fill="FFFFFF"/>
        <w:ind w:right="14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большее число заявителей</w:t>
      </w:r>
      <w:r w:rsidRPr="0071224B">
        <w:rPr>
          <w:color w:val="000000"/>
          <w:sz w:val="28"/>
          <w:szCs w:val="28"/>
        </w:rPr>
        <w:t xml:space="preserve"> Управлени</w:t>
      </w:r>
      <w:r>
        <w:rPr>
          <w:color w:val="000000"/>
          <w:sz w:val="28"/>
          <w:szCs w:val="28"/>
        </w:rPr>
        <w:t>я</w:t>
      </w:r>
      <w:r w:rsidRPr="0071224B">
        <w:rPr>
          <w:color w:val="000000"/>
          <w:sz w:val="28"/>
          <w:szCs w:val="28"/>
        </w:rPr>
        <w:t xml:space="preserve"> Ро</w:t>
      </w:r>
      <w:r>
        <w:rPr>
          <w:color w:val="000000"/>
          <w:sz w:val="28"/>
          <w:szCs w:val="28"/>
        </w:rPr>
        <w:t xml:space="preserve">среестра по Челябинской области, регистрируя сделки с недвижимостью, предпочитает </w:t>
      </w:r>
      <w:r w:rsidRPr="0071224B">
        <w:rPr>
          <w:color w:val="000000"/>
          <w:sz w:val="28"/>
          <w:szCs w:val="28"/>
        </w:rPr>
        <w:t>сделать</w:t>
      </w:r>
      <w:r>
        <w:rPr>
          <w:color w:val="000000"/>
          <w:sz w:val="28"/>
          <w:szCs w:val="28"/>
        </w:rPr>
        <w:t xml:space="preserve"> это в </w:t>
      </w:r>
      <w:r w:rsidRPr="0071224B">
        <w:rPr>
          <w:color w:val="000000"/>
          <w:sz w:val="28"/>
          <w:szCs w:val="28"/>
        </w:rPr>
        <w:t>электронном</w:t>
      </w:r>
      <w:r>
        <w:rPr>
          <w:color w:val="000000"/>
          <w:sz w:val="28"/>
          <w:szCs w:val="28"/>
        </w:rPr>
        <w:t xml:space="preserve"> виде. Однако также имеют место и обращения южноуральцев, в которых они высказывают опасения, что в таком случае у мошенников появляется возможность использования</w:t>
      </w:r>
      <w:r w:rsidRPr="0071224B">
        <w:rPr>
          <w:color w:val="000000"/>
          <w:sz w:val="28"/>
          <w:szCs w:val="28"/>
        </w:rPr>
        <w:t xml:space="preserve"> поддельной электронной подписи.</w:t>
      </w:r>
    </w:p>
    <w:p w:rsidR="00EF6477" w:rsidRDefault="00EF6477" w:rsidP="00EF647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Исключить подобные ситуации призвано требование действующего законодательства (</w:t>
      </w:r>
      <w:r w:rsidRPr="00BB23AC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BB23AC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от 02.08.2019 </w:t>
      </w:r>
      <w:r w:rsidRPr="00A76D4B">
        <w:rPr>
          <w:sz w:val="28"/>
          <w:szCs w:val="28"/>
        </w:rPr>
        <w:t>№ 286</w:t>
      </w:r>
      <w:r>
        <w:rPr>
          <w:sz w:val="28"/>
          <w:szCs w:val="28"/>
        </w:rPr>
        <w:t>-</w:t>
      </w:r>
      <w:r w:rsidRPr="00A76D4B">
        <w:rPr>
          <w:sz w:val="28"/>
          <w:szCs w:val="28"/>
        </w:rPr>
        <w:t xml:space="preserve">ФЗ </w:t>
      </w:r>
      <w:r>
        <w:rPr>
          <w:sz w:val="28"/>
          <w:szCs w:val="28"/>
        </w:rPr>
        <w:t>«О</w:t>
      </w:r>
      <w:r w:rsidRPr="00A76D4B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Ф</w:t>
      </w:r>
      <w:r w:rsidRPr="00A76D4B">
        <w:rPr>
          <w:sz w:val="28"/>
          <w:szCs w:val="28"/>
        </w:rPr>
        <w:t>едеральный закон «О государственной регистрации недвижимости»</w:t>
      </w:r>
      <w:r>
        <w:rPr>
          <w:sz w:val="28"/>
          <w:szCs w:val="28"/>
        </w:rPr>
        <w:t xml:space="preserve">), в соответствии с которым  </w:t>
      </w:r>
      <w:r w:rsidRPr="007064ED">
        <w:rPr>
          <w:sz w:val="28"/>
          <w:szCs w:val="28"/>
        </w:rPr>
        <w:t>регистрация перехода права собственности на недвижимость физ</w:t>
      </w:r>
      <w:r>
        <w:rPr>
          <w:sz w:val="28"/>
          <w:szCs w:val="28"/>
        </w:rPr>
        <w:t xml:space="preserve">ических </w:t>
      </w:r>
      <w:r w:rsidRPr="007064ED">
        <w:rPr>
          <w:sz w:val="28"/>
          <w:szCs w:val="28"/>
        </w:rPr>
        <w:t>лиц на основании заявления, подписанного</w:t>
      </w:r>
      <w:r>
        <w:rPr>
          <w:sz w:val="28"/>
          <w:szCs w:val="28"/>
        </w:rPr>
        <w:t xml:space="preserve"> </w:t>
      </w:r>
      <w:r w:rsidRPr="00007F60">
        <w:rPr>
          <w:color w:val="000000"/>
          <w:sz w:val="28"/>
          <w:szCs w:val="28"/>
        </w:rPr>
        <w:t>усиленной квалифицированной электронной подпис</w:t>
      </w:r>
      <w:r>
        <w:rPr>
          <w:color w:val="000000"/>
          <w:sz w:val="28"/>
          <w:szCs w:val="28"/>
        </w:rPr>
        <w:t>ью</w:t>
      </w:r>
      <w:r w:rsidRPr="007064E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064ED">
        <w:rPr>
          <w:sz w:val="28"/>
          <w:szCs w:val="28"/>
        </w:rPr>
        <w:t>УКЭП</w:t>
      </w:r>
      <w:r>
        <w:rPr>
          <w:sz w:val="28"/>
          <w:szCs w:val="28"/>
        </w:rPr>
        <w:t>)</w:t>
      </w:r>
      <w:r w:rsidRPr="007064ED">
        <w:rPr>
          <w:sz w:val="28"/>
          <w:szCs w:val="28"/>
        </w:rPr>
        <w:t xml:space="preserve">, допускается только при наличии в </w:t>
      </w:r>
      <w:r w:rsidRPr="0071224B">
        <w:rPr>
          <w:color w:val="000000"/>
          <w:sz w:val="28"/>
          <w:szCs w:val="28"/>
        </w:rPr>
        <w:t>Едином государственном реестре недвижимости (ЕГРН)</w:t>
      </w:r>
      <w:r w:rsidRPr="007064ED">
        <w:rPr>
          <w:sz w:val="28"/>
          <w:szCs w:val="28"/>
        </w:rPr>
        <w:t xml:space="preserve"> записи о возможности осуществления такой регистрации. </w:t>
      </w:r>
    </w:p>
    <w:p w:rsidR="00EF6477" w:rsidRPr="00CC5963" w:rsidRDefault="00EF6477" w:rsidP="00EF64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Эта запись</w:t>
      </w:r>
      <w:r w:rsidRPr="007064ED">
        <w:rPr>
          <w:sz w:val="28"/>
          <w:szCs w:val="28"/>
        </w:rPr>
        <w:t xml:space="preserve"> вносится в ЕГР</w:t>
      </w:r>
      <w:r>
        <w:rPr>
          <w:sz w:val="28"/>
          <w:szCs w:val="28"/>
        </w:rPr>
        <w:t>Н</w:t>
      </w:r>
      <w:r w:rsidRPr="007064ED">
        <w:rPr>
          <w:sz w:val="28"/>
          <w:szCs w:val="28"/>
        </w:rPr>
        <w:t xml:space="preserve"> на основании заявления правообладателя,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 него</w:t>
      </w:r>
      <w:r w:rsidRPr="00007F60">
        <w:rPr>
          <w:color w:val="000000"/>
          <w:sz w:val="28"/>
          <w:szCs w:val="28"/>
        </w:rPr>
        <w:t xml:space="preserve"> государственная регистрация перехода прав на</w:t>
      </w:r>
      <w:r w:rsidRPr="0071224B">
        <w:rPr>
          <w:color w:val="000000"/>
          <w:sz w:val="28"/>
          <w:szCs w:val="28"/>
        </w:rPr>
        <w:t xml:space="preserve"> </w:t>
      </w:r>
      <w:r w:rsidRPr="00007F60">
        <w:rPr>
          <w:color w:val="000000"/>
          <w:sz w:val="28"/>
          <w:szCs w:val="28"/>
        </w:rPr>
        <w:t xml:space="preserve">основании электронного пакета документов </w:t>
      </w:r>
      <w:r>
        <w:rPr>
          <w:color w:val="000000"/>
          <w:sz w:val="28"/>
          <w:szCs w:val="28"/>
        </w:rPr>
        <w:t xml:space="preserve">невозможна, </w:t>
      </w:r>
      <w:r w:rsidRPr="0085275C">
        <w:rPr>
          <w:iCs/>
          <w:sz w:val="28"/>
          <w:szCs w:val="28"/>
        </w:rPr>
        <w:t xml:space="preserve">документы будут возвращены </w:t>
      </w:r>
      <w:r>
        <w:rPr>
          <w:iCs/>
          <w:sz w:val="28"/>
          <w:szCs w:val="28"/>
        </w:rPr>
        <w:t xml:space="preserve">заявителю </w:t>
      </w:r>
      <w:r w:rsidRPr="0085275C">
        <w:rPr>
          <w:iCs/>
          <w:sz w:val="28"/>
          <w:szCs w:val="28"/>
        </w:rPr>
        <w:t>без рассмотрения</w:t>
      </w:r>
      <w:r w:rsidRPr="0085275C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64ED">
        <w:rPr>
          <w:sz w:val="28"/>
          <w:szCs w:val="28"/>
        </w:rPr>
        <w:t xml:space="preserve"> </w:t>
      </w:r>
      <w:r w:rsidRPr="00CC5963">
        <w:rPr>
          <w:sz w:val="28"/>
          <w:szCs w:val="28"/>
        </w:rPr>
        <w:t xml:space="preserve">Заявление о возможности проведения регистрационных действий на основании электронных документов, заверенных </w:t>
      </w:r>
      <w:r w:rsidRPr="00CC5963">
        <w:rPr>
          <w:color w:val="000000"/>
          <w:sz w:val="28"/>
          <w:szCs w:val="28"/>
        </w:rPr>
        <w:t>УКЭП</w:t>
      </w:r>
      <w:r w:rsidRPr="00CC5963">
        <w:rPr>
          <w:sz w:val="28"/>
          <w:szCs w:val="28"/>
        </w:rPr>
        <w:t xml:space="preserve">, можно подать как в отношении всех принадлежащих физическому лицу объектов недвижимости, так и в отношении любого из них по отдельности. </w:t>
      </w:r>
      <w:r w:rsidRPr="009B0C80">
        <w:rPr>
          <w:sz w:val="28"/>
          <w:szCs w:val="28"/>
        </w:rPr>
        <w:t>Погашение записи будет осуществляться на основании личного заявления собственника или на основании решения суда.</w:t>
      </w:r>
    </w:p>
    <w:p w:rsidR="00EF6477" w:rsidRDefault="00EF6477" w:rsidP="00EF6477">
      <w:pPr>
        <w:shd w:val="clear" w:color="auto" w:fill="FFFFFF"/>
        <w:ind w:right="14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07F60">
        <w:rPr>
          <w:color w:val="000000"/>
          <w:sz w:val="28"/>
          <w:szCs w:val="28"/>
        </w:rPr>
        <w:t>пециальная отметка в ЕГРН</w:t>
      </w:r>
      <w:r w:rsidRPr="009D1FE9">
        <w:rPr>
          <w:color w:val="000000"/>
          <w:sz w:val="28"/>
          <w:szCs w:val="28"/>
        </w:rPr>
        <w:t xml:space="preserve"> </w:t>
      </w:r>
      <w:r w:rsidRPr="00007F60">
        <w:rPr>
          <w:color w:val="000000"/>
          <w:sz w:val="28"/>
          <w:szCs w:val="28"/>
        </w:rPr>
        <w:t>для проведения сделок с недвижимостью в электронном виде</w:t>
      </w:r>
      <w:r w:rsidRPr="0071224B">
        <w:rPr>
          <w:color w:val="000000"/>
          <w:sz w:val="28"/>
          <w:szCs w:val="28"/>
        </w:rPr>
        <w:t xml:space="preserve">, </w:t>
      </w:r>
      <w:r w:rsidRPr="00007F60">
        <w:rPr>
          <w:color w:val="000000"/>
          <w:sz w:val="28"/>
          <w:szCs w:val="28"/>
        </w:rPr>
        <w:t xml:space="preserve">сделанная на основании заявления </w:t>
      </w:r>
      <w:r>
        <w:rPr>
          <w:color w:val="000000"/>
          <w:sz w:val="28"/>
          <w:szCs w:val="28"/>
        </w:rPr>
        <w:t>собственника, не по</w:t>
      </w:r>
      <w:r w:rsidRPr="00007F60">
        <w:rPr>
          <w:color w:val="000000"/>
          <w:sz w:val="28"/>
          <w:szCs w:val="28"/>
        </w:rPr>
        <w:t>треб</w:t>
      </w:r>
      <w:r>
        <w:rPr>
          <w:color w:val="000000"/>
          <w:sz w:val="28"/>
          <w:szCs w:val="28"/>
        </w:rPr>
        <w:t xml:space="preserve">уется, </w:t>
      </w:r>
      <w:r w:rsidRPr="00007F60">
        <w:rPr>
          <w:color w:val="000000"/>
          <w:sz w:val="28"/>
          <w:szCs w:val="28"/>
        </w:rPr>
        <w:t xml:space="preserve">если электронная подпись </w:t>
      </w:r>
      <w:r>
        <w:rPr>
          <w:color w:val="000000"/>
          <w:sz w:val="28"/>
          <w:szCs w:val="28"/>
        </w:rPr>
        <w:t xml:space="preserve">была </w:t>
      </w:r>
      <w:r w:rsidRPr="00007F60">
        <w:rPr>
          <w:color w:val="000000"/>
          <w:sz w:val="28"/>
          <w:szCs w:val="28"/>
        </w:rPr>
        <w:t>выдана Федеральной кадастровой палатой Росреестра</w:t>
      </w:r>
      <w:r>
        <w:rPr>
          <w:color w:val="000000"/>
          <w:sz w:val="28"/>
          <w:szCs w:val="28"/>
        </w:rPr>
        <w:t>,</w:t>
      </w:r>
      <w:r w:rsidRPr="00007F60">
        <w:rPr>
          <w:color w:val="000000"/>
          <w:sz w:val="28"/>
          <w:szCs w:val="28"/>
        </w:rPr>
        <w:t xml:space="preserve"> </w:t>
      </w:r>
      <w:r w:rsidRPr="0071224B">
        <w:rPr>
          <w:color w:val="000000"/>
          <w:sz w:val="28"/>
          <w:szCs w:val="28"/>
        </w:rPr>
        <w:t>если сделки совершаются</w:t>
      </w:r>
      <w:r>
        <w:rPr>
          <w:color w:val="000000"/>
          <w:sz w:val="28"/>
          <w:szCs w:val="28"/>
        </w:rPr>
        <w:t xml:space="preserve"> с участием нотариусов,</w:t>
      </w:r>
      <w:r w:rsidRPr="009B0C80">
        <w:rPr>
          <w:sz w:val="28"/>
          <w:szCs w:val="28"/>
        </w:rPr>
        <w:t xml:space="preserve"> </w:t>
      </w:r>
      <w:r w:rsidRPr="00007F60">
        <w:rPr>
          <w:color w:val="000000"/>
          <w:sz w:val="28"/>
          <w:szCs w:val="28"/>
        </w:rPr>
        <w:t>органов</w:t>
      </w:r>
      <w:r w:rsidRPr="009B0C80">
        <w:rPr>
          <w:sz w:val="28"/>
          <w:szCs w:val="28"/>
        </w:rPr>
        <w:t xml:space="preserve"> государственной власти и орган</w:t>
      </w:r>
      <w:r>
        <w:rPr>
          <w:sz w:val="28"/>
          <w:szCs w:val="28"/>
        </w:rPr>
        <w:t>ов местного самоуправления</w:t>
      </w:r>
      <w:r w:rsidRPr="00007F60">
        <w:rPr>
          <w:color w:val="000000"/>
          <w:sz w:val="28"/>
          <w:szCs w:val="28"/>
        </w:rPr>
        <w:t>, которые взаимодействуют с Росреестром в электронном виде</w:t>
      </w:r>
      <w:r>
        <w:rPr>
          <w:color w:val="000000"/>
          <w:sz w:val="28"/>
          <w:szCs w:val="28"/>
        </w:rPr>
        <w:t xml:space="preserve">, а также если </w:t>
      </w:r>
      <w:r w:rsidRPr="00007F60">
        <w:rPr>
          <w:color w:val="000000"/>
          <w:sz w:val="28"/>
          <w:szCs w:val="28"/>
        </w:rPr>
        <w:t>электронны</w:t>
      </w:r>
      <w:r>
        <w:rPr>
          <w:color w:val="000000"/>
          <w:sz w:val="28"/>
          <w:szCs w:val="28"/>
        </w:rPr>
        <w:t>е</w:t>
      </w:r>
      <w:r w:rsidRPr="00007F60">
        <w:rPr>
          <w:color w:val="000000"/>
          <w:sz w:val="28"/>
          <w:szCs w:val="28"/>
        </w:rPr>
        <w:t xml:space="preserve"> пакет</w:t>
      </w:r>
      <w:r>
        <w:rPr>
          <w:color w:val="000000"/>
          <w:sz w:val="28"/>
          <w:szCs w:val="28"/>
        </w:rPr>
        <w:t>ы документов поступают</w:t>
      </w:r>
      <w:r w:rsidRPr="00007F60">
        <w:rPr>
          <w:color w:val="000000"/>
          <w:sz w:val="28"/>
          <w:szCs w:val="28"/>
        </w:rPr>
        <w:t xml:space="preserve"> от кредитных организаций</w:t>
      </w:r>
      <w:r>
        <w:rPr>
          <w:color w:val="000000"/>
          <w:sz w:val="28"/>
          <w:szCs w:val="28"/>
        </w:rPr>
        <w:t>.</w:t>
      </w:r>
    </w:p>
    <w:p w:rsidR="00EF6477" w:rsidRPr="00532DD8" w:rsidRDefault="00EF6477" w:rsidP="00EF6477">
      <w:pPr>
        <w:shd w:val="clear" w:color="auto" w:fill="FFFFFF"/>
        <w:ind w:right="142" w:firstLine="708"/>
        <w:jc w:val="both"/>
        <w:rPr>
          <w:color w:val="000000"/>
          <w:sz w:val="28"/>
          <w:szCs w:val="28"/>
        </w:rPr>
      </w:pPr>
      <w:r w:rsidRPr="00532DD8">
        <w:rPr>
          <w:color w:val="000000"/>
          <w:sz w:val="28"/>
          <w:szCs w:val="28"/>
        </w:rPr>
        <w:t>Необходимо также напомнить, что всем собственникам, в отношении недвижимости которых поступят заявления о регистрации прав в электронном виде</w:t>
      </w:r>
      <w:r>
        <w:rPr>
          <w:color w:val="000000"/>
          <w:sz w:val="28"/>
          <w:szCs w:val="28"/>
        </w:rPr>
        <w:t>,</w:t>
      </w:r>
      <w:r w:rsidRPr="00532DD8">
        <w:rPr>
          <w:color w:val="000000"/>
          <w:sz w:val="28"/>
          <w:szCs w:val="28"/>
        </w:rPr>
        <w:t xml:space="preserve"> Управление Росреестра </w:t>
      </w:r>
      <w:r>
        <w:rPr>
          <w:color w:val="000000"/>
          <w:sz w:val="28"/>
          <w:szCs w:val="28"/>
        </w:rPr>
        <w:t xml:space="preserve">вышлет </w:t>
      </w:r>
      <w:r w:rsidRPr="00532DD8">
        <w:rPr>
          <w:color w:val="000000"/>
          <w:sz w:val="28"/>
          <w:szCs w:val="28"/>
        </w:rPr>
        <w:t xml:space="preserve">уведомление, благодаря чему </w:t>
      </w:r>
      <w:r>
        <w:rPr>
          <w:color w:val="000000"/>
          <w:sz w:val="28"/>
          <w:szCs w:val="28"/>
        </w:rPr>
        <w:t>владельцы</w:t>
      </w:r>
      <w:r w:rsidRPr="00532DD8">
        <w:rPr>
          <w:color w:val="000000"/>
          <w:sz w:val="28"/>
          <w:szCs w:val="28"/>
        </w:rPr>
        <w:t xml:space="preserve"> смогут своевременно выявлять попытки незаконного присвоения их имущества, если таковые будут иметь место. Причем уведомления будут направляться вне зависимости от наличия в ЕГРН указанной выше специальной отметки. </w:t>
      </w:r>
    </w:p>
    <w:p w:rsidR="00EF6477" w:rsidRDefault="00EF6477" w:rsidP="00EF6477">
      <w:pPr>
        <w:shd w:val="clear" w:color="auto" w:fill="FFFFFF"/>
        <w:ind w:left="4956" w:right="142" w:firstLine="708"/>
        <w:jc w:val="both"/>
        <w:rPr>
          <w:i/>
        </w:rPr>
      </w:pPr>
    </w:p>
    <w:p w:rsidR="00EF6477" w:rsidRPr="00313FF3" w:rsidRDefault="00EF6477" w:rsidP="00EF6477">
      <w:pPr>
        <w:shd w:val="clear" w:color="auto" w:fill="FFFFFF"/>
        <w:ind w:left="4956" w:right="142" w:firstLine="708"/>
        <w:jc w:val="both"/>
        <w:rPr>
          <w:i/>
        </w:rPr>
      </w:pPr>
      <w:r w:rsidRPr="00313FF3">
        <w:rPr>
          <w:i/>
        </w:rPr>
        <w:t>Пресс-служба Управления Росреестра</w:t>
      </w:r>
    </w:p>
    <w:p w:rsidR="00EF6477" w:rsidRPr="00313FF3" w:rsidRDefault="00EF6477" w:rsidP="00EF6477">
      <w:pPr>
        <w:ind w:left="4956" w:firstLine="708"/>
        <w:jc w:val="both"/>
        <w:rPr>
          <w:i/>
        </w:rPr>
      </w:pPr>
      <w:proofErr w:type="gramStart"/>
      <w:r w:rsidRPr="00313FF3">
        <w:rPr>
          <w:i/>
        </w:rPr>
        <w:t>по</w:t>
      </w:r>
      <w:proofErr w:type="gramEnd"/>
      <w:r w:rsidRPr="00313FF3">
        <w:rPr>
          <w:i/>
        </w:rPr>
        <w:t xml:space="preserve"> Челябинской области</w:t>
      </w:r>
    </w:p>
    <w:p w:rsidR="0000540B" w:rsidRDefault="0000540B"/>
    <w:sectPr w:rsidR="0000540B" w:rsidSect="00313FF3">
      <w:pgSz w:w="11906" w:h="16838"/>
      <w:pgMar w:top="397" w:right="567" w:bottom="17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77"/>
    <w:rsid w:val="0000540B"/>
    <w:rsid w:val="00816355"/>
    <w:rsid w:val="00E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85720-DB9B-4A4B-91A6-6CA9186D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2020-09-09T04:58:00Z</dcterms:created>
  <dcterms:modified xsi:type="dcterms:W3CDTF">2020-09-09T05:00:00Z</dcterms:modified>
</cp:coreProperties>
</file>