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1E" w:rsidRPr="0079601E" w:rsidRDefault="0079601E" w:rsidP="00E707FD">
      <w:pPr>
        <w:rPr>
          <w:rFonts w:ascii="Times New Roman" w:hAnsi="Times New Roman" w:cs="Times New Roman"/>
        </w:rPr>
      </w:pPr>
      <w:r w:rsidRPr="0079601E">
        <w:rPr>
          <w:rFonts w:ascii="Times New Roman" w:hAnsi="Times New Roman" w:cs="Times New Roman"/>
        </w:rPr>
        <w:t xml:space="preserve">Услуги: государственные </w:t>
      </w:r>
    </w:p>
    <w:p w:rsidR="0079601E" w:rsidRPr="0079601E" w:rsidRDefault="0079601E" w:rsidP="00E707FD">
      <w:pPr>
        <w:rPr>
          <w:rFonts w:ascii="Times New Roman" w:hAnsi="Times New Roman" w:cs="Times New Roman"/>
          <w:b/>
        </w:rPr>
      </w:pPr>
      <w:r w:rsidRPr="0079601E">
        <w:rPr>
          <w:rFonts w:ascii="Times New Roman" w:hAnsi="Times New Roman" w:cs="Times New Roman"/>
          <w:b/>
        </w:rPr>
        <w:t xml:space="preserve">Министерство сельского хозяйства Челябинской области </w:t>
      </w:r>
    </w:p>
    <w:p w:rsidR="0079601E" w:rsidRPr="0079601E" w:rsidRDefault="0079601E" w:rsidP="00E707FD">
      <w:pPr>
        <w:rPr>
          <w:rFonts w:ascii="Times New Roman" w:hAnsi="Times New Roman" w:cs="Times New Roman"/>
        </w:rPr>
      </w:pPr>
      <w:r w:rsidRPr="0079601E">
        <w:rPr>
          <w:rFonts w:ascii="Times New Roman" w:hAnsi="Times New Roman" w:cs="Times New Roman"/>
        </w:rPr>
        <w:t xml:space="preserve">Наименование: </w:t>
      </w:r>
    </w:p>
    <w:p w:rsidR="0079601E" w:rsidRPr="0079601E" w:rsidRDefault="0079601E" w:rsidP="00E707F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9601E">
        <w:rPr>
          <w:rFonts w:ascii="Times New Roman" w:hAnsi="Times New Roman" w:cs="Times New Roman"/>
          <w:b/>
          <w:sz w:val="24"/>
          <w:szCs w:val="24"/>
        </w:rPr>
        <w:t>«Выдача лицензий на розничную продажу алкогольной продукции (за исключением лицензий на розничную продажу вина, игристого вина (шампанского), осуществляемую сельскохозяйственными товаропроизводителями)»</w:t>
      </w:r>
    </w:p>
    <w:bookmarkEnd w:id="0"/>
    <w:p w:rsidR="0079601E" w:rsidRPr="0079601E" w:rsidRDefault="0079601E" w:rsidP="00E707FD">
      <w:pPr>
        <w:rPr>
          <w:rFonts w:ascii="Times New Roman" w:hAnsi="Times New Roman" w:cs="Times New Roman"/>
          <w:sz w:val="24"/>
          <w:szCs w:val="24"/>
        </w:rPr>
      </w:pPr>
      <w:r w:rsidRPr="0079601E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</w:rPr>
        <w:t xml:space="preserve">Для получения лицензии на </w:t>
      </w:r>
      <w:r w:rsidRPr="0079601E">
        <w:rPr>
          <w:rFonts w:ascii="Times New Roman" w:hAnsi="Times New Roman" w:cs="Times New Roman"/>
          <w:b/>
          <w:sz w:val="17"/>
          <w:szCs w:val="17"/>
          <w:u w:val="single"/>
        </w:rPr>
        <w:t>розничную продажу алкогольной продукции</w:t>
      </w:r>
      <w:r w:rsidRPr="0079601E">
        <w:rPr>
          <w:rFonts w:ascii="Times New Roman" w:hAnsi="Times New Roman" w:cs="Times New Roman"/>
          <w:b/>
          <w:sz w:val="17"/>
          <w:szCs w:val="17"/>
        </w:rPr>
        <w:t>: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bookmarkStart w:id="1" w:name="Par73"/>
      <w:bookmarkEnd w:id="1"/>
      <w:r w:rsidRPr="0079601E">
        <w:rPr>
          <w:rFonts w:ascii="Times New Roman" w:hAnsi="Times New Roman" w:cs="Times New Roman"/>
          <w:sz w:val="17"/>
          <w:szCs w:val="17"/>
        </w:rPr>
        <w:t>1) заявление о выдаче лицензии (</w:t>
      </w:r>
      <w:hyperlink r:id="rId5" w:history="1">
        <w:r w:rsidRPr="0079601E">
          <w:rPr>
            <w:rFonts w:ascii="Times New Roman" w:hAnsi="Times New Roman" w:cs="Times New Roman"/>
            <w:sz w:val="17"/>
            <w:szCs w:val="17"/>
          </w:rPr>
          <w:t>Приложение 1</w:t>
        </w:r>
      </w:hyperlink>
      <w:r w:rsidRPr="0079601E">
        <w:rPr>
          <w:rFonts w:ascii="Times New Roman" w:hAnsi="Times New Roman" w:cs="Times New Roman"/>
          <w:sz w:val="17"/>
          <w:szCs w:val="17"/>
        </w:rPr>
        <w:t xml:space="preserve"> к Административному регламенту);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bookmarkStart w:id="2" w:name="Par74"/>
      <w:bookmarkEnd w:id="2"/>
      <w:r w:rsidRPr="0079601E">
        <w:rPr>
          <w:rFonts w:ascii="Times New Roman" w:hAnsi="Times New Roman" w:cs="Times New Roman"/>
          <w:sz w:val="17"/>
          <w:szCs w:val="17"/>
        </w:rPr>
        <w:t>2) копии учредительных документов (с предъявлением оригиналов в случае, если копии документов не заверены нотариусом);</w:t>
      </w:r>
      <w:bookmarkStart w:id="3" w:name="Par75"/>
      <w:bookmarkEnd w:id="3"/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3) копия документа о государственной регистрации организации - юридического лица;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bookmarkStart w:id="4" w:name="Par76"/>
      <w:bookmarkEnd w:id="4"/>
      <w:r w:rsidRPr="0079601E">
        <w:rPr>
          <w:rFonts w:ascii="Times New Roman" w:hAnsi="Times New Roman" w:cs="Times New Roman"/>
          <w:sz w:val="17"/>
          <w:szCs w:val="17"/>
        </w:rPr>
        <w:t>4) копия документа о постановке организации на учет в налоговом органе;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bookmarkStart w:id="5" w:name="Par77"/>
      <w:bookmarkEnd w:id="5"/>
      <w:r w:rsidRPr="0079601E">
        <w:rPr>
          <w:rFonts w:ascii="Times New Roman" w:hAnsi="Times New Roman" w:cs="Times New Roman"/>
          <w:sz w:val="17"/>
          <w:szCs w:val="17"/>
        </w:rPr>
        <w:t>5) копия документа об уплате государственной пошлины за предоставление лицензии;</w:t>
      </w:r>
      <w:bookmarkStart w:id="6" w:name="Par78"/>
      <w:bookmarkEnd w:id="6"/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 xml:space="preserve">6) документ, подтверждающий наличие у заявителя уставного капитала (уставного фонда) (для организаций, осуществляющих розничную продажу алкогольной продукции, за исключением организаций общественного питания); 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bookmarkStart w:id="7" w:name="Par79"/>
      <w:bookmarkEnd w:id="7"/>
      <w:r w:rsidRPr="0079601E">
        <w:rPr>
          <w:rFonts w:ascii="Times New Roman" w:hAnsi="Times New Roman" w:cs="Times New Roman"/>
          <w:sz w:val="17"/>
          <w:szCs w:val="17"/>
        </w:rPr>
        <w:t>7) документы, подтверждающие наличие у заявителя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  <w:lang w:val="en-US"/>
        </w:rPr>
        <w:t>II</w:t>
      </w:r>
      <w:r w:rsidRPr="0079601E">
        <w:rPr>
          <w:rFonts w:ascii="Times New Roman" w:hAnsi="Times New Roman" w:cs="Times New Roman"/>
          <w:b/>
          <w:sz w:val="17"/>
          <w:szCs w:val="17"/>
        </w:rPr>
        <w:t xml:space="preserve">. Для получения лицензии на розничную продажу алкогольной продукции </w:t>
      </w:r>
      <w:r w:rsidRPr="0079601E">
        <w:rPr>
          <w:rFonts w:ascii="Times New Roman" w:hAnsi="Times New Roman" w:cs="Times New Roman"/>
          <w:b/>
          <w:sz w:val="17"/>
          <w:szCs w:val="17"/>
          <w:u w:val="single"/>
        </w:rPr>
        <w:t>при оказании услуг общественного питания: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 xml:space="preserve">1) заявление о выдаче лицензии 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(</w:t>
      </w:r>
      <w:hyperlink r:id="rId6" w:history="1">
        <w:r w:rsidRPr="0079601E">
          <w:rPr>
            <w:rFonts w:ascii="Times New Roman" w:hAnsi="Times New Roman" w:cs="Times New Roman"/>
            <w:sz w:val="17"/>
            <w:szCs w:val="17"/>
          </w:rPr>
          <w:t>Приложение 1</w:t>
        </w:r>
      </w:hyperlink>
      <w:r w:rsidRPr="0079601E">
        <w:rPr>
          <w:rFonts w:ascii="Times New Roman" w:hAnsi="Times New Roman" w:cs="Times New Roman"/>
          <w:sz w:val="17"/>
          <w:szCs w:val="17"/>
        </w:rPr>
        <w:t xml:space="preserve"> к Административному регламенту);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 xml:space="preserve">2) копии учредительных документов (с предъявлением оригиналов в случае, если копии документов не заверены нотариусом); 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3) копия документа о государственной регистрации организации - юридического лица;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4) копия документа о постановке организации на учет в налоговом органе;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5) копия документа об уплате государственной пошлины за предоставление лицензии;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6) документы, подтверждающие наличие у заявителя (за исключением бюджетных учреждений) стационарного объекта 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Для заявителей, являющихся бюджетным учреждением, - документы, подтверждающие наличие стационарного объекта общественного питания в оперативном управлении, безвозмездном пользовании или в аренде, срок которой определен договором и составляет один год и более.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7) документ, подтверждающий наличие у заявителя (за исключением бюджетных учреждений) в собственности, хозяйственном ведении,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питания;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 xml:space="preserve"> Для заявителей, являющихся бюджетным учреждением, - документы, подтверждающие наличие у заявителя в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8) 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вагона-буфета, вагона-бара), и (или) права заявителя оказывать в них услуги общественного питания (при выдаче лицензии, предусматривающей право розничной продажи алкогольной продукции при оказании услуг общественного питания на железнодорожном транспорте общего пользования междугороднего и международного сообщения, а также на железнодорожном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вагона-буфета);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9) копия уведомления о начале предоставления услуг общественного питания.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</w:rPr>
        <w:t>Ш. Для переоформления лицензии на розничную продажу алкогольной продукции в случае реорганизации организации: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1) заявление о переоформлении лицензии на розничную продажу алкогольной продукции (Приложение 2 к Административному регламенту);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2) копии учредительных документов (с предъявлением оригиналов в случае, если копии документов не заверены нотариусом);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3) копия документа о государственной регистрации организации - юридического лица;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4) копия документа о постановке организации на учет в налоговом органе;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5) копия документа об уплате государственной пошлины за предоставление лицензии;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 xml:space="preserve">6) документ, подтверждающий наличие у заявителя уставного капитала (уставного фонда) (за исключением реорганизации организаций в форме слияния, присоединения или преобразования). 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7) документы, подтверждающие наличие у заявителя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  <w:lang w:val="en-US"/>
        </w:rPr>
        <w:t>IV</w:t>
      </w:r>
      <w:r w:rsidRPr="0079601E">
        <w:rPr>
          <w:rFonts w:ascii="Times New Roman" w:hAnsi="Times New Roman" w:cs="Times New Roman"/>
          <w:b/>
          <w:sz w:val="17"/>
          <w:szCs w:val="17"/>
        </w:rPr>
        <w:t xml:space="preserve">. Для переоформления лицензии на розничную продажу алкогольной продукции </w:t>
      </w:r>
      <w:r w:rsidRPr="0079601E">
        <w:rPr>
          <w:rFonts w:ascii="Times New Roman" w:hAnsi="Times New Roman" w:cs="Times New Roman"/>
          <w:b/>
          <w:sz w:val="17"/>
          <w:szCs w:val="17"/>
          <w:u w:val="single"/>
        </w:rPr>
        <w:t>при оказании услуг общественного питания</w:t>
      </w:r>
      <w:r w:rsidRPr="0079601E">
        <w:rPr>
          <w:rFonts w:ascii="Times New Roman" w:hAnsi="Times New Roman" w:cs="Times New Roman"/>
          <w:b/>
          <w:sz w:val="17"/>
          <w:szCs w:val="17"/>
        </w:rPr>
        <w:t xml:space="preserve"> в случае реорганизации организации: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1)</w:t>
      </w:r>
      <w:r w:rsidRPr="0079601E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79601E">
        <w:rPr>
          <w:rFonts w:ascii="Times New Roman" w:hAnsi="Times New Roman" w:cs="Times New Roman"/>
          <w:sz w:val="17"/>
          <w:szCs w:val="17"/>
        </w:rPr>
        <w:t xml:space="preserve">заявление о переоформлении лицензии на розничную продажу алкогольной продукции при оказании услуг </w:t>
      </w:r>
      <w:r w:rsidRPr="0079601E">
        <w:rPr>
          <w:rFonts w:ascii="Times New Roman" w:hAnsi="Times New Roman" w:cs="Times New Roman"/>
          <w:sz w:val="17"/>
          <w:szCs w:val="17"/>
        </w:rPr>
        <w:lastRenderedPageBreak/>
        <w:t>общественного питания (Приложение 2 к Административному регламенту);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2)</w:t>
      </w:r>
      <w:r w:rsidRPr="0079601E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79601E">
        <w:rPr>
          <w:rFonts w:ascii="Times New Roman" w:hAnsi="Times New Roman" w:cs="Times New Roman"/>
          <w:sz w:val="17"/>
          <w:szCs w:val="17"/>
        </w:rPr>
        <w:t>копии учредительных документов (с предъявлением оригиналов в случае, если копии документов не заверены нотариусом);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3) копия документа о государственной регистрации организации - юридического лица;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4) копия документа о постановке организации на учет в налоговом органе;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5) копия документа об уплате государственной пошлины за предоставление лицензии;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6) документы, подтверждающие наличие у заявителя (за исключением бюджетных учреждений) стационарного объекта 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Для заявителей, являющихся бюджетным учреждением, - документы, подтверждающие наличие стационарного объекта общественного питания в оперативном управлении, безвозмездном пользовании или в аренде, срок которой определен договором и составляет один год и более.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7) документ, подтверждающий наличие у заявителя (за исключением бюджетных учреждений) в собственности, хозяйственном ведении,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питания;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 xml:space="preserve"> Для заявителей, являющихся бюджетным учреждением, - документы, подтверждающие наличие у заявителя в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питания. 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8) 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вагона-буфета, вагона-бара), и (или) права заявителя оказывать в них услуги общественного питания (при выдаче лицензии, предусматривающей право розничной продажи алкогольной продукции при оказании услуг общественного питания на железнодорожном транспорте общего пользования междугороднего и международного сообщения, а также на железнодорожном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</w:t>
      </w:r>
      <w:r w:rsidRPr="0079601E">
        <w:rPr>
          <w:rFonts w:ascii="Times New Roman" w:hAnsi="Times New Roman" w:cs="Times New Roman"/>
          <w:strike/>
          <w:sz w:val="17"/>
          <w:szCs w:val="17"/>
        </w:rPr>
        <w:t>;</w:t>
      </w:r>
    </w:p>
    <w:p w:rsidR="0079601E" w:rsidRPr="0079601E" w:rsidRDefault="0079601E" w:rsidP="0079601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9) копия уведомления о начале предоставления услуг общественного питания.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35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  <w:lang w:val="en-US"/>
        </w:rPr>
        <w:t>V</w:t>
      </w:r>
      <w:r w:rsidRPr="0079601E">
        <w:rPr>
          <w:rFonts w:ascii="Times New Roman" w:hAnsi="Times New Roman" w:cs="Times New Roman"/>
          <w:b/>
          <w:sz w:val="17"/>
          <w:szCs w:val="17"/>
        </w:rPr>
        <w:t>. При переоформлении лицензии на розничную продажу алкогольной продукции, лицензии на розничную продажу алкогольной продукции при оказании услуг общественного питания в случае: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35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</w:rPr>
        <w:t xml:space="preserve"> - изменения наименования лицензиата (без его реорганизации);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35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</w:rPr>
        <w:t>- изменения места его нахождения или указанных в лицензии мест нахождения его обособленных подразделений;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35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</w:rPr>
        <w:t>- окончания срока аренды складского помещения, стационарного торгового объекта, используемого для осуществления лицензируемого вида деятельности;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35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</w:rPr>
        <w:t xml:space="preserve">- изменения иных указанных в лицензии сведений; 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35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</w:rPr>
        <w:t>- утраты лицензии.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>1. Заявление о переоформлении лицензии на розничную продажу алкогольной продукции, на розничную продажу алкогольной продукции при оказании услуг общественного питания (приложение 2 к Административному регламенту);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17"/>
          <w:szCs w:val="17"/>
        </w:rPr>
      </w:pPr>
      <w:r w:rsidRPr="0079601E">
        <w:rPr>
          <w:rFonts w:ascii="Times New Roman" w:hAnsi="Times New Roman" w:cs="Times New Roman"/>
          <w:sz w:val="17"/>
          <w:szCs w:val="17"/>
        </w:rPr>
        <w:t xml:space="preserve">2. Документы, подтверждающие указанные изменения или утрату лицензии. </w:t>
      </w: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79601E" w:rsidRPr="0079601E" w:rsidRDefault="0079601E" w:rsidP="0079601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17"/>
          <w:szCs w:val="17"/>
        </w:rPr>
      </w:pPr>
      <w:r w:rsidRPr="0079601E">
        <w:rPr>
          <w:rFonts w:ascii="Times New Roman" w:hAnsi="Times New Roman" w:cs="Times New Roman"/>
          <w:b/>
          <w:sz w:val="17"/>
          <w:szCs w:val="17"/>
          <w:lang w:val="en-US"/>
        </w:rPr>
        <w:t>VI</w:t>
      </w:r>
      <w:r w:rsidRPr="0079601E">
        <w:rPr>
          <w:rFonts w:ascii="Times New Roman" w:hAnsi="Times New Roman" w:cs="Times New Roman"/>
          <w:b/>
          <w:sz w:val="17"/>
          <w:szCs w:val="17"/>
        </w:rPr>
        <w:t>. Для продления срока действия лицензии на розничную продажу алкогольной продукции, на розничную продажу алкогольной продукции при оказании услуг общественного питания:</w:t>
      </w:r>
    </w:p>
    <w:p w:rsidR="0079601E" w:rsidRPr="0079601E" w:rsidRDefault="0079601E" w:rsidP="0079601E">
      <w:pPr>
        <w:rPr>
          <w:rFonts w:ascii="Times New Roman" w:hAnsi="Times New Roman" w:cs="Times New Roman"/>
          <w:b/>
          <w:sz w:val="24"/>
          <w:szCs w:val="24"/>
        </w:rPr>
      </w:pPr>
      <w:r w:rsidRPr="0079601E">
        <w:rPr>
          <w:rFonts w:ascii="Times New Roman" w:hAnsi="Times New Roman" w:cs="Times New Roman"/>
          <w:sz w:val="17"/>
          <w:szCs w:val="17"/>
        </w:rPr>
        <w:t>1)</w:t>
      </w:r>
      <w:r w:rsidRPr="0079601E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79601E">
        <w:rPr>
          <w:rFonts w:ascii="Times New Roman" w:hAnsi="Times New Roman" w:cs="Times New Roman"/>
          <w:sz w:val="17"/>
          <w:szCs w:val="17"/>
        </w:rPr>
        <w:t>заявление о продлении срока действия лицензии по форме (Приложение 3 к Административному регламенту) при условии уплаты государственной пошлины.</w:t>
      </w:r>
    </w:p>
    <w:p w:rsidR="006676A0" w:rsidRDefault="006676A0" w:rsidP="00E707FD">
      <w:pPr>
        <w:rPr>
          <w:rFonts w:ascii="Times New Roman" w:hAnsi="Times New Roman" w:cs="Times New Roman"/>
        </w:rPr>
      </w:pPr>
    </w:p>
    <w:p w:rsidR="0079601E" w:rsidRPr="0079601E" w:rsidRDefault="0079601E" w:rsidP="00E707FD">
      <w:pPr>
        <w:rPr>
          <w:rFonts w:ascii="Times New Roman" w:hAnsi="Times New Roman" w:cs="Times New Roman"/>
          <w:b/>
        </w:rPr>
      </w:pPr>
      <w:r w:rsidRPr="0079601E">
        <w:rPr>
          <w:rFonts w:ascii="Times New Roman" w:hAnsi="Times New Roman" w:cs="Times New Roman"/>
        </w:rPr>
        <w:t xml:space="preserve">Срок предоставления государственной </w:t>
      </w:r>
      <w:proofErr w:type="gramStart"/>
      <w:r w:rsidRPr="0079601E">
        <w:rPr>
          <w:rFonts w:ascii="Times New Roman" w:hAnsi="Times New Roman" w:cs="Times New Roman"/>
        </w:rPr>
        <w:t>услуги:</w:t>
      </w:r>
      <w:r w:rsidRPr="0079601E">
        <w:rPr>
          <w:rFonts w:ascii="Times New Roman" w:hAnsi="Times New Roman" w:cs="Times New Roman"/>
          <w:b/>
        </w:rPr>
        <w:t xml:space="preserve">  30</w:t>
      </w:r>
      <w:proofErr w:type="gramEnd"/>
      <w:r w:rsidRPr="0079601E">
        <w:rPr>
          <w:rFonts w:ascii="Times New Roman" w:hAnsi="Times New Roman" w:cs="Times New Roman"/>
          <w:b/>
        </w:rPr>
        <w:t xml:space="preserve"> календарных дней </w:t>
      </w:r>
    </w:p>
    <w:p w:rsidR="006676A0" w:rsidRDefault="006676A0" w:rsidP="00E707FD">
      <w:pPr>
        <w:rPr>
          <w:b/>
        </w:rPr>
      </w:pPr>
    </w:p>
    <w:p w:rsidR="0079601E" w:rsidRPr="0079601E" w:rsidRDefault="0079601E" w:rsidP="00E707FD">
      <w:pPr>
        <w:rPr>
          <w:b/>
        </w:rPr>
      </w:pPr>
      <w:r w:rsidRPr="0079601E">
        <w:rPr>
          <w:b/>
        </w:rPr>
        <w:t xml:space="preserve">Для размещения регламента: </w:t>
      </w:r>
    </w:p>
    <w:p w:rsidR="0079601E" w:rsidRDefault="0079601E" w:rsidP="00E707FD">
      <w:r>
        <w:t>Услуги государственные:</w:t>
      </w:r>
    </w:p>
    <w:p w:rsidR="006676A0" w:rsidRDefault="0079601E" w:rsidP="00E707FD">
      <w:pPr>
        <w:rPr>
          <w:b/>
        </w:rPr>
      </w:pPr>
      <w:r w:rsidRPr="0079601E">
        <w:rPr>
          <w:b/>
        </w:rPr>
        <w:t xml:space="preserve"> Министерство сельского хозяйства Челябинской области</w:t>
      </w:r>
    </w:p>
    <w:p w:rsidR="006676A0" w:rsidRPr="0079601E" w:rsidRDefault="0079601E" w:rsidP="006676A0">
      <w:pPr>
        <w:rPr>
          <w:rFonts w:ascii="Times New Roman" w:hAnsi="Times New Roman" w:cs="Times New Roman"/>
          <w:b/>
          <w:sz w:val="24"/>
          <w:szCs w:val="24"/>
        </w:rPr>
      </w:pPr>
      <w:r w:rsidRPr="0079601E">
        <w:rPr>
          <w:b/>
        </w:rPr>
        <w:t xml:space="preserve"> </w:t>
      </w:r>
      <w:r w:rsidR="006676A0" w:rsidRPr="0079601E">
        <w:rPr>
          <w:rFonts w:ascii="Times New Roman" w:hAnsi="Times New Roman" w:cs="Times New Roman"/>
          <w:b/>
          <w:sz w:val="24"/>
          <w:szCs w:val="24"/>
        </w:rPr>
        <w:t>«Выдача лицензий на розничную продажу алкогольной продукции (за исключением лицензий на розничную продажу вина, игристого вина (шампанского), осуществляемую сельскохозяйственными товаропроизводителями)»</w:t>
      </w:r>
    </w:p>
    <w:p w:rsidR="0079601E" w:rsidRDefault="0079601E" w:rsidP="00E707FD">
      <w:pPr>
        <w:rPr>
          <w:b/>
        </w:rPr>
      </w:pPr>
    </w:p>
    <w:p w:rsidR="0079601E" w:rsidRDefault="0079601E" w:rsidP="00E707FD">
      <w:pPr>
        <w:rPr>
          <w:b/>
        </w:rPr>
      </w:pPr>
    </w:p>
    <w:p w:rsidR="0079601E" w:rsidRPr="0079601E" w:rsidRDefault="0079601E" w:rsidP="00E707FD">
      <w:pPr>
        <w:rPr>
          <w:b/>
        </w:rPr>
      </w:pPr>
    </w:p>
    <w:p w:rsidR="0079601E" w:rsidRDefault="0079601E" w:rsidP="00E707FD"/>
    <w:p w:rsidR="0079601E" w:rsidRDefault="0079601E" w:rsidP="00E707FD"/>
    <w:p w:rsidR="0079601E" w:rsidRDefault="0079601E" w:rsidP="00E707FD"/>
    <w:p w:rsidR="0079601E" w:rsidRDefault="0079601E" w:rsidP="00E707FD"/>
    <w:p w:rsidR="0079601E" w:rsidRDefault="0079601E" w:rsidP="00E707FD"/>
    <w:p w:rsidR="0079601E" w:rsidRDefault="0079601E" w:rsidP="00E707FD"/>
    <w:p w:rsidR="0079601E" w:rsidRDefault="0079601E" w:rsidP="00E707FD"/>
    <w:sectPr w:rsidR="0079601E" w:rsidSect="00BB68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28E"/>
    <w:multiLevelType w:val="multilevel"/>
    <w:tmpl w:val="07A6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002ED"/>
    <w:multiLevelType w:val="multilevel"/>
    <w:tmpl w:val="D776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B5EFE"/>
    <w:multiLevelType w:val="multilevel"/>
    <w:tmpl w:val="0792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411E"/>
    <w:multiLevelType w:val="multilevel"/>
    <w:tmpl w:val="AAE4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46DBF"/>
    <w:multiLevelType w:val="multilevel"/>
    <w:tmpl w:val="FE14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DF"/>
    <w:rsid w:val="00144647"/>
    <w:rsid w:val="00277844"/>
    <w:rsid w:val="002D7D95"/>
    <w:rsid w:val="00552B7C"/>
    <w:rsid w:val="006676A0"/>
    <w:rsid w:val="0079601E"/>
    <w:rsid w:val="00BB68DA"/>
    <w:rsid w:val="00CB7DDA"/>
    <w:rsid w:val="00D70CDF"/>
    <w:rsid w:val="00E707FD"/>
    <w:rsid w:val="00F42DF2"/>
    <w:rsid w:val="00F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708D-E14D-4E40-A33D-1091C61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6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B6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8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68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46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14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221">
          <w:marLeft w:val="0"/>
          <w:marRight w:val="0"/>
          <w:marTop w:val="150"/>
          <w:marBottom w:val="150"/>
          <w:divBdr>
            <w:top w:val="single" w:sz="18" w:space="8" w:color="623B2A"/>
            <w:left w:val="single" w:sz="18" w:space="15" w:color="623B2A"/>
            <w:bottom w:val="single" w:sz="18" w:space="8" w:color="623B2A"/>
            <w:right w:val="single" w:sz="18" w:space="15" w:color="623B2A"/>
          </w:divBdr>
        </w:div>
        <w:div w:id="10429477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0757">
              <w:marLeft w:val="0"/>
              <w:marRight w:val="0"/>
              <w:marTop w:val="0"/>
              <w:marBottom w:val="150"/>
              <w:divBdr>
                <w:top w:val="single" w:sz="12" w:space="8" w:color="C69B66"/>
                <w:left w:val="single" w:sz="12" w:space="15" w:color="C69B66"/>
                <w:bottom w:val="single" w:sz="12" w:space="8" w:color="C69B66"/>
                <w:right w:val="single" w:sz="12" w:space="15" w:color="C69B66"/>
              </w:divBdr>
            </w:div>
          </w:divsChild>
        </w:div>
      </w:divsChild>
    </w:div>
    <w:div w:id="389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819">
          <w:marLeft w:val="0"/>
          <w:marRight w:val="0"/>
          <w:marTop w:val="150"/>
          <w:marBottom w:val="150"/>
          <w:divBdr>
            <w:top w:val="single" w:sz="18" w:space="8" w:color="623B2A"/>
            <w:left w:val="single" w:sz="18" w:space="15" w:color="623B2A"/>
            <w:bottom w:val="single" w:sz="18" w:space="8" w:color="623B2A"/>
            <w:right w:val="single" w:sz="18" w:space="15" w:color="623B2A"/>
          </w:divBdr>
        </w:div>
        <w:div w:id="3457174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9570">
              <w:marLeft w:val="0"/>
              <w:marRight w:val="0"/>
              <w:marTop w:val="0"/>
              <w:marBottom w:val="150"/>
              <w:divBdr>
                <w:top w:val="single" w:sz="12" w:space="8" w:color="C69B66"/>
                <w:left w:val="single" w:sz="12" w:space="15" w:color="C69B66"/>
                <w:bottom w:val="single" w:sz="12" w:space="8" w:color="C69B66"/>
                <w:right w:val="single" w:sz="12" w:space="15" w:color="C69B66"/>
              </w:divBdr>
              <w:divsChild>
                <w:div w:id="1890191502">
                  <w:marLeft w:val="0"/>
                  <w:marRight w:val="0"/>
                  <w:marTop w:val="150"/>
                  <w:marBottom w:val="150"/>
                  <w:divBdr>
                    <w:top w:val="single" w:sz="6" w:space="8" w:color="C69B66"/>
                    <w:left w:val="single" w:sz="6" w:space="15" w:color="C69B66"/>
                    <w:bottom w:val="single" w:sz="6" w:space="8" w:color="C69B66"/>
                    <w:right w:val="single" w:sz="6" w:space="15" w:color="C69B66"/>
                  </w:divBdr>
                </w:div>
              </w:divsChild>
            </w:div>
          </w:divsChild>
        </w:div>
      </w:divsChild>
    </w:div>
    <w:div w:id="1075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5549">
          <w:marLeft w:val="0"/>
          <w:marRight w:val="0"/>
          <w:marTop w:val="150"/>
          <w:marBottom w:val="150"/>
          <w:divBdr>
            <w:top w:val="single" w:sz="18" w:space="8" w:color="623B2A"/>
            <w:left w:val="single" w:sz="18" w:space="15" w:color="623B2A"/>
            <w:bottom w:val="single" w:sz="18" w:space="8" w:color="623B2A"/>
            <w:right w:val="single" w:sz="18" w:space="15" w:color="623B2A"/>
          </w:divBdr>
        </w:div>
        <w:div w:id="18558041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1786">
              <w:marLeft w:val="0"/>
              <w:marRight w:val="0"/>
              <w:marTop w:val="0"/>
              <w:marBottom w:val="150"/>
              <w:divBdr>
                <w:top w:val="single" w:sz="12" w:space="8" w:color="C69B66"/>
                <w:left w:val="single" w:sz="12" w:space="15" w:color="C69B66"/>
                <w:bottom w:val="single" w:sz="12" w:space="8" w:color="C69B66"/>
                <w:right w:val="single" w:sz="12" w:space="15" w:color="C69B66"/>
              </w:divBdr>
              <w:divsChild>
                <w:div w:id="455564080">
                  <w:marLeft w:val="0"/>
                  <w:marRight w:val="0"/>
                  <w:marTop w:val="150"/>
                  <w:marBottom w:val="150"/>
                  <w:divBdr>
                    <w:top w:val="single" w:sz="6" w:space="8" w:color="C69B66"/>
                    <w:left w:val="single" w:sz="6" w:space="15" w:color="C69B66"/>
                    <w:bottom w:val="single" w:sz="6" w:space="8" w:color="C69B66"/>
                    <w:right w:val="single" w:sz="6" w:space="15" w:color="C69B66"/>
                  </w:divBdr>
                </w:div>
              </w:divsChild>
            </w:div>
          </w:divsChild>
        </w:div>
      </w:divsChild>
    </w:div>
    <w:div w:id="1561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5098">
          <w:marLeft w:val="0"/>
          <w:marRight w:val="0"/>
          <w:marTop w:val="150"/>
          <w:marBottom w:val="150"/>
          <w:divBdr>
            <w:top w:val="single" w:sz="18" w:space="8" w:color="623B2A"/>
            <w:left w:val="single" w:sz="18" w:space="15" w:color="623B2A"/>
            <w:bottom w:val="single" w:sz="18" w:space="8" w:color="623B2A"/>
            <w:right w:val="single" w:sz="18" w:space="15" w:color="623B2A"/>
          </w:divBdr>
        </w:div>
        <w:div w:id="2195607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4440">
              <w:marLeft w:val="0"/>
              <w:marRight w:val="0"/>
              <w:marTop w:val="0"/>
              <w:marBottom w:val="150"/>
              <w:divBdr>
                <w:top w:val="single" w:sz="12" w:space="8" w:color="C69B66"/>
                <w:left w:val="single" w:sz="12" w:space="15" w:color="C69B66"/>
                <w:bottom w:val="single" w:sz="12" w:space="8" w:color="C69B66"/>
                <w:right w:val="single" w:sz="12" w:space="15" w:color="C69B66"/>
              </w:divBdr>
            </w:div>
          </w:divsChild>
        </w:div>
      </w:divsChild>
    </w:div>
    <w:div w:id="2021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440">
          <w:marLeft w:val="0"/>
          <w:marRight w:val="0"/>
          <w:marTop w:val="150"/>
          <w:marBottom w:val="150"/>
          <w:divBdr>
            <w:top w:val="single" w:sz="18" w:space="8" w:color="623B2A"/>
            <w:left w:val="single" w:sz="18" w:space="15" w:color="623B2A"/>
            <w:bottom w:val="single" w:sz="18" w:space="8" w:color="623B2A"/>
            <w:right w:val="single" w:sz="18" w:space="15" w:color="623B2A"/>
          </w:divBdr>
        </w:div>
        <w:div w:id="812716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8525">
              <w:marLeft w:val="0"/>
              <w:marRight w:val="0"/>
              <w:marTop w:val="0"/>
              <w:marBottom w:val="150"/>
              <w:divBdr>
                <w:top w:val="single" w:sz="12" w:space="8" w:color="C69B66"/>
                <w:left w:val="single" w:sz="12" w:space="15" w:color="C69B66"/>
                <w:bottom w:val="single" w:sz="12" w:space="8" w:color="C69B66"/>
                <w:right w:val="single" w:sz="12" w:space="15" w:color="C69B6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1221FF82E1E604824CF682ED306760181CF6A6D669FB1CC0CBFA75F476DB748FB193485A8B9CFFA1C23A0DlDFAJ" TargetMode="External"/><Relationship Id="rId5" Type="http://schemas.openxmlformats.org/officeDocument/2006/relationships/hyperlink" Target="consultantplus://offline/ref=741221FF82E1E604824CF682ED306760181CF6A6D669FB1CC0CBFA75F476DB748FB193485A8B9CFFA1C23A0DlDF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3</dc:creator>
  <cp:keywords/>
  <dc:description/>
  <cp:lastModifiedBy>Шкерина Наталья Александровна</cp:lastModifiedBy>
  <cp:revision>3</cp:revision>
  <cp:lastPrinted>2018-08-28T10:45:00Z</cp:lastPrinted>
  <dcterms:created xsi:type="dcterms:W3CDTF">2018-08-31T04:44:00Z</dcterms:created>
  <dcterms:modified xsi:type="dcterms:W3CDTF">2018-08-31T10:32:00Z</dcterms:modified>
</cp:coreProperties>
</file>