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FA1" w:rsidRPr="008F1FA1" w:rsidRDefault="008F1FA1" w:rsidP="008F1FA1">
      <w:pPr>
        <w:spacing w:after="0" w:line="240" w:lineRule="auto"/>
        <w:ind w:left="3600" w:right="4565" w:firstLine="720"/>
        <w:jc w:val="center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8F1FA1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B565A32" wp14:editId="5ACEEE34">
            <wp:extent cx="771525" cy="914400"/>
            <wp:effectExtent l="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FA1" w:rsidRPr="008F1FA1" w:rsidRDefault="008F1FA1" w:rsidP="008F1FA1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8F1FA1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Администрация Усть-Катавского городского округа</w:t>
      </w:r>
    </w:p>
    <w:p w:rsidR="008F1FA1" w:rsidRPr="008F1FA1" w:rsidRDefault="008F1FA1" w:rsidP="008F1FA1">
      <w:pPr>
        <w:keepNext/>
        <w:spacing w:after="0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</w:pPr>
      <w:r w:rsidRPr="008F1FA1">
        <w:rPr>
          <w:rFonts w:ascii="Arial Narrow" w:eastAsia="Times New Roman" w:hAnsi="Arial Narrow" w:cs="Times New Roman"/>
          <w:b/>
          <w:bCs/>
          <w:sz w:val="40"/>
          <w:szCs w:val="24"/>
          <w:lang w:eastAsia="ru-RU"/>
        </w:rPr>
        <w:t>Челябинской области</w:t>
      </w:r>
    </w:p>
    <w:p w:rsidR="008F1FA1" w:rsidRPr="008F1FA1" w:rsidRDefault="008F1FA1" w:rsidP="008F1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1FA1" w:rsidRPr="008F1FA1" w:rsidRDefault="008F1FA1" w:rsidP="008F1FA1">
      <w:pPr>
        <w:keepNext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</w:pPr>
      <w:r w:rsidRPr="008F1FA1">
        <w:rPr>
          <w:rFonts w:ascii="Arial Black" w:eastAsia="Times New Roman" w:hAnsi="Arial Black" w:cs="Times New Roman"/>
          <w:b/>
          <w:bCs/>
          <w:sz w:val="52"/>
          <w:szCs w:val="24"/>
          <w:lang w:eastAsia="ru-RU"/>
        </w:rPr>
        <w:t>ПОСТАНОВЛЕНИЕ</w:t>
      </w:r>
    </w:p>
    <w:tbl>
      <w:tblPr>
        <w:tblW w:w="0" w:type="auto"/>
        <w:tblInd w:w="108" w:type="dxa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529"/>
      </w:tblGrid>
      <w:tr w:rsidR="008F1FA1" w:rsidRPr="008F1FA1" w:rsidTr="00414A4F">
        <w:trPr>
          <w:trHeight w:val="100"/>
        </w:trPr>
        <w:tc>
          <w:tcPr>
            <w:tcW w:w="9594" w:type="dxa"/>
          </w:tcPr>
          <w:p w:rsidR="008F1FA1" w:rsidRPr="008F1FA1" w:rsidRDefault="008F1FA1" w:rsidP="008F1F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</w:tbl>
    <w:p w:rsidR="008F1FA1" w:rsidRPr="008F1FA1" w:rsidRDefault="007F066B" w:rsidP="008F1F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От 26.05.2026 г.</w:t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8F1FA1" w:rsidRPr="008F1FA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№ 711</w:t>
      </w:r>
      <w:bookmarkStart w:id="0" w:name="_GoBack"/>
      <w:bookmarkEnd w:id="0"/>
    </w:p>
    <w:p w:rsidR="004573C6" w:rsidRDefault="008F1FA1" w:rsidP="004573C6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2D1ECD" w:rsidRPr="004573C6" w:rsidRDefault="002D1ECD" w:rsidP="002D1E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22" w:type="dxa"/>
        <w:tblLook w:val="01E0" w:firstRow="1" w:lastRow="1" w:firstColumn="1" w:lastColumn="1" w:noHBand="0" w:noVBand="0"/>
      </w:tblPr>
      <w:tblGrid>
        <w:gridCol w:w="6379"/>
        <w:gridCol w:w="4243"/>
      </w:tblGrid>
      <w:tr w:rsidR="004573C6" w:rsidRPr="004573C6" w:rsidTr="001472C4">
        <w:tc>
          <w:tcPr>
            <w:tcW w:w="6379" w:type="dxa"/>
            <w:shd w:val="clear" w:color="auto" w:fill="auto"/>
          </w:tcPr>
          <w:p w:rsidR="002C48DA" w:rsidRDefault="004573C6" w:rsidP="0045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7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C48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изменений в постановление</w:t>
            </w:r>
          </w:p>
          <w:p w:rsidR="00D236CC" w:rsidRPr="005E1E21" w:rsidRDefault="002C48DA" w:rsidP="005E1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Усть-Катавского</w:t>
            </w:r>
            <w:r w:rsidR="006F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E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от 22.03.2023г №377</w:t>
            </w:r>
            <w:r w:rsidR="006F1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7A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 утверждении административного регламента предоставления муниципальной услуги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«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я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 соот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>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вии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к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з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нны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х 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ении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п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ем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стр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ите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ь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е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п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арам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етр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объ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к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та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индиви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дуал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ь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г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жи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щ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г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стр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ите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ьств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 или са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д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го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д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ен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ы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п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метр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до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п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сти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аз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мещ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ени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я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б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ъекта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инд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ду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ь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ого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ж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щ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н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о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тр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ьств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и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ад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в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до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 на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з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ел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ь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но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м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8"/>
                <w:szCs w:val="28"/>
              </w:rPr>
              <w:t xml:space="preserve"> 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уча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с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8"/>
                <w:szCs w:val="28"/>
              </w:rPr>
              <w:t>т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8"/>
                <w:szCs w:val="28"/>
              </w:rPr>
              <w:t>ке</w:t>
            </w:r>
            <w:r w:rsidR="005E1E21" w:rsidRPr="005E1E2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» </w:t>
            </w:r>
            <w:r w:rsidR="005E1E21" w:rsidRPr="005E1E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573C6" w:rsidRPr="004573C6" w:rsidRDefault="004573C6" w:rsidP="00D236C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573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4573C6" w:rsidRPr="004573C6" w:rsidRDefault="004573C6" w:rsidP="0045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3" w:type="dxa"/>
            <w:shd w:val="clear" w:color="auto" w:fill="auto"/>
          </w:tcPr>
          <w:p w:rsidR="004573C6" w:rsidRPr="004573C6" w:rsidRDefault="004573C6" w:rsidP="004573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D1ECD" w:rsidRDefault="004573C6" w:rsidP="002D1ECD">
      <w:pPr>
        <w:pStyle w:val="aa"/>
        <w:ind w:firstLine="567"/>
        <w:jc w:val="both"/>
      </w:pPr>
      <w:r w:rsidRPr="004573C6">
        <w:t>В соответствии</w:t>
      </w:r>
      <w:r w:rsidR="00AE736D">
        <w:t xml:space="preserve"> Федеральным</w:t>
      </w:r>
      <w:r w:rsidR="002F6FA5" w:rsidRPr="002F6FA5">
        <w:t xml:space="preserve"> закон</w:t>
      </w:r>
      <w:r w:rsidR="00AE736D">
        <w:t>ом</w:t>
      </w:r>
      <w:r w:rsidR="002F6FA5" w:rsidRPr="002F6FA5">
        <w:t xml:space="preserve"> от 06.10.2003г. №131-ФЗ «Об общих принципах</w:t>
      </w:r>
      <w:r w:rsidR="002F6FA5">
        <w:t xml:space="preserve"> </w:t>
      </w:r>
      <w:r w:rsidR="002F6FA5" w:rsidRPr="002F6FA5">
        <w:t>организации местного самоуправления в Российской Федерации</w:t>
      </w:r>
      <w:r w:rsidRPr="004573C6">
        <w:t xml:space="preserve">, </w:t>
      </w:r>
      <w:r w:rsidR="00AE736D">
        <w:t>Федеральным</w:t>
      </w:r>
      <w:r w:rsidR="00AE736D" w:rsidRPr="002F6FA5">
        <w:t xml:space="preserve"> закон</w:t>
      </w:r>
      <w:r w:rsidR="00AE736D">
        <w:t>ом от 20.03.2025г. №33</w:t>
      </w:r>
      <w:r w:rsidR="00AE736D" w:rsidRPr="002F6FA5">
        <w:t>-ФЗ «Об общих принципах</w:t>
      </w:r>
      <w:r w:rsidR="00AE736D">
        <w:t xml:space="preserve"> </w:t>
      </w:r>
      <w:r w:rsidR="00AE736D" w:rsidRPr="002F6FA5">
        <w:t xml:space="preserve">организации местного самоуправления в </w:t>
      </w:r>
      <w:r w:rsidR="00AE736D">
        <w:t xml:space="preserve">единой системе публичной власти», </w:t>
      </w:r>
      <w:r w:rsidRPr="004573C6">
        <w:t>Федеральным зако</w:t>
      </w:r>
      <w:r w:rsidR="002D1ECD">
        <w:t>ном от 27.07.2010</w:t>
      </w:r>
      <w:r w:rsidRPr="004573C6">
        <w:t>г. №210-ФЗ «Об организации предоставления государственных и муниципальных услуг», Градостроительным кодексом Российской Федерации от 29.12.2004г. №190-ФЗ, постановлением администрации Усть-Катавского городского округа от 24.06.2010г. №660 «Об утверждении порядка разработки и утверждения административных регламентов предоставления муниципальных услуг органами администрации, муниципальными предприятиями и учреждениями Усть-Катавского городского округа», Уставом Усть-Катавского городского округа,</w:t>
      </w:r>
    </w:p>
    <w:p w:rsidR="004573C6" w:rsidRPr="004573C6" w:rsidRDefault="002F6FA5" w:rsidP="002D1ECD">
      <w:pPr>
        <w:pStyle w:val="aa"/>
        <w:ind w:firstLine="567"/>
        <w:jc w:val="both"/>
      </w:pPr>
      <w:r>
        <w:t xml:space="preserve">администрация Усть-Катавского городского округа </w:t>
      </w:r>
      <w:r w:rsidR="004573C6" w:rsidRPr="004573C6">
        <w:t>ПОСТАНОВЛЯЕТ:</w:t>
      </w:r>
    </w:p>
    <w:p w:rsidR="004573C6" w:rsidRDefault="004573C6" w:rsidP="002D1ECD">
      <w:pPr>
        <w:pStyle w:val="aa"/>
        <w:ind w:firstLine="567"/>
        <w:jc w:val="both"/>
      </w:pPr>
      <w:r w:rsidRPr="004573C6">
        <w:t>1.</w:t>
      </w:r>
      <w:r w:rsidR="002C48DA">
        <w:t>Внести изменения в постановление администрации Усть-Ка</w:t>
      </w:r>
      <w:r w:rsidR="005E1E21">
        <w:t>тавского городского округа от 22.03</w:t>
      </w:r>
      <w:r w:rsidR="002C48DA">
        <w:t>.2023г</w:t>
      </w:r>
      <w:r w:rsidR="0014398C">
        <w:t xml:space="preserve"> </w:t>
      </w:r>
      <w:r w:rsidR="005E1E21">
        <w:t>№377</w:t>
      </w:r>
      <w:r w:rsidR="0014398C">
        <w:t xml:space="preserve"> </w:t>
      </w:r>
      <w:r w:rsidR="00937A88">
        <w:rPr>
          <w:szCs w:val="28"/>
        </w:rPr>
        <w:t xml:space="preserve">«Об утверждении административного регламента предоставления муниципальной услуги </w:t>
      </w:r>
      <w:r w:rsidR="005E1E21" w:rsidRPr="005E1E21">
        <w:rPr>
          <w:bCs/>
          <w:color w:val="000000"/>
          <w:w w:val="99"/>
          <w:szCs w:val="28"/>
        </w:rPr>
        <w:t>«</w:t>
      </w:r>
      <w:r w:rsidR="005E1E21" w:rsidRPr="005E1E21">
        <w:rPr>
          <w:bCs/>
          <w:color w:val="000000"/>
          <w:spacing w:val="1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spacing w:val="-1"/>
          <w:w w:val="99"/>
          <w:szCs w:val="28"/>
        </w:rPr>
        <w:t>п</w:t>
      </w:r>
      <w:r w:rsidR="005E1E21" w:rsidRPr="005E1E21">
        <w:rPr>
          <w:bCs/>
          <w:color w:val="000000"/>
          <w:w w:val="99"/>
          <w:szCs w:val="28"/>
        </w:rPr>
        <w:t>р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в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spacing w:val="-1"/>
          <w:w w:val="99"/>
          <w:szCs w:val="28"/>
        </w:rPr>
        <w:t>е</w:t>
      </w:r>
      <w:r w:rsidR="005E1E21" w:rsidRPr="005E1E21">
        <w:rPr>
          <w:bCs/>
          <w:color w:val="000000"/>
          <w:w w:val="99"/>
          <w:szCs w:val="28"/>
        </w:rPr>
        <w:t>н</w:t>
      </w:r>
      <w:r w:rsidR="005E1E21" w:rsidRPr="005E1E21">
        <w:rPr>
          <w:bCs/>
          <w:color w:val="000000"/>
          <w:spacing w:val="1"/>
          <w:w w:val="99"/>
          <w:szCs w:val="28"/>
        </w:rPr>
        <w:t>и</w:t>
      </w:r>
      <w:r w:rsidR="005E1E21" w:rsidRPr="005E1E21">
        <w:rPr>
          <w:bCs/>
          <w:color w:val="000000"/>
          <w:w w:val="99"/>
          <w:szCs w:val="28"/>
        </w:rPr>
        <w:t>е</w:t>
      </w:r>
      <w:r w:rsidR="005E1E21" w:rsidRPr="005E1E21">
        <w:rPr>
          <w:bCs/>
          <w:color w:val="000000"/>
          <w:szCs w:val="28"/>
        </w:rPr>
        <w:t xml:space="preserve"> у</w:t>
      </w:r>
      <w:r w:rsidR="005E1E21" w:rsidRPr="005E1E21">
        <w:rPr>
          <w:bCs/>
          <w:color w:val="000000"/>
          <w:w w:val="99"/>
          <w:szCs w:val="28"/>
        </w:rPr>
        <w:t>ве</w:t>
      </w:r>
      <w:r w:rsidR="005E1E21" w:rsidRPr="005E1E21">
        <w:rPr>
          <w:bCs/>
          <w:color w:val="000000"/>
          <w:szCs w:val="28"/>
        </w:rPr>
        <w:t>до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е</w:t>
      </w:r>
      <w:r w:rsidR="005E1E21" w:rsidRPr="005E1E21">
        <w:rPr>
          <w:bCs/>
          <w:color w:val="000000"/>
          <w:szCs w:val="28"/>
        </w:rPr>
        <w:t>ни</w:t>
      </w:r>
      <w:r w:rsidR="005E1E21" w:rsidRPr="005E1E21">
        <w:rPr>
          <w:bCs/>
          <w:color w:val="000000"/>
          <w:w w:val="99"/>
          <w:szCs w:val="28"/>
        </w:rPr>
        <w:t>я</w:t>
      </w:r>
      <w:r w:rsidR="005E1E21" w:rsidRPr="005E1E21">
        <w:rPr>
          <w:bCs/>
          <w:color w:val="000000"/>
          <w:szCs w:val="28"/>
        </w:rPr>
        <w:t xml:space="preserve"> </w:t>
      </w:r>
      <w:r w:rsidR="005E1E21" w:rsidRPr="005E1E21">
        <w:rPr>
          <w:bCs/>
          <w:color w:val="000000"/>
          <w:szCs w:val="28"/>
        </w:rPr>
        <w:lastRenderedPageBreak/>
        <w:t>о соот</w:t>
      </w:r>
      <w:r w:rsidR="005E1E21" w:rsidRPr="005E1E21">
        <w:rPr>
          <w:bCs/>
          <w:color w:val="000000"/>
          <w:w w:val="99"/>
          <w:szCs w:val="28"/>
        </w:rPr>
        <w:t>ве</w:t>
      </w:r>
      <w:r w:rsidR="005E1E21" w:rsidRPr="005E1E21">
        <w:rPr>
          <w:bCs/>
          <w:color w:val="000000"/>
          <w:spacing w:val="1"/>
          <w:szCs w:val="28"/>
        </w:rPr>
        <w:t>т</w:t>
      </w:r>
      <w:r w:rsidR="005E1E21" w:rsidRPr="005E1E21">
        <w:rPr>
          <w:bCs/>
          <w:color w:val="000000"/>
          <w:w w:val="99"/>
          <w:szCs w:val="28"/>
        </w:rPr>
        <w:t>с</w:t>
      </w:r>
      <w:r w:rsidR="005E1E21" w:rsidRPr="005E1E21">
        <w:rPr>
          <w:bCs/>
          <w:color w:val="000000"/>
          <w:spacing w:val="-1"/>
          <w:w w:val="99"/>
          <w:szCs w:val="28"/>
        </w:rPr>
        <w:t>т</w:t>
      </w:r>
      <w:r w:rsidR="005E1E21" w:rsidRPr="005E1E21">
        <w:rPr>
          <w:bCs/>
          <w:color w:val="000000"/>
          <w:w w:val="99"/>
          <w:szCs w:val="28"/>
        </w:rPr>
        <w:t>вии</w:t>
      </w:r>
      <w:r w:rsidR="005E1E21" w:rsidRPr="005E1E21">
        <w:rPr>
          <w:bCs/>
          <w:color w:val="000000"/>
          <w:spacing w:val="1"/>
          <w:szCs w:val="28"/>
        </w:rPr>
        <w:t xml:space="preserve"> </w:t>
      </w:r>
      <w:r w:rsidR="005E1E21" w:rsidRPr="005E1E21">
        <w:rPr>
          <w:bCs/>
          <w:color w:val="000000"/>
          <w:spacing w:val="-1"/>
          <w:szCs w:val="28"/>
        </w:rPr>
        <w:t>у</w:t>
      </w:r>
      <w:r w:rsidR="005E1E21" w:rsidRPr="005E1E21">
        <w:rPr>
          <w:bCs/>
          <w:color w:val="000000"/>
          <w:w w:val="99"/>
          <w:szCs w:val="28"/>
        </w:rPr>
        <w:t>к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з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нны</w:t>
      </w:r>
      <w:r w:rsidR="005E1E21" w:rsidRPr="005E1E21">
        <w:rPr>
          <w:bCs/>
          <w:color w:val="000000"/>
          <w:szCs w:val="28"/>
        </w:rPr>
        <w:t>х в</w:t>
      </w:r>
      <w:r w:rsidR="005E1E21" w:rsidRPr="005E1E21">
        <w:rPr>
          <w:bCs/>
          <w:color w:val="000000"/>
          <w:spacing w:val="1"/>
          <w:szCs w:val="28"/>
        </w:rPr>
        <w:t xml:space="preserve"> </w:t>
      </w:r>
      <w:r w:rsidR="005E1E21" w:rsidRPr="005E1E21">
        <w:rPr>
          <w:bCs/>
          <w:color w:val="000000"/>
          <w:spacing w:val="-1"/>
          <w:szCs w:val="28"/>
        </w:rPr>
        <w:t>у</w:t>
      </w:r>
      <w:r w:rsidR="005E1E21" w:rsidRPr="005E1E21">
        <w:rPr>
          <w:bCs/>
          <w:color w:val="000000"/>
          <w:w w:val="99"/>
          <w:szCs w:val="28"/>
        </w:rPr>
        <w:t>ве</w:t>
      </w:r>
      <w:r w:rsidR="005E1E21" w:rsidRPr="005E1E21">
        <w:rPr>
          <w:bCs/>
          <w:color w:val="000000"/>
          <w:szCs w:val="28"/>
        </w:rPr>
        <w:t>до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ении</w:t>
      </w:r>
      <w:r w:rsidR="005E1E21" w:rsidRPr="005E1E21">
        <w:rPr>
          <w:bCs/>
          <w:color w:val="000000"/>
          <w:szCs w:val="28"/>
        </w:rPr>
        <w:t xml:space="preserve"> о </w:t>
      </w:r>
      <w:r w:rsidR="005E1E21" w:rsidRPr="005E1E21">
        <w:rPr>
          <w:bCs/>
          <w:color w:val="000000"/>
          <w:w w:val="99"/>
          <w:szCs w:val="28"/>
        </w:rPr>
        <w:t>п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spacing w:val="-1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н</w:t>
      </w:r>
      <w:r w:rsidR="005E1E21" w:rsidRPr="005E1E21">
        <w:rPr>
          <w:bCs/>
          <w:color w:val="000000"/>
          <w:spacing w:val="1"/>
          <w:w w:val="99"/>
          <w:szCs w:val="28"/>
        </w:rPr>
        <w:t>и</w:t>
      </w:r>
      <w:r w:rsidR="005E1E21" w:rsidRPr="005E1E21">
        <w:rPr>
          <w:bCs/>
          <w:color w:val="000000"/>
          <w:w w:val="99"/>
          <w:szCs w:val="28"/>
        </w:rPr>
        <w:t>р</w:t>
      </w:r>
      <w:r w:rsidR="005E1E21" w:rsidRPr="005E1E21">
        <w:rPr>
          <w:bCs/>
          <w:color w:val="000000"/>
          <w:szCs w:val="28"/>
        </w:rPr>
        <w:t>у</w:t>
      </w:r>
      <w:r w:rsidR="005E1E21" w:rsidRPr="005E1E21">
        <w:rPr>
          <w:bCs/>
          <w:color w:val="000000"/>
          <w:w w:val="99"/>
          <w:szCs w:val="28"/>
        </w:rPr>
        <w:t>ем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zCs w:val="28"/>
        </w:rPr>
        <w:t xml:space="preserve"> </w:t>
      </w:r>
      <w:r w:rsidR="005E1E21" w:rsidRPr="005E1E21">
        <w:rPr>
          <w:bCs/>
          <w:color w:val="000000"/>
          <w:w w:val="99"/>
          <w:szCs w:val="28"/>
        </w:rPr>
        <w:t>стр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ите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ь</w:t>
      </w:r>
      <w:r w:rsidR="005E1E21" w:rsidRPr="005E1E21">
        <w:rPr>
          <w:bCs/>
          <w:color w:val="000000"/>
          <w:spacing w:val="-1"/>
          <w:szCs w:val="28"/>
        </w:rPr>
        <w:t>с</w:t>
      </w:r>
      <w:r w:rsidR="005E1E21" w:rsidRPr="005E1E21">
        <w:rPr>
          <w:bCs/>
          <w:color w:val="000000"/>
          <w:szCs w:val="28"/>
        </w:rPr>
        <w:t>т</w:t>
      </w:r>
      <w:r w:rsidR="005E1E21" w:rsidRPr="005E1E21">
        <w:rPr>
          <w:bCs/>
          <w:color w:val="000000"/>
          <w:w w:val="99"/>
          <w:szCs w:val="28"/>
        </w:rPr>
        <w:t>в</w:t>
      </w:r>
      <w:r w:rsidR="005E1E21" w:rsidRPr="005E1E21">
        <w:rPr>
          <w:bCs/>
          <w:color w:val="000000"/>
          <w:szCs w:val="28"/>
        </w:rPr>
        <w:t xml:space="preserve">е </w:t>
      </w:r>
      <w:r w:rsidR="005E1E21" w:rsidRPr="005E1E21">
        <w:rPr>
          <w:bCs/>
          <w:color w:val="000000"/>
          <w:spacing w:val="-1"/>
          <w:szCs w:val="28"/>
        </w:rPr>
        <w:t>п</w:t>
      </w:r>
      <w:r w:rsidR="005E1E21" w:rsidRPr="005E1E21">
        <w:rPr>
          <w:bCs/>
          <w:color w:val="000000"/>
          <w:szCs w:val="28"/>
        </w:rPr>
        <w:t>арам</w:t>
      </w:r>
      <w:r w:rsidR="005E1E21" w:rsidRPr="005E1E21">
        <w:rPr>
          <w:bCs/>
          <w:color w:val="000000"/>
          <w:w w:val="99"/>
          <w:szCs w:val="28"/>
        </w:rPr>
        <w:t>етр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в</w:t>
      </w:r>
      <w:r w:rsidR="005E1E21" w:rsidRPr="005E1E21">
        <w:rPr>
          <w:bCs/>
          <w:color w:val="000000"/>
          <w:szCs w:val="28"/>
        </w:rPr>
        <w:t xml:space="preserve"> объ</w:t>
      </w:r>
      <w:r w:rsidR="005E1E21" w:rsidRPr="005E1E21">
        <w:rPr>
          <w:bCs/>
          <w:color w:val="000000"/>
          <w:spacing w:val="-1"/>
          <w:w w:val="99"/>
          <w:szCs w:val="28"/>
        </w:rPr>
        <w:t>е</w:t>
      </w:r>
      <w:r w:rsidR="005E1E21" w:rsidRPr="005E1E21">
        <w:rPr>
          <w:bCs/>
          <w:color w:val="000000"/>
          <w:w w:val="99"/>
          <w:szCs w:val="28"/>
        </w:rPr>
        <w:t>к</w:t>
      </w:r>
      <w:r w:rsidR="005E1E21" w:rsidRPr="005E1E21">
        <w:rPr>
          <w:bCs/>
          <w:color w:val="000000"/>
          <w:szCs w:val="28"/>
        </w:rPr>
        <w:t xml:space="preserve">та </w:t>
      </w:r>
      <w:r w:rsidR="005E1E21" w:rsidRPr="005E1E21">
        <w:rPr>
          <w:bCs/>
          <w:color w:val="000000"/>
          <w:w w:val="99"/>
          <w:szCs w:val="28"/>
        </w:rPr>
        <w:t>индиви</w:t>
      </w:r>
      <w:r w:rsidR="005E1E21" w:rsidRPr="005E1E21">
        <w:rPr>
          <w:bCs/>
          <w:color w:val="000000"/>
          <w:szCs w:val="28"/>
        </w:rPr>
        <w:t>дуал</w:t>
      </w:r>
      <w:r w:rsidR="005E1E21" w:rsidRPr="005E1E21">
        <w:rPr>
          <w:bCs/>
          <w:color w:val="000000"/>
          <w:spacing w:val="-1"/>
          <w:w w:val="99"/>
          <w:szCs w:val="28"/>
        </w:rPr>
        <w:t>ь</w:t>
      </w:r>
      <w:r w:rsidR="005E1E21" w:rsidRPr="005E1E21">
        <w:rPr>
          <w:bCs/>
          <w:color w:val="000000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г</w:t>
      </w:r>
      <w:r w:rsidR="005E1E21" w:rsidRPr="005E1E21">
        <w:rPr>
          <w:bCs/>
          <w:color w:val="000000"/>
          <w:szCs w:val="28"/>
        </w:rPr>
        <w:t xml:space="preserve">о </w:t>
      </w:r>
      <w:r w:rsidR="005E1E21" w:rsidRPr="005E1E21">
        <w:rPr>
          <w:bCs/>
          <w:color w:val="000000"/>
          <w:w w:val="99"/>
          <w:szCs w:val="28"/>
        </w:rPr>
        <w:t>жи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и</w:t>
      </w:r>
      <w:r w:rsidR="005E1E21" w:rsidRPr="005E1E21">
        <w:rPr>
          <w:bCs/>
          <w:color w:val="000000"/>
          <w:szCs w:val="28"/>
        </w:rPr>
        <w:t>щ</w:t>
      </w:r>
      <w:r w:rsidR="005E1E21" w:rsidRPr="005E1E21">
        <w:rPr>
          <w:bCs/>
          <w:color w:val="000000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г</w:t>
      </w:r>
      <w:r w:rsidR="005E1E21" w:rsidRPr="005E1E21">
        <w:rPr>
          <w:bCs/>
          <w:color w:val="000000"/>
          <w:szCs w:val="28"/>
        </w:rPr>
        <w:t xml:space="preserve">о </w:t>
      </w:r>
      <w:r w:rsidR="005E1E21" w:rsidRPr="005E1E21">
        <w:rPr>
          <w:bCs/>
          <w:color w:val="000000"/>
          <w:w w:val="99"/>
          <w:szCs w:val="28"/>
        </w:rPr>
        <w:t>стр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ите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ьств</w:t>
      </w:r>
      <w:r w:rsidR="005E1E21" w:rsidRPr="005E1E21">
        <w:rPr>
          <w:bCs/>
          <w:color w:val="000000"/>
          <w:szCs w:val="28"/>
        </w:rPr>
        <w:t>а или са</w:t>
      </w:r>
      <w:r w:rsidR="005E1E21" w:rsidRPr="005E1E21">
        <w:rPr>
          <w:bCs/>
          <w:color w:val="000000"/>
          <w:w w:val="99"/>
          <w:szCs w:val="28"/>
        </w:rPr>
        <w:t>д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в</w:t>
      </w:r>
      <w:r w:rsidR="005E1E21" w:rsidRPr="005E1E21">
        <w:rPr>
          <w:bCs/>
          <w:color w:val="000000"/>
          <w:spacing w:val="-1"/>
          <w:w w:val="99"/>
          <w:szCs w:val="28"/>
        </w:rPr>
        <w:t>о</w:t>
      </w:r>
      <w:r w:rsidR="005E1E21" w:rsidRPr="005E1E21">
        <w:rPr>
          <w:bCs/>
          <w:color w:val="000000"/>
          <w:szCs w:val="28"/>
        </w:rPr>
        <w:t xml:space="preserve">го </w:t>
      </w:r>
      <w:r w:rsidR="005E1E21" w:rsidRPr="005E1E21">
        <w:rPr>
          <w:bCs/>
          <w:color w:val="000000"/>
          <w:w w:val="99"/>
          <w:szCs w:val="28"/>
        </w:rPr>
        <w:t>д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spacing w:val="1"/>
          <w:szCs w:val="28"/>
        </w:rPr>
        <w:t xml:space="preserve"> </w:t>
      </w:r>
      <w:r w:rsidR="005E1E21" w:rsidRPr="005E1E21">
        <w:rPr>
          <w:bCs/>
          <w:color w:val="000000"/>
          <w:szCs w:val="28"/>
        </w:rPr>
        <w:t>у</w:t>
      </w:r>
      <w:r w:rsidR="005E1E21" w:rsidRPr="005E1E21">
        <w:rPr>
          <w:bCs/>
          <w:color w:val="000000"/>
          <w:w w:val="99"/>
          <w:szCs w:val="28"/>
        </w:rPr>
        <w:t>с</w:t>
      </w:r>
      <w:r w:rsidR="005E1E21" w:rsidRPr="005E1E21">
        <w:rPr>
          <w:bCs/>
          <w:color w:val="000000"/>
          <w:spacing w:val="1"/>
          <w:w w:val="99"/>
          <w:szCs w:val="28"/>
        </w:rPr>
        <w:t>т</w:t>
      </w:r>
      <w:r w:rsidR="005E1E21" w:rsidRPr="005E1E21">
        <w:rPr>
          <w:bCs/>
          <w:color w:val="000000"/>
          <w:spacing w:val="-1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spacing w:val="-1"/>
          <w:w w:val="99"/>
          <w:szCs w:val="28"/>
        </w:rPr>
        <w:t>в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ен</w:t>
      </w:r>
      <w:r w:rsidR="005E1E21" w:rsidRPr="005E1E21">
        <w:rPr>
          <w:bCs/>
          <w:color w:val="000000"/>
          <w:spacing w:val="1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>ы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pacing w:val="1"/>
          <w:szCs w:val="28"/>
        </w:rPr>
        <w:t xml:space="preserve"> </w:t>
      </w:r>
      <w:r w:rsidR="005E1E21" w:rsidRPr="005E1E21">
        <w:rPr>
          <w:bCs/>
          <w:color w:val="000000"/>
          <w:spacing w:val="-1"/>
          <w:w w:val="99"/>
          <w:szCs w:val="28"/>
        </w:rPr>
        <w:t>п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р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метр</w:t>
      </w:r>
      <w:r w:rsidR="005E1E21" w:rsidRPr="005E1E21">
        <w:rPr>
          <w:bCs/>
          <w:color w:val="000000"/>
          <w:szCs w:val="28"/>
        </w:rPr>
        <w:t>а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pacing w:val="-1"/>
          <w:szCs w:val="28"/>
        </w:rPr>
        <w:t xml:space="preserve"> </w:t>
      </w:r>
      <w:r w:rsidR="005E1E21" w:rsidRPr="005E1E21">
        <w:rPr>
          <w:bCs/>
          <w:color w:val="000000"/>
          <w:w w:val="99"/>
          <w:szCs w:val="28"/>
        </w:rPr>
        <w:t>и</w:t>
      </w:r>
      <w:r w:rsidR="005E1E21" w:rsidRPr="005E1E21">
        <w:rPr>
          <w:bCs/>
          <w:color w:val="000000"/>
          <w:szCs w:val="28"/>
        </w:rPr>
        <w:t xml:space="preserve"> до</w:t>
      </w:r>
      <w:r w:rsidR="005E1E21" w:rsidRPr="005E1E21">
        <w:rPr>
          <w:bCs/>
          <w:color w:val="000000"/>
          <w:spacing w:val="1"/>
          <w:w w:val="99"/>
          <w:szCs w:val="28"/>
        </w:rPr>
        <w:t>п</w:t>
      </w:r>
      <w:r w:rsidR="005E1E21" w:rsidRPr="005E1E21">
        <w:rPr>
          <w:bCs/>
          <w:color w:val="000000"/>
          <w:szCs w:val="28"/>
        </w:rPr>
        <w:t>у</w:t>
      </w:r>
      <w:r w:rsidR="005E1E21" w:rsidRPr="005E1E21">
        <w:rPr>
          <w:bCs/>
          <w:color w:val="000000"/>
          <w:w w:val="99"/>
          <w:szCs w:val="28"/>
        </w:rPr>
        <w:t>с</w:t>
      </w:r>
      <w:r w:rsidR="005E1E21" w:rsidRPr="005E1E21">
        <w:rPr>
          <w:bCs/>
          <w:color w:val="000000"/>
          <w:spacing w:val="-1"/>
          <w:w w:val="99"/>
          <w:szCs w:val="28"/>
        </w:rPr>
        <w:t>т</w:t>
      </w:r>
      <w:r w:rsidR="005E1E21" w:rsidRPr="005E1E21">
        <w:rPr>
          <w:bCs/>
          <w:color w:val="000000"/>
          <w:w w:val="99"/>
          <w:szCs w:val="28"/>
        </w:rPr>
        <w:t>им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сти</w:t>
      </w:r>
      <w:r w:rsidR="005E1E21" w:rsidRPr="005E1E21">
        <w:rPr>
          <w:bCs/>
          <w:color w:val="000000"/>
          <w:szCs w:val="28"/>
        </w:rPr>
        <w:t xml:space="preserve"> </w:t>
      </w:r>
      <w:r w:rsidR="005E1E21" w:rsidRPr="005E1E21">
        <w:rPr>
          <w:bCs/>
          <w:color w:val="000000"/>
          <w:w w:val="99"/>
          <w:szCs w:val="28"/>
        </w:rPr>
        <w:t>р</w:t>
      </w:r>
      <w:r w:rsidR="005E1E21" w:rsidRPr="005E1E21">
        <w:rPr>
          <w:bCs/>
          <w:color w:val="000000"/>
          <w:szCs w:val="28"/>
        </w:rPr>
        <w:t>аз</w:t>
      </w:r>
      <w:r w:rsidR="005E1E21" w:rsidRPr="005E1E21">
        <w:rPr>
          <w:bCs/>
          <w:color w:val="000000"/>
          <w:w w:val="99"/>
          <w:szCs w:val="28"/>
        </w:rPr>
        <w:t>мещ</w:t>
      </w:r>
      <w:r w:rsidR="005E1E21" w:rsidRPr="005E1E21">
        <w:rPr>
          <w:bCs/>
          <w:color w:val="000000"/>
          <w:szCs w:val="28"/>
        </w:rPr>
        <w:t>ени</w:t>
      </w:r>
      <w:r w:rsidR="005E1E21" w:rsidRPr="005E1E21">
        <w:rPr>
          <w:bCs/>
          <w:color w:val="000000"/>
          <w:w w:val="99"/>
          <w:szCs w:val="28"/>
        </w:rPr>
        <w:t>я</w:t>
      </w:r>
      <w:r w:rsidR="005E1E21" w:rsidRPr="005E1E21">
        <w:rPr>
          <w:bCs/>
          <w:color w:val="000000"/>
          <w:szCs w:val="28"/>
        </w:rPr>
        <w:t xml:space="preserve"> о</w:t>
      </w:r>
      <w:r w:rsidR="005E1E21" w:rsidRPr="005E1E21">
        <w:rPr>
          <w:bCs/>
          <w:color w:val="000000"/>
          <w:spacing w:val="-1"/>
          <w:szCs w:val="28"/>
        </w:rPr>
        <w:t>б</w:t>
      </w:r>
      <w:r w:rsidR="005E1E21" w:rsidRPr="005E1E21">
        <w:rPr>
          <w:bCs/>
          <w:color w:val="000000"/>
          <w:szCs w:val="28"/>
        </w:rPr>
        <w:t xml:space="preserve">ъекта </w:t>
      </w:r>
      <w:r w:rsidR="005E1E21" w:rsidRPr="005E1E21">
        <w:rPr>
          <w:bCs/>
          <w:color w:val="000000"/>
          <w:w w:val="99"/>
          <w:szCs w:val="28"/>
        </w:rPr>
        <w:t>инд</w:t>
      </w:r>
      <w:r w:rsidR="005E1E21" w:rsidRPr="005E1E21">
        <w:rPr>
          <w:bCs/>
          <w:color w:val="000000"/>
          <w:spacing w:val="-1"/>
          <w:w w:val="99"/>
          <w:szCs w:val="28"/>
        </w:rPr>
        <w:t>и</w:t>
      </w:r>
      <w:r w:rsidR="005E1E21" w:rsidRPr="005E1E21">
        <w:rPr>
          <w:bCs/>
          <w:color w:val="000000"/>
          <w:w w:val="99"/>
          <w:szCs w:val="28"/>
        </w:rPr>
        <w:t>ви</w:t>
      </w:r>
      <w:r w:rsidR="005E1E21" w:rsidRPr="005E1E21">
        <w:rPr>
          <w:bCs/>
          <w:color w:val="000000"/>
          <w:szCs w:val="28"/>
        </w:rPr>
        <w:t>ду</w:t>
      </w:r>
      <w:r w:rsidR="005E1E21" w:rsidRPr="005E1E21">
        <w:rPr>
          <w:bCs/>
          <w:color w:val="000000"/>
          <w:spacing w:val="-1"/>
          <w:szCs w:val="28"/>
        </w:rPr>
        <w:t>а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ь</w:t>
      </w:r>
      <w:r w:rsidR="005E1E21" w:rsidRPr="005E1E21">
        <w:rPr>
          <w:bCs/>
          <w:color w:val="000000"/>
          <w:spacing w:val="1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 xml:space="preserve">ого </w:t>
      </w:r>
      <w:r w:rsidR="005E1E21" w:rsidRPr="005E1E21">
        <w:rPr>
          <w:bCs/>
          <w:color w:val="000000"/>
          <w:w w:val="99"/>
          <w:szCs w:val="28"/>
        </w:rPr>
        <w:t>ж</w:t>
      </w:r>
      <w:r w:rsidR="005E1E21" w:rsidRPr="005E1E21">
        <w:rPr>
          <w:bCs/>
          <w:color w:val="000000"/>
          <w:szCs w:val="28"/>
        </w:rPr>
        <w:t>и</w:t>
      </w:r>
      <w:r w:rsidR="005E1E21" w:rsidRPr="005E1E21">
        <w:rPr>
          <w:bCs/>
          <w:color w:val="000000"/>
          <w:spacing w:val="-1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и</w:t>
      </w:r>
      <w:r w:rsidR="005E1E21" w:rsidRPr="005E1E21">
        <w:rPr>
          <w:bCs/>
          <w:color w:val="000000"/>
          <w:szCs w:val="28"/>
        </w:rPr>
        <w:t>щ</w:t>
      </w:r>
      <w:r w:rsidR="005E1E21" w:rsidRPr="005E1E21">
        <w:rPr>
          <w:bCs/>
          <w:color w:val="000000"/>
          <w:w w:val="99"/>
          <w:szCs w:val="28"/>
        </w:rPr>
        <w:t>н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spacing w:val="1"/>
          <w:w w:val="99"/>
          <w:szCs w:val="28"/>
        </w:rPr>
        <w:t>г</w:t>
      </w:r>
      <w:r w:rsidR="005E1E21" w:rsidRPr="005E1E21">
        <w:rPr>
          <w:bCs/>
          <w:color w:val="000000"/>
          <w:szCs w:val="28"/>
        </w:rPr>
        <w:t xml:space="preserve">о </w:t>
      </w:r>
      <w:r w:rsidR="005E1E21" w:rsidRPr="005E1E21">
        <w:rPr>
          <w:bCs/>
          <w:color w:val="000000"/>
          <w:spacing w:val="-1"/>
          <w:w w:val="99"/>
          <w:szCs w:val="28"/>
        </w:rPr>
        <w:t>с</w:t>
      </w:r>
      <w:r w:rsidR="005E1E21" w:rsidRPr="005E1E21">
        <w:rPr>
          <w:bCs/>
          <w:color w:val="000000"/>
          <w:w w:val="99"/>
          <w:szCs w:val="28"/>
        </w:rPr>
        <w:t>тр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ит</w:t>
      </w:r>
      <w:r w:rsidR="005E1E21" w:rsidRPr="005E1E21">
        <w:rPr>
          <w:bCs/>
          <w:color w:val="000000"/>
          <w:spacing w:val="-1"/>
          <w:w w:val="99"/>
          <w:szCs w:val="28"/>
        </w:rPr>
        <w:t>е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ьств</w:t>
      </w:r>
      <w:r w:rsidR="005E1E21" w:rsidRPr="005E1E21">
        <w:rPr>
          <w:bCs/>
          <w:color w:val="000000"/>
          <w:szCs w:val="28"/>
        </w:rPr>
        <w:t xml:space="preserve">а </w:t>
      </w:r>
      <w:r w:rsidR="005E1E21" w:rsidRPr="005E1E21">
        <w:rPr>
          <w:bCs/>
          <w:color w:val="000000"/>
          <w:w w:val="99"/>
          <w:szCs w:val="28"/>
        </w:rPr>
        <w:t>и</w:t>
      </w:r>
      <w:r w:rsidR="005E1E21" w:rsidRPr="005E1E21">
        <w:rPr>
          <w:bCs/>
          <w:color w:val="000000"/>
          <w:szCs w:val="28"/>
        </w:rPr>
        <w:t>л</w:t>
      </w:r>
      <w:r w:rsidR="005E1E21" w:rsidRPr="005E1E21">
        <w:rPr>
          <w:bCs/>
          <w:color w:val="000000"/>
          <w:w w:val="99"/>
          <w:szCs w:val="28"/>
        </w:rPr>
        <w:t>и</w:t>
      </w:r>
      <w:r w:rsidR="005E1E21" w:rsidRPr="005E1E21">
        <w:rPr>
          <w:bCs/>
          <w:color w:val="000000"/>
          <w:szCs w:val="28"/>
        </w:rPr>
        <w:t xml:space="preserve"> </w:t>
      </w:r>
      <w:r w:rsidR="005E1E21" w:rsidRPr="005E1E21">
        <w:rPr>
          <w:bCs/>
          <w:color w:val="000000"/>
          <w:w w:val="99"/>
          <w:szCs w:val="28"/>
        </w:rPr>
        <w:t>с</w:t>
      </w:r>
      <w:r w:rsidR="005E1E21" w:rsidRPr="005E1E21">
        <w:rPr>
          <w:bCs/>
          <w:color w:val="000000"/>
          <w:szCs w:val="28"/>
        </w:rPr>
        <w:t>ад</w:t>
      </w:r>
      <w:r w:rsidR="005E1E21" w:rsidRPr="005E1E21">
        <w:rPr>
          <w:bCs/>
          <w:color w:val="000000"/>
          <w:spacing w:val="-1"/>
          <w:szCs w:val="28"/>
        </w:rPr>
        <w:t>о</w:t>
      </w:r>
      <w:r w:rsidR="005E1E21" w:rsidRPr="005E1E21">
        <w:rPr>
          <w:bCs/>
          <w:color w:val="000000"/>
          <w:w w:val="99"/>
          <w:szCs w:val="28"/>
        </w:rPr>
        <w:t>в</w:t>
      </w:r>
      <w:r w:rsidR="005E1E21" w:rsidRPr="005E1E21">
        <w:rPr>
          <w:bCs/>
          <w:color w:val="000000"/>
          <w:szCs w:val="28"/>
        </w:rPr>
        <w:t>о</w:t>
      </w:r>
      <w:r w:rsidR="005E1E21" w:rsidRPr="005E1E21">
        <w:rPr>
          <w:bCs/>
          <w:color w:val="000000"/>
          <w:spacing w:val="1"/>
          <w:w w:val="99"/>
          <w:szCs w:val="28"/>
        </w:rPr>
        <w:t>г</w:t>
      </w:r>
      <w:r w:rsidR="005E1E21" w:rsidRPr="005E1E21">
        <w:rPr>
          <w:bCs/>
          <w:color w:val="000000"/>
          <w:szCs w:val="28"/>
        </w:rPr>
        <w:t>о до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zCs w:val="28"/>
        </w:rPr>
        <w:t xml:space="preserve">а на </w:t>
      </w:r>
      <w:r w:rsidR="005E1E21" w:rsidRPr="005E1E21">
        <w:rPr>
          <w:bCs/>
          <w:color w:val="000000"/>
          <w:w w:val="99"/>
          <w:szCs w:val="28"/>
        </w:rPr>
        <w:t>з</w:t>
      </w:r>
      <w:r w:rsidR="005E1E21" w:rsidRPr="005E1E21">
        <w:rPr>
          <w:bCs/>
          <w:color w:val="000000"/>
          <w:szCs w:val="28"/>
        </w:rPr>
        <w:t>е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zCs w:val="28"/>
        </w:rPr>
        <w:t>ел</w:t>
      </w:r>
      <w:r w:rsidR="005E1E21" w:rsidRPr="005E1E21">
        <w:rPr>
          <w:bCs/>
          <w:color w:val="000000"/>
          <w:w w:val="99"/>
          <w:szCs w:val="28"/>
        </w:rPr>
        <w:t>ь</w:t>
      </w:r>
      <w:r w:rsidR="005E1E21" w:rsidRPr="005E1E21">
        <w:rPr>
          <w:bCs/>
          <w:color w:val="000000"/>
          <w:szCs w:val="28"/>
        </w:rPr>
        <w:t>но</w:t>
      </w:r>
      <w:r w:rsidR="005E1E21" w:rsidRPr="005E1E21">
        <w:rPr>
          <w:bCs/>
          <w:color w:val="000000"/>
          <w:w w:val="99"/>
          <w:szCs w:val="28"/>
        </w:rPr>
        <w:t>м</w:t>
      </w:r>
      <w:r w:rsidR="005E1E21" w:rsidRPr="005E1E21">
        <w:rPr>
          <w:bCs/>
          <w:color w:val="000000"/>
          <w:spacing w:val="1"/>
          <w:szCs w:val="28"/>
        </w:rPr>
        <w:t xml:space="preserve"> </w:t>
      </w:r>
      <w:r w:rsidR="005E1E21" w:rsidRPr="005E1E21">
        <w:rPr>
          <w:bCs/>
          <w:color w:val="000000"/>
          <w:szCs w:val="28"/>
        </w:rPr>
        <w:t>уча</w:t>
      </w:r>
      <w:r w:rsidR="005E1E21" w:rsidRPr="005E1E21">
        <w:rPr>
          <w:bCs/>
          <w:color w:val="000000"/>
          <w:w w:val="99"/>
          <w:szCs w:val="28"/>
        </w:rPr>
        <w:t>с</w:t>
      </w:r>
      <w:r w:rsidR="005E1E21" w:rsidRPr="005E1E21">
        <w:rPr>
          <w:bCs/>
          <w:color w:val="000000"/>
          <w:spacing w:val="-1"/>
          <w:w w:val="99"/>
          <w:szCs w:val="28"/>
        </w:rPr>
        <w:t>т</w:t>
      </w:r>
      <w:r w:rsidR="005E1E21" w:rsidRPr="005E1E21">
        <w:rPr>
          <w:bCs/>
          <w:color w:val="000000"/>
          <w:w w:val="99"/>
          <w:szCs w:val="28"/>
        </w:rPr>
        <w:t>ке</w:t>
      </w:r>
      <w:r w:rsidR="005E1E21" w:rsidRPr="005E1E21">
        <w:rPr>
          <w:bCs/>
          <w:color w:val="000000"/>
          <w:szCs w:val="28"/>
        </w:rPr>
        <w:t>»</w:t>
      </w:r>
      <w:r w:rsidR="0014398C">
        <w:rPr>
          <w:color w:val="000000"/>
        </w:rPr>
        <w:t>:</w:t>
      </w:r>
    </w:p>
    <w:p w:rsidR="002C48DA" w:rsidRDefault="002C48DA" w:rsidP="008C21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D6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Приложение </w:t>
      </w:r>
      <w:r w:rsidR="009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администрации Усть-Катавского городского округа от 22.03.2023г №377 </w:t>
      </w:r>
      <w:r w:rsidR="001D60A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«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соот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вии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з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нны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 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ении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стр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ите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арам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етр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объ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та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индиви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дуал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стр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ите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ьств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или са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го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метр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сти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мещ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ъекта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инд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ду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ого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ьств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до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 на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з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уча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ке</w:t>
      </w:r>
      <w:r w:rsidR="005E1E21" w:rsidRPr="005E1E2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  <w:r w:rsidR="001D60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внести следующие изменения:</w:t>
      </w:r>
    </w:p>
    <w:p w:rsidR="001D3136" w:rsidRPr="008F6228" w:rsidRDefault="001D3136" w:rsidP="008C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.1.1. </w:t>
      </w:r>
      <w:r w:rsidR="007A1F8A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2.6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Pr="008F62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7A1F8A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дополнить подп</w:t>
      </w:r>
      <w:r w:rsidR="007A1F8A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="0093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«2.6.1.» следующего содержания</w:t>
      </w:r>
      <w:r w:rsidR="007A1F8A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A1F8A" w:rsidRPr="007A1F8A" w:rsidRDefault="007A1F8A" w:rsidP="007A1F8A">
      <w:pPr>
        <w:widowControl w:val="0"/>
        <w:spacing w:after="0" w:line="240" w:lineRule="auto"/>
        <w:ind w:right="-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A1F8A">
        <w:rPr>
          <w:rFonts w:ascii="Times New Roman" w:eastAsia="Times New Roman" w:hAnsi="Times New Roman" w:cs="Times New Roman"/>
          <w:sz w:val="28"/>
          <w:szCs w:val="28"/>
          <w:lang w:eastAsia="ru-RU"/>
        </w:rPr>
        <w:t>2.6.1. 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(ФГИС ЕЦП НСПД)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A1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CAF" w:rsidRPr="008F6228" w:rsidRDefault="007A1F8A" w:rsidP="00531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1.1.2. 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3F2845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2.9.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дополнить </w:t>
      </w:r>
      <w:r w:rsidR="00937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«г»</w:t>
      </w:r>
      <w:r w:rsidR="00531CAF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E0383B" w:rsidRPr="008F6228" w:rsidRDefault="00531CAF" w:rsidP="008C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F2845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может осуществляться с использованием пространственных данных и сведений, содержащихся в </w:t>
      </w:r>
      <w:r w:rsidRPr="007A1F8A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</w:t>
      </w:r>
      <w:r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(ФГИС ЕЦП НСПД)»</w:t>
      </w:r>
      <w:r w:rsidRPr="007A1F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6A60" w:rsidRPr="008F6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573C6" w:rsidRPr="004573C6" w:rsidRDefault="00D236CC" w:rsidP="008C2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Общему отделу администрации Усть-Катавского  городского округа (</w:t>
      </w:r>
      <w:proofErr w:type="spellStart"/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О.Л.Толок</w:t>
      </w:r>
      <w:r w:rsidR="008E4E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онникова</w:t>
      </w:r>
      <w:proofErr w:type="spellEnd"/>
      <w:r w:rsidR="008E4E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опубликовать данное 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в газете «Усть-</w:t>
      </w:r>
      <w:proofErr w:type="spellStart"/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Катавская</w:t>
      </w:r>
      <w:proofErr w:type="spellEnd"/>
      <w:r w:rsidR="0014398C">
        <w:rPr>
          <w:rFonts w:ascii="Times New Roman" w:eastAsia="Times New Roman" w:hAnsi="Times New Roman" w:cs="Times New Roman"/>
          <w:sz w:val="28"/>
          <w:szCs w:val="28"/>
        </w:rPr>
        <w:t xml:space="preserve"> неделя»,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 xml:space="preserve">разместить </w:t>
      </w:r>
      <w:r w:rsidR="008C21A7">
        <w:rPr>
          <w:rFonts w:ascii="Times New Roman" w:eastAsia="Times New Roman" w:hAnsi="Times New Roman" w:cs="Times New Roman"/>
          <w:sz w:val="28"/>
          <w:szCs w:val="28"/>
        </w:rPr>
        <w:t>дан</w:t>
      </w:r>
      <w:r w:rsidR="00333376">
        <w:rPr>
          <w:rFonts w:ascii="Times New Roman" w:eastAsia="Times New Roman" w:hAnsi="Times New Roman" w:cs="Times New Roman"/>
          <w:sz w:val="28"/>
          <w:szCs w:val="28"/>
        </w:rPr>
        <w:t xml:space="preserve">ное постановление 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на официальном сайте интернет газеты «Усть-</w:t>
      </w:r>
      <w:proofErr w:type="spellStart"/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Катавская</w:t>
      </w:r>
      <w:proofErr w:type="spellEnd"/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 xml:space="preserve"> неделя» (</w:t>
      </w:r>
      <w:proofErr w:type="spellStart"/>
      <w:r w:rsidR="008E4EF0" w:rsidRPr="00353E90">
        <w:rPr>
          <w:rFonts w:ascii="Times New Roman" w:eastAsia="Times New Roman" w:hAnsi="Times New Roman" w:cs="Times New Roman"/>
          <w:sz w:val="28"/>
          <w:szCs w:val="28"/>
          <w:lang w:val="en-US"/>
        </w:rPr>
        <w:t>tramuk</w:t>
      </w:r>
      <w:proofErr w:type="spellEnd"/>
      <w:r w:rsidR="008E4EF0" w:rsidRPr="00353E9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8E4EF0" w:rsidRPr="00353E9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8E4EF0" w:rsidRPr="00353E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 xml:space="preserve"> и на официальном сайте администрации Усть-Катавского городского округа (</w:t>
      </w:r>
      <w:hyperlink r:id="rId8" w:history="1"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www</w:t>
        </w:r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ukgo</w:t>
        </w:r>
        <w:proofErr w:type="spellEnd"/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.</w:t>
        </w:r>
        <w:proofErr w:type="spellStart"/>
        <w:r w:rsidR="008E4EF0" w:rsidRPr="00353E90">
          <w:rPr>
            <w:rStyle w:val="a9"/>
            <w:rFonts w:ascii="Times New Roman" w:eastAsia="Times New Roman" w:hAnsi="Times New Roman" w:cs="Times New Roman"/>
            <w:sz w:val="28"/>
            <w:szCs w:val="28"/>
            <w:lang w:val="en-US"/>
          </w:rPr>
          <w:t>su</w:t>
        </w:r>
        <w:proofErr w:type="spellEnd"/>
      </w:hyperlink>
      <w:r w:rsidR="008E4EF0" w:rsidRPr="00353E90">
        <w:rPr>
          <w:rFonts w:ascii="Times New Roman" w:eastAsia="Times New Roman" w:hAnsi="Times New Roman" w:cs="Times New Roman"/>
          <w:sz w:val="28"/>
          <w:szCs w:val="28"/>
        </w:rPr>
        <w:t>)</w:t>
      </w:r>
      <w:r w:rsidR="008E4EF0" w:rsidRPr="00C44A6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73C6" w:rsidRDefault="00D236CC" w:rsidP="008C21A7">
      <w:pPr>
        <w:tabs>
          <w:tab w:val="left" w:pos="3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со дня опубликования в </w:t>
      </w:r>
      <w:r w:rsid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«Усть-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3C6"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неделя».</w:t>
      </w:r>
    </w:p>
    <w:p w:rsidR="00692149" w:rsidRDefault="00692149" w:rsidP="003D2EE2">
      <w:pPr>
        <w:pStyle w:val="aa"/>
        <w:ind w:firstLine="567"/>
        <w:jc w:val="both"/>
        <w:rPr>
          <w:szCs w:val="28"/>
        </w:rPr>
      </w:pPr>
    </w:p>
    <w:p w:rsidR="00692149" w:rsidRDefault="00692149" w:rsidP="003D2EE2">
      <w:pPr>
        <w:pStyle w:val="aa"/>
        <w:ind w:firstLine="567"/>
        <w:jc w:val="both"/>
        <w:rPr>
          <w:szCs w:val="28"/>
        </w:rPr>
      </w:pPr>
    </w:p>
    <w:p w:rsidR="003D2EE2" w:rsidRPr="00DA5571" w:rsidRDefault="00D236CC" w:rsidP="003D2EE2">
      <w:pPr>
        <w:pStyle w:val="aa"/>
        <w:ind w:firstLine="567"/>
        <w:jc w:val="both"/>
        <w:rPr>
          <w:color w:val="000000" w:themeColor="text1"/>
        </w:rPr>
      </w:pPr>
      <w:r>
        <w:rPr>
          <w:szCs w:val="28"/>
        </w:rPr>
        <w:t xml:space="preserve">  </w:t>
      </w:r>
    </w:p>
    <w:p w:rsidR="00C622BB" w:rsidRDefault="004573C6" w:rsidP="00C01634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 Усть</w:t>
      </w:r>
      <w:proofErr w:type="gramEnd"/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-Катавского  городского  округа              </w:t>
      </w:r>
      <w:r w:rsidR="005C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С. В. Харитон</w:t>
      </w:r>
      <w:r w:rsidRPr="00457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</w:p>
    <w:sectPr w:rsidR="00C622BB" w:rsidSect="008C21A7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ED" w:rsidRDefault="00EF1DED" w:rsidP="004573C6">
      <w:pPr>
        <w:spacing w:after="0" w:line="240" w:lineRule="auto"/>
      </w:pPr>
      <w:r>
        <w:separator/>
      </w:r>
    </w:p>
  </w:endnote>
  <w:endnote w:type="continuationSeparator" w:id="0">
    <w:p w:rsidR="00EF1DED" w:rsidRDefault="00EF1DED" w:rsidP="00457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ED" w:rsidRDefault="00EF1DED" w:rsidP="004573C6">
      <w:pPr>
        <w:spacing w:after="0" w:line="240" w:lineRule="auto"/>
      </w:pPr>
      <w:r>
        <w:separator/>
      </w:r>
    </w:p>
  </w:footnote>
  <w:footnote w:type="continuationSeparator" w:id="0">
    <w:p w:rsidR="00EF1DED" w:rsidRDefault="00EF1DED" w:rsidP="00457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9194595"/>
      <w:docPartObj>
        <w:docPartGallery w:val="Page Numbers (Top of Page)"/>
        <w:docPartUnique/>
      </w:docPartObj>
    </w:sdtPr>
    <w:sdtEndPr/>
    <w:sdtContent>
      <w:p w:rsidR="008C21A7" w:rsidRDefault="008C21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4EF0" w:rsidRDefault="008E4E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520007"/>
      <w:docPartObj>
        <w:docPartGallery w:val="Page Numbers (Top of Page)"/>
        <w:docPartUnique/>
      </w:docPartObj>
    </w:sdtPr>
    <w:sdtEndPr/>
    <w:sdtContent>
      <w:p w:rsidR="008C21A7" w:rsidRDefault="008C21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66B">
          <w:rPr>
            <w:noProof/>
          </w:rPr>
          <w:t>2</w:t>
        </w:r>
        <w:r>
          <w:fldChar w:fldCharType="end"/>
        </w:r>
      </w:p>
    </w:sdtContent>
  </w:sdt>
  <w:p w:rsidR="008E4EF0" w:rsidRDefault="008E4E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76"/>
    <w:rsid w:val="00004E3B"/>
    <w:rsid w:val="00036A26"/>
    <w:rsid w:val="000470BB"/>
    <w:rsid w:val="000C1FA1"/>
    <w:rsid w:val="001118DF"/>
    <w:rsid w:val="001404DA"/>
    <w:rsid w:val="0014398C"/>
    <w:rsid w:val="001472C4"/>
    <w:rsid w:val="00183BD6"/>
    <w:rsid w:val="001B067C"/>
    <w:rsid w:val="001B5EDD"/>
    <w:rsid w:val="001D3136"/>
    <w:rsid w:val="001D60A4"/>
    <w:rsid w:val="0020503B"/>
    <w:rsid w:val="00250144"/>
    <w:rsid w:val="002558ED"/>
    <w:rsid w:val="002C48DA"/>
    <w:rsid w:val="002D0757"/>
    <w:rsid w:val="002D1ECD"/>
    <w:rsid w:val="002F6FA5"/>
    <w:rsid w:val="003275C4"/>
    <w:rsid w:val="00333376"/>
    <w:rsid w:val="00373A66"/>
    <w:rsid w:val="00387364"/>
    <w:rsid w:val="003D0EEC"/>
    <w:rsid w:val="003D2EE2"/>
    <w:rsid w:val="003F2845"/>
    <w:rsid w:val="004573C6"/>
    <w:rsid w:val="00531CAF"/>
    <w:rsid w:val="005A15ED"/>
    <w:rsid w:val="005C5BDD"/>
    <w:rsid w:val="005E1E21"/>
    <w:rsid w:val="005F3EAB"/>
    <w:rsid w:val="005F5762"/>
    <w:rsid w:val="00610441"/>
    <w:rsid w:val="00623BB5"/>
    <w:rsid w:val="00692149"/>
    <w:rsid w:val="006F1906"/>
    <w:rsid w:val="00794394"/>
    <w:rsid w:val="007A1F8A"/>
    <w:rsid w:val="007F066B"/>
    <w:rsid w:val="008164C0"/>
    <w:rsid w:val="00865BD7"/>
    <w:rsid w:val="008C21A7"/>
    <w:rsid w:val="008D5B0F"/>
    <w:rsid w:val="008E4EF0"/>
    <w:rsid w:val="008F1FA1"/>
    <w:rsid w:val="008F6228"/>
    <w:rsid w:val="00937A88"/>
    <w:rsid w:val="009A2076"/>
    <w:rsid w:val="009B59FE"/>
    <w:rsid w:val="00A33345"/>
    <w:rsid w:val="00A92D6D"/>
    <w:rsid w:val="00A96FC4"/>
    <w:rsid w:val="00AE1694"/>
    <w:rsid w:val="00AE736D"/>
    <w:rsid w:val="00B51FF0"/>
    <w:rsid w:val="00B96A60"/>
    <w:rsid w:val="00C01634"/>
    <w:rsid w:val="00C44560"/>
    <w:rsid w:val="00C622BB"/>
    <w:rsid w:val="00CB49E6"/>
    <w:rsid w:val="00CE1D4A"/>
    <w:rsid w:val="00D236CC"/>
    <w:rsid w:val="00DB619D"/>
    <w:rsid w:val="00E0383B"/>
    <w:rsid w:val="00EF1DED"/>
    <w:rsid w:val="00F00A4A"/>
    <w:rsid w:val="00F02B35"/>
    <w:rsid w:val="00F468AE"/>
    <w:rsid w:val="00FC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C7A65"/>
  <w15:chartTrackingRefBased/>
  <w15:docId w15:val="{0672AC71-2336-49BA-A1C1-985555A5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573C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4573C6"/>
    <w:rPr>
      <w:rFonts w:ascii="Calibri" w:eastAsia="Calibri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4573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73C6"/>
  </w:style>
  <w:style w:type="paragraph" w:styleId="a7">
    <w:name w:val="Balloon Text"/>
    <w:basedOn w:val="a"/>
    <w:link w:val="a8"/>
    <w:uiPriority w:val="99"/>
    <w:semiHidden/>
    <w:unhideWhenUsed/>
    <w:rsid w:val="00147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2C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865BD7"/>
    <w:rPr>
      <w:color w:val="0000FF"/>
      <w:u w:val="single"/>
    </w:rPr>
  </w:style>
  <w:style w:type="paragraph" w:styleId="aa">
    <w:name w:val="No Spacing"/>
    <w:uiPriority w:val="1"/>
    <w:qFormat/>
    <w:rsid w:val="003D2E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go.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3FBBF-EA60-4AD4-9E99-2CE419F0A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Норкина Галина Николаевна</dc:creator>
  <cp:keywords/>
  <dc:description/>
  <cp:lastModifiedBy>Чернова Елена Александровна</cp:lastModifiedBy>
  <cp:revision>29</cp:revision>
  <cp:lastPrinted>2026-05-25T05:11:00Z</cp:lastPrinted>
  <dcterms:created xsi:type="dcterms:W3CDTF">2022-12-28T06:33:00Z</dcterms:created>
  <dcterms:modified xsi:type="dcterms:W3CDTF">2026-05-26T05:41:00Z</dcterms:modified>
</cp:coreProperties>
</file>