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8C" w:rsidRDefault="00F6688C" w:rsidP="00F6688C">
      <w:pPr>
        <w:rPr>
          <w:b/>
          <w:sz w:val="28"/>
          <w:szCs w:val="28"/>
        </w:rPr>
      </w:pPr>
    </w:p>
    <w:p w:rsidR="00DE55C8" w:rsidRDefault="00DE55C8" w:rsidP="00DE55C8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817245" cy="801370"/>
            <wp:effectExtent l="19050" t="0" r="190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C8" w:rsidRDefault="00DE55C8" w:rsidP="00DE55C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DE55C8" w:rsidRDefault="00DE55C8" w:rsidP="00DE55C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DE55C8" w:rsidRDefault="00DE55C8" w:rsidP="00DE55C8">
      <w:pPr>
        <w:jc w:val="center"/>
      </w:pPr>
    </w:p>
    <w:p w:rsidR="00DE55C8" w:rsidRDefault="00DE55C8" w:rsidP="00DE55C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DE55C8" w:rsidTr="00160B33">
        <w:trPr>
          <w:trHeight w:val="100"/>
        </w:trPr>
        <w:tc>
          <w:tcPr>
            <w:tcW w:w="9695" w:type="dxa"/>
          </w:tcPr>
          <w:p w:rsidR="00DE55C8" w:rsidRDefault="00DE55C8" w:rsidP="00160B33"/>
        </w:tc>
      </w:tr>
    </w:tbl>
    <w:p w:rsidR="00DE55C8" w:rsidRPr="00EB1922" w:rsidRDefault="008F62D4" w:rsidP="00DE55C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E55C8" w:rsidRPr="00EB1922">
        <w:rPr>
          <w:sz w:val="28"/>
          <w:szCs w:val="28"/>
        </w:rPr>
        <w:t>т</w:t>
      </w:r>
      <w:r>
        <w:rPr>
          <w:sz w:val="28"/>
          <w:szCs w:val="28"/>
        </w:rPr>
        <w:t xml:space="preserve"> 26.05.2022 г.</w:t>
      </w:r>
      <w:r w:rsidR="00DE55C8" w:rsidRPr="00EB1922">
        <w:rPr>
          <w:sz w:val="28"/>
          <w:szCs w:val="28"/>
        </w:rPr>
        <w:tab/>
      </w:r>
      <w:r w:rsidR="00DE55C8" w:rsidRPr="00EB1922">
        <w:rPr>
          <w:sz w:val="28"/>
          <w:szCs w:val="28"/>
        </w:rPr>
        <w:tab/>
      </w:r>
      <w:r w:rsidR="00DE55C8" w:rsidRPr="00EB1922">
        <w:rPr>
          <w:sz w:val="28"/>
          <w:szCs w:val="28"/>
        </w:rPr>
        <w:tab/>
      </w:r>
      <w:r w:rsidR="00DE55C8" w:rsidRPr="00EB1922">
        <w:rPr>
          <w:sz w:val="28"/>
          <w:szCs w:val="28"/>
        </w:rPr>
        <w:tab/>
      </w:r>
      <w:r w:rsidR="00DE55C8" w:rsidRPr="00EB1922">
        <w:rPr>
          <w:sz w:val="28"/>
          <w:szCs w:val="28"/>
        </w:rPr>
        <w:tab/>
      </w:r>
      <w:r w:rsidR="00946D3C">
        <w:rPr>
          <w:sz w:val="28"/>
          <w:szCs w:val="28"/>
        </w:rPr>
        <w:t xml:space="preserve">              </w:t>
      </w:r>
      <w:r w:rsidR="00232322">
        <w:rPr>
          <w:sz w:val="28"/>
          <w:szCs w:val="28"/>
        </w:rPr>
        <w:t xml:space="preserve">  </w:t>
      </w:r>
      <w:r w:rsidR="00AA7840">
        <w:rPr>
          <w:sz w:val="28"/>
          <w:szCs w:val="28"/>
        </w:rPr>
        <w:t xml:space="preserve">            </w:t>
      </w:r>
      <w:r w:rsidR="007E30DB">
        <w:rPr>
          <w:sz w:val="28"/>
          <w:szCs w:val="28"/>
        </w:rPr>
        <w:t xml:space="preserve">         </w:t>
      </w:r>
      <w:r w:rsidR="00DE55C8" w:rsidRPr="00EB1922">
        <w:rPr>
          <w:sz w:val="28"/>
          <w:szCs w:val="28"/>
        </w:rPr>
        <w:t>№</w:t>
      </w:r>
      <w:r w:rsidR="007E30DB">
        <w:rPr>
          <w:sz w:val="28"/>
          <w:szCs w:val="28"/>
        </w:rPr>
        <w:t xml:space="preserve"> </w:t>
      </w:r>
      <w:r>
        <w:rPr>
          <w:sz w:val="28"/>
          <w:szCs w:val="28"/>
        </w:rPr>
        <w:t>737</w:t>
      </w:r>
    </w:p>
    <w:p w:rsidR="00165924" w:rsidRPr="00EB1922" w:rsidRDefault="00165924" w:rsidP="00F658DE">
      <w:pPr>
        <w:jc w:val="center"/>
        <w:rPr>
          <w:b/>
          <w:sz w:val="28"/>
          <w:szCs w:val="28"/>
        </w:rPr>
      </w:pPr>
    </w:p>
    <w:p w:rsidR="00480E91" w:rsidRDefault="00480E91" w:rsidP="007D5631">
      <w:pPr>
        <w:jc w:val="both"/>
        <w:rPr>
          <w:sz w:val="28"/>
          <w:szCs w:val="28"/>
        </w:rPr>
      </w:pPr>
    </w:p>
    <w:p w:rsidR="007D5631" w:rsidRPr="00DD4A6F" w:rsidRDefault="007D5631" w:rsidP="007D5631">
      <w:pPr>
        <w:jc w:val="both"/>
        <w:rPr>
          <w:sz w:val="28"/>
          <w:szCs w:val="28"/>
        </w:rPr>
      </w:pPr>
      <w:r w:rsidRPr="00DD4A6F">
        <w:rPr>
          <w:sz w:val="28"/>
          <w:szCs w:val="28"/>
        </w:rPr>
        <w:t>О закреплении образовательных</w:t>
      </w:r>
    </w:p>
    <w:p w:rsidR="007D5631" w:rsidRPr="00DD4A6F" w:rsidRDefault="007D5631" w:rsidP="007D5631">
      <w:pPr>
        <w:jc w:val="both"/>
        <w:rPr>
          <w:sz w:val="28"/>
          <w:szCs w:val="28"/>
        </w:rPr>
      </w:pPr>
      <w:r w:rsidRPr="00DD4A6F">
        <w:rPr>
          <w:sz w:val="28"/>
          <w:szCs w:val="28"/>
        </w:rPr>
        <w:t>учреждений за территориями</w:t>
      </w:r>
    </w:p>
    <w:p w:rsidR="007D5631" w:rsidRPr="00DD4A6F" w:rsidRDefault="007D5631" w:rsidP="007D5631">
      <w:pPr>
        <w:jc w:val="both"/>
        <w:rPr>
          <w:sz w:val="28"/>
          <w:szCs w:val="28"/>
        </w:rPr>
      </w:pPr>
      <w:r w:rsidRPr="00DD4A6F">
        <w:rPr>
          <w:sz w:val="28"/>
          <w:szCs w:val="28"/>
        </w:rPr>
        <w:t>Усть-Катавского городского округа</w:t>
      </w:r>
    </w:p>
    <w:p w:rsidR="00946D3C" w:rsidRDefault="007D5631" w:rsidP="00946D3C">
      <w:pPr>
        <w:rPr>
          <w:spacing w:val="2"/>
          <w:sz w:val="28"/>
          <w:szCs w:val="28"/>
        </w:rPr>
      </w:pPr>
      <w:r w:rsidRPr="00DD4A6F">
        <w:rPr>
          <w:spacing w:val="2"/>
          <w:sz w:val="28"/>
          <w:szCs w:val="28"/>
        </w:rPr>
        <w:t xml:space="preserve">      </w:t>
      </w:r>
    </w:p>
    <w:p w:rsidR="00480E91" w:rsidRDefault="00480E91" w:rsidP="00152050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</w:p>
    <w:p w:rsidR="00152050" w:rsidRPr="00480E91" w:rsidRDefault="007D5631" w:rsidP="00480E91">
      <w:pPr>
        <w:pStyle w:val="1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480E91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№ 273 от 29.12.2012 г. «Об образовании в Российской Федерации», </w:t>
      </w:r>
      <w:r w:rsidR="00770912">
        <w:rPr>
          <w:rFonts w:ascii="Times New Roman" w:hAnsi="Times New Roman"/>
          <w:b w:val="0"/>
          <w:sz w:val="28"/>
          <w:szCs w:val="28"/>
        </w:rPr>
        <w:t>приказом Министерства п</w:t>
      </w:r>
      <w:r w:rsidR="00946D3C" w:rsidRPr="00480E91">
        <w:rPr>
          <w:rFonts w:ascii="Times New Roman" w:hAnsi="Times New Roman"/>
          <w:b w:val="0"/>
          <w:sz w:val="28"/>
          <w:szCs w:val="28"/>
        </w:rPr>
        <w:t>росвещения РФ от 15 мая 2020 г. № 236 "Об утверждени</w:t>
      </w:r>
      <w:r w:rsidR="00480E91" w:rsidRPr="00480E91">
        <w:rPr>
          <w:rFonts w:ascii="Times New Roman" w:hAnsi="Times New Roman"/>
          <w:b w:val="0"/>
          <w:sz w:val="28"/>
          <w:szCs w:val="28"/>
        </w:rPr>
        <w:t xml:space="preserve">и Порядка приема на обучение по </w:t>
      </w:r>
      <w:r w:rsidR="00946D3C" w:rsidRPr="00480E91">
        <w:rPr>
          <w:rFonts w:ascii="Times New Roman" w:hAnsi="Times New Roman"/>
          <w:b w:val="0"/>
          <w:sz w:val="28"/>
          <w:szCs w:val="28"/>
        </w:rPr>
        <w:t>образовательным программам дошкольного образования" (с изменениями)</w:t>
      </w:r>
      <w:r w:rsidR="00152050" w:rsidRPr="00480E91">
        <w:rPr>
          <w:rFonts w:ascii="Times New Roman" w:hAnsi="Times New Roman"/>
          <w:b w:val="0"/>
          <w:sz w:val="28"/>
          <w:szCs w:val="28"/>
        </w:rPr>
        <w:t xml:space="preserve">, </w:t>
      </w:r>
      <w:r w:rsidR="00480E91" w:rsidRPr="00480E91">
        <w:rPr>
          <w:rFonts w:ascii="Times New Roman" w:hAnsi="Times New Roman"/>
          <w:b w:val="0"/>
          <w:sz w:val="28"/>
          <w:szCs w:val="28"/>
        </w:rPr>
        <w:t>п</w:t>
      </w:r>
      <w:r w:rsidR="00152050" w:rsidRPr="00480E91">
        <w:rPr>
          <w:rFonts w:ascii="Times New Roman" w:hAnsi="Times New Roman"/>
          <w:b w:val="0"/>
          <w:sz w:val="28"/>
          <w:szCs w:val="28"/>
        </w:rPr>
        <w:t>риказ</w:t>
      </w:r>
      <w:r w:rsidR="00480E91" w:rsidRPr="00480E91">
        <w:rPr>
          <w:rFonts w:ascii="Times New Roman" w:hAnsi="Times New Roman"/>
          <w:b w:val="0"/>
          <w:sz w:val="28"/>
          <w:szCs w:val="28"/>
        </w:rPr>
        <w:t>ом</w:t>
      </w:r>
      <w:r w:rsidR="00152050" w:rsidRPr="00480E91">
        <w:rPr>
          <w:rFonts w:ascii="Times New Roman" w:hAnsi="Times New Roman"/>
          <w:b w:val="0"/>
          <w:sz w:val="28"/>
          <w:szCs w:val="28"/>
        </w:rPr>
        <w:t xml:space="preserve"> Министерства просве</w:t>
      </w:r>
      <w:r w:rsidR="00480E91" w:rsidRPr="00480E91">
        <w:rPr>
          <w:rFonts w:ascii="Times New Roman" w:hAnsi="Times New Roman"/>
          <w:b w:val="0"/>
          <w:sz w:val="28"/>
          <w:szCs w:val="28"/>
        </w:rPr>
        <w:t>щения РФ от 2 сентября 2020 г. №</w:t>
      </w:r>
      <w:r w:rsidR="00152050" w:rsidRPr="00480E91">
        <w:rPr>
          <w:rFonts w:ascii="Times New Roman" w:hAnsi="Times New Roman"/>
          <w:b w:val="0"/>
          <w:sz w:val="28"/>
          <w:szCs w:val="28"/>
        </w:rPr>
        <w:t> 458</w:t>
      </w:r>
      <w:r w:rsidR="00152050" w:rsidRPr="00480E91">
        <w:rPr>
          <w:rFonts w:ascii="Times New Roman" w:hAnsi="Times New Roman"/>
          <w:b w:val="0"/>
          <w:sz w:val="28"/>
          <w:szCs w:val="28"/>
        </w:rPr>
        <w:br/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480E91" w:rsidRPr="00480E91">
        <w:rPr>
          <w:rFonts w:ascii="Times New Roman" w:hAnsi="Times New Roman"/>
          <w:b w:val="0"/>
          <w:sz w:val="28"/>
          <w:szCs w:val="28"/>
        </w:rPr>
        <w:t xml:space="preserve"> (с изменениями),</w:t>
      </w:r>
    </w:p>
    <w:p w:rsidR="00FD206F" w:rsidRPr="00480E91" w:rsidRDefault="007D5631" w:rsidP="007D5631">
      <w:pPr>
        <w:contextualSpacing/>
        <w:jc w:val="both"/>
        <w:rPr>
          <w:sz w:val="28"/>
          <w:szCs w:val="28"/>
        </w:rPr>
      </w:pPr>
      <w:r w:rsidRPr="00480E91">
        <w:rPr>
          <w:sz w:val="28"/>
          <w:szCs w:val="28"/>
        </w:rPr>
        <w:t>администрация</w:t>
      </w:r>
      <w:r w:rsidR="00FD206F" w:rsidRPr="00480E91">
        <w:rPr>
          <w:sz w:val="28"/>
          <w:szCs w:val="28"/>
        </w:rPr>
        <w:t> </w:t>
      </w:r>
      <w:r w:rsidRPr="00480E91">
        <w:rPr>
          <w:sz w:val="28"/>
          <w:szCs w:val="28"/>
        </w:rPr>
        <w:t>Усть-Катавского</w:t>
      </w:r>
      <w:r w:rsidR="00FD206F" w:rsidRPr="00480E91">
        <w:rPr>
          <w:sz w:val="28"/>
          <w:szCs w:val="28"/>
        </w:rPr>
        <w:t> </w:t>
      </w:r>
      <w:r w:rsidRPr="00480E91">
        <w:rPr>
          <w:sz w:val="28"/>
          <w:szCs w:val="28"/>
        </w:rPr>
        <w:t>городского округа</w:t>
      </w:r>
      <w:r w:rsidR="00FD206F" w:rsidRPr="00480E91">
        <w:rPr>
          <w:sz w:val="28"/>
          <w:szCs w:val="28"/>
        </w:rPr>
        <w:t> </w:t>
      </w:r>
      <w:r w:rsidR="00FD206F" w:rsidRPr="00480E91">
        <w:rPr>
          <w:bCs/>
          <w:spacing w:val="-1"/>
          <w:sz w:val="28"/>
          <w:szCs w:val="28"/>
        </w:rPr>
        <w:t>ПОСТАНОВЛЯЕТ:</w:t>
      </w:r>
      <w:r w:rsidRPr="00480E91">
        <w:rPr>
          <w:sz w:val="28"/>
          <w:szCs w:val="28"/>
        </w:rPr>
        <w:t xml:space="preserve">                                                                      </w:t>
      </w:r>
    </w:p>
    <w:p w:rsidR="007D5631" w:rsidRPr="00480E91" w:rsidRDefault="00FD206F" w:rsidP="007B2DD7">
      <w:pPr>
        <w:tabs>
          <w:tab w:val="left" w:pos="397"/>
          <w:tab w:val="left" w:pos="426"/>
        </w:tabs>
        <w:contextualSpacing/>
        <w:jc w:val="both"/>
        <w:rPr>
          <w:bCs/>
          <w:spacing w:val="-1"/>
          <w:sz w:val="28"/>
          <w:szCs w:val="28"/>
        </w:rPr>
      </w:pPr>
      <w:r w:rsidRPr="00480E91">
        <w:rPr>
          <w:spacing w:val="2"/>
          <w:sz w:val="28"/>
          <w:szCs w:val="28"/>
        </w:rPr>
        <w:t xml:space="preserve">     </w:t>
      </w:r>
      <w:r w:rsidR="007D5631" w:rsidRPr="00480E91">
        <w:rPr>
          <w:spacing w:val="2"/>
          <w:sz w:val="28"/>
          <w:szCs w:val="28"/>
        </w:rPr>
        <w:t>1.</w:t>
      </w:r>
      <w:r w:rsidR="007B2DD7">
        <w:rPr>
          <w:spacing w:val="2"/>
          <w:sz w:val="28"/>
          <w:szCs w:val="28"/>
        </w:rPr>
        <w:t xml:space="preserve"> </w:t>
      </w:r>
      <w:r w:rsidR="007D5631" w:rsidRPr="00480E91">
        <w:rPr>
          <w:spacing w:val="2"/>
          <w:sz w:val="28"/>
          <w:szCs w:val="28"/>
        </w:rPr>
        <w:t xml:space="preserve">Закрепить общеобразовательные учреждения </w:t>
      </w:r>
      <w:r w:rsidR="007D5631" w:rsidRPr="00480E91">
        <w:rPr>
          <w:sz w:val="28"/>
          <w:szCs w:val="28"/>
        </w:rPr>
        <w:t xml:space="preserve">за территориями Усть-Катавского городского округа </w:t>
      </w:r>
      <w:r w:rsidR="005B700D">
        <w:rPr>
          <w:sz w:val="28"/>
          <w:szCs w:val="28"/>
        </w:rPr>
        <w:t>согласно Приложению 1</w:t>
      </w:r>
      <w:r w:rsidR="007D5631" w:rsidRPr="00480E91">
        <w:rPr>
          <w:sz w:val="28"/>
          <w:szCs w:val="28"/>
        </w:rPr>
        <w:t>.</w:t>
      </w:r>
    </w:p>
    <w:p w:rsidR="007D5631" w:rsidRPr="00480E91" w:rsidRDefault="00FD206F" w:rsidP="007B2DD7">
      <w:pPr>
        <w:tabs>
          <w:tab w:val="left" w:pos="397"/>
          <w:tab w:val="left" w:pos="426"/>
        </w:tabs>
        <w:contextualSpacing/>
        <w:jc w:val="both"/>
        <w:rPr>
          <w:bCs/>
          <w:spacing w:val="-1"/>
          <w:sz w:val="28"/>
          <w:szCs w:val="28"/>
        </w:rPr>
      </w:pPr>
      <w:r w:rsidRPr="00480E91">
        <w:rPr>
          <w:sz w:val="28"/>
          <w:szCs w:val="28"/>
        </w:rPr>
        <w:t xml:space="preserve">     </w:t>
      </w:r>
      <w:r w:rsidR="007D5631" w:rsidRPr="00480E91">
        <w:rPr>
          <w:sz w:val="28"/>
          <w:szCs w:val="28"/>
        </w:rPr>
        <w:t xml:space="preserve">2. Закрепить дошкольные </w:t>
      </w:r>
      <w:r w:rsidR="007D5631" w:rsidRPr="00480E91">
        <w:rPr>
          <w:spacing w:val="2"/>
          <w:sz w:val="28"/>
          <w:szCs w:val="28"/>
        </w:rPr>
        <w:t xml:space="preserve">образовательные учреждения </w:t>
      </w:r>
      <w:r w:rsidR="007D5631" w:rsidRPr="00480E91">
        <w:rPr>
          <w:sz w:val="28"/>
          <w:szCs w:val="28"/>
        </w:rPr>
        <w:t xml:space="preserve">за территориями Усть-Катавского городского округа </w:t>
      </w:r>
      <w:r w:rsidR="005B700D">
        <w:rPr>
          <w:sz w:val="28"/>
          <w:szCs w:val="28"/>
        </w:rPr>
        <w:t>согла</w:t>
      </w:r>
      <w:r w:rsidR="00275B9B">
        <w:rPr>
          <w:sz w:val="28"/>
          <w:szCs w:val="28"/>
        </w:rPr>
        <w:t xml:space="preserve">сно </w:t>
      </w:r>
      <w:r w:rsidR="007D5631" w:rsidRPr="00480E91">
        <w:rPr>
          <w:sz w:val="28"/>
          <w:szCs w:val="28"/>
        </w:rPr>
        <w:t>Приложению 2</w:t>
      </w:r>
      <w:r w:rsidR="0072575D" w:rsidRPr="00480E91">
        <w:rPr>
          <w:sz w:val="28"/>
          <w:szCs w:val="28"/>
        </w:rPr>
        <w:t>.</w:t>
      </w:r>
    </w:p>
    <w:p w:rsidR="00480E91" w:rsidRPr="00480E91" w:rsidRDefault="00FD206F" w:rsidP="007B2DD7">
      <w:pPr>
        <w:tabs>
          <w:tab w:val="left" w:pos="397"/>
          <w:tab w:val="left" w:pos="426"/>
        </w:tabs>
        <w:jc w:val="both"/>
        <w:rPr>
          <w:sz w:val="28"/>
          <w:szCs w:val="28"/>
        </w:rPr>
      </w:pPr>
      <w:r w:rsidRPr="00480E91">
        <w:rPr>
          <w:sz w:val="28"/>
          <w:szCs w:val="28"/>
        </w:rPr>
        <w:t xml:space="preserve">     </w:t>
      </w:r>
      <w:r w:rsidR="007D5631" w:rsidRPr="00480E91">
        <w:rPr>
          <w:sz w:val="28"/>
          <w:szCs w:val="28"/>
        </w:rPr>
        <w:t>3.</w:t>
      </w:r>
      <w:r w:rsidR="007B2DD7">
        <w:rPr>
          <w:sz w:val="28"/>
          <w:szCs w:val="28"/>
        </w:rPr>
        <w:t xml:space="preserve"> </w:t>
      </w:r>
      <w:r w:rsidR="0072575D" w:rsidRPr="00480E91">
        <w:rPr>
          <w:sz w:val="28"/>
          <w:szCs w:val="28"/>
        </w:rPr>
        <w:t>Постановление администрации Усть-Катавского городского округа от 2</w:t>
      </w:r>
      <w:r w:rsidR="00480E91" w:rsidRPr="00480E91">
        <w:rPr>
          <w:sz w:val="28"/>
          <w:szCs w:val="28"/>
        </w:rPr>
        <w:t>1.01.2020</w:t>
      </w:r>
      <w:r w:rsidR="0072575D" w:rsidRPr="00480E91">
        <w:rPr>
          <w:sz w:val="28"/>
          <w:szCs w:val="28"/>
        </w:rPr>
        <w:t>г. №</w:t>
      </w:r>
      <w:r w:rsidR="00480E91" w:rsidRPr="00480E91">
        <w:rPr>
          <w:sz w:val="28"/>
          <w:szCs w:val="28"/>
        </w:rPr>
        <w:t>55</w:t>
      </w:r>
      <w:r w:rsidR="0072575D" w:rsidRPr="00480E91">
        <w:rPr>
          <w:sz w:val="28"/>
          <w:szCs w:val="28"/>
        </w:rPr>
        <w:t xml:space="preserve"> «</w:t>
      </w:r>
      <w:r w:rsidR="00480E91" w:rsidRPr="00480E91">
        <w:rPr>
          <w:sz w:val="28"/>
          <w:szCs w:val="28"/>
        </w:rPr>
        <w:t>О закреплении образовательных учреждений за территориями</w:t>
      </w:r>
    </w:p>
    <w:p w:rsidR="0072575D" w:rsidRPr="00480E91" w:rsidRDefault="00480E91" w:rsidP="007B2DD7">
      <w:pPr>
        <w:tabs>
          <w:tab w:val="left" w:pos="397"/>
          <w:tab w:val="left" w:pos="426"/>
        </w:tabs>
        <w:jc w:val="both"/>
        <w:rPr>
          <w:sz w:val="28"/>
          <w:szCs w:val="28"/>
        </w:rPr>
      </w:pPr>
      <w:r w:rsidRPr="00480E91">
        <w:rPr>
          <w:sz w:val="28"/>
          <w:szCs w:val="28"/>
        </w:rPr>
        <w:t>Усть-Катавского городского округа</w:t>
      </w:r>
      <w:r w:rsidR="00275B9B">
        <w:rPr>
          <w:sz w:val="28"/>
          <w:szCs w:val="28"/>
        </w:rPr>
        <w:t xml:space="preserve">» </w:t>
      </w:r>
      <w:r w:rsidR="0072575D" w:rsidRPr="00480E91">
        <w:rPr>
          <w:sz w:val="28"/>
          <w:szCs w:val="28"/>
        </w:rPr>
        <w:t xml:space="preserve">признать утратившим силу.                                   </w:t>
      </w:r>
    </w:p>
    <w:p w:rsidR="0072575D" w:rsidRPr="00480E91" w:rsidRDefault="00FD206F" w:rsidP="007B2DD7">
      <w:pPr>
        <w:tabs>
          <w:tab w:val="left" w:pos="397"/>
          <w:tab w:val="left" w:pos="426"/>
        </w:tabs>
        <w:contextualSpacing/>
        <w:jc w:val="both"/>
        <w:rPr>
          <w:sz w:val="28"/>
          <w:szCs w:val="28"/>
        </w:rPr>
      </w:pPr>
      <w:r w:rsidRPr="00480E91">
        <w:rPr>
          <w:sz w:val="28"/>
          <w:szCs w:val="28"/>
        </w:rPr>
        <w:t xml:space="preserve">     </w:t>
      </w:r>
      <w:r w:rsidR="007D5631" w:rsidRPr="00480E91">
        <w:rPr>
          <w:sz w:val="28"/>
          <w:szCs w:val="28"/>
        </w:rPr>
        <w:t>4.</w:t>
      </w:r>
      <w:r w:rsidR="007B2DD7">
        <w:rPr>
          <w:sz w:val="28"/>
          <w:szCs w:val="28"/>
        </w:rPr>
        <w:t xml:space="preserve"> </w:t>
      </w:r>
      <w:r w:rsidR="0072575D" w:rsidRPr="00480E91">
        <w:rPr>
          <w:sz w:val="28"/>
          <w:szCs w:val="28"/>
        </w:rPr>
        <w:t>Общему отделу администрации Усть-Катавского городского округа (</w:t>
      </w:r>
      <w:proofErr w:type="spellStart"/>
      <w:r w:rsidR="0072575D" w:rsidRPr="00480E91">
        <w:rPr>
          <w:sz w:val="28"/>
          <w:szCs w:val="28"/>
        </w:rPr>
        <w:t>О.Л.Толоконникова</w:t>
      </w:r>
      <w:proofErr w:type="spellEnd"/>
      <w:r w:rsidR="0072575D" w:rsidRPr="00480E91">
        <w:rPr>
          <w:sz w:val="28"/>
          <w:szCs w:val="28"/>
        </w:rPr>
        <w:t xml:space="preserve">) разместить </w:t>
      </w:r>
      <w:r w:rsidR="00275B9B">
        <w:rPr>
          <w:sz w:val="28"/>
          <w:szCs w:val="28"/>
        </w:rPr>
        <w:t xml:space="preserve">настоящее постановление </w:t>
      </w:r>
      <w:r w:rsidR="0072575D" w:rsidRPr="00480E91">
        <w:rPr>
          <w:sz w:val="28"/>
          <w:szCs w:val="28"/>
        </w:rPr>
        <w:t xml:space="preserve">на </w:t>
      </w:r>
      <w:r w:rsidR="00275B9B">
        <w:rPr>
          <w:sz w:val="28"/>
          <w:szCs w:val="28"/>
        </w:rPr>
        <w:t xml:space="preserve">официальном </w:t>
      </w:r>
      <w:r w:rsidR="0072575D" w:rsidRPr="00480E91">
        <w:rPr>
          <w:sz w:val="28"/>
          <w:szCs w:val="28"/>
        </w:rPr>
        <w:t>сайте администрации Усть-Катавского городского округа (</w:t>
      </w:r>
      <w:hyperlink r:id="rId6" w:history="1">
        <w:r w:rsidR="0072575D" w:rsidRPr="00480E91">
          <w:rPr>
            <w:rStyle w:val="a7"/>
            <w:sz w:val="28"/>
            <w:szCs w:val="28"/>
            <w:lang w:val="en-US"/>
          </w:rPr>
          <w:t>www</w:t>
        </w:r>
        <w:r w:rsidR="0072575D" w:rsidRPr="00480E91">
          <w:rPr>
            <w:rStyle w:val="a7"/>
            <w:sz w:val="28"/>
            <w:szCs w:val="28"/>
          </w:rPr>
          <w:t>.</w:t>
        </w:r>
        <w:r w:rsidR="0072575D" w:rsidRPr="00480E91">
          <w:rPr>
            <w:rStyle w:val="a7"/>
            <w:sz w:val="28"/>
            <w:szCs w:val="28"/>
            <w:lang w:val="en-US"/>
          </w:rPr>
          <w:t>ukgo</w:t>
        </w:r>
        <w:r w:rsidR="0072575D" w:rsidRPr="00480E91">
          <w:rPr>
            <w:rStyle w:val="a7"/>
            <w:sz w:val="28"/>
            <w:szCs w:val="28"/>
          </w:rPr>
          <w:t>.</w:t>
        </w:r>
        <w:r w:rsidR="0072575D" w:rsidRPr="00480E91">
          <w:rPr>
            <w:rStyle w:val="a7"/>
            <w:sz w:val="28"/>
            <w:szCs w:val="28"/>
            <w:lang w:val="en-US"/>
          </w:rPr>
          <w:t>su</w:t>
        </w:r>
      </w:hyperlink>
      <w:r w:rsidR="0072575D" w:rsidRPr="00480E91">
        <w:rPr>
          <w:sz w:val="28"/>
          <w:szCs w:val="28"/>
        </w:rPr>
        <w:t>).</w:t>
      </w:r>
    </w:p>
    <w:p w:rsidR="007D5631" w:rsidRPr="00480E91" w:rsidRDefault="00FD206F" w:rsidP="007B2DD7">
      <w:pPr>
        <w:tabs>
          <w:tab w:val="left" w:pos="397"/>
          <w:tab w:val="left" w:pos="426"/>
        </w:tabs>
        <w:contextualSpacing/>
        <w:jc w:val="both"/>
        <w:rPr>
          <w:sz w:val="28"/>
          <w:szCs w:val="28"/>
        </w:rPr>
      </w:pPr>
      <w:r w:rsidRPr="00480E91">
        <w:rPr>
          <w:sz w:val="28"/>
          <w:szCs w:val="28"/>
        </w:rPr>
        <w:t xml:space="preserve">    </w:t>
      </w:r>
      <w:r w:rsidR="007D5631" w:rsidRPr="00480E91">
        <w:rPr>
          <w:sz w:val="28"/>
          <w:szCs w:val="28"/>
        </w:rPr>
        <w:t xml:space="preserve"> 5. </w:t>
      </w:r>
      <w:r w:rsidR="007B2DD7">
        <w:rPr>
          <w:sz w:val="28"/>
          <w:szCs w:val="28"/>
        </w:rPr>
        <w:t xml:space="preserve"> </w:t>
      </w:r>
      <w:r w:rsidR="007D5631" w:rsidRPr="00480E91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городского округа </w:t>
      </w:r>
      <w:r w:rsidR="007D5631" w:rsidRPr="00480E91">
        <w:rPr>
          <w:bCs/>
          <w:sz w:val="28"/>
          <w:szCs w:val="28"/>
          <w:shd w:val="clear" w:color="auto" w:fill="FFFFFF"/>
        </w:rPr>
        <w:t xml:space="preserve">по вопросам социально-культурной политики, охраны здоровья населения </w:t>
      </w:r>
      <w:r w:rsidR="007B2DD7">
        <w:rPr>
          <w:sz w:val="28"/>
          <w:szCs w:val="28"/>
        </w:rPr>
        <w:t>Харитонова С.В.</w:t>
      </w:r>
    </w:p>
    <w:p w:rsidR="007D5631" w:rsidRDefault="007D5631" w:rsidP="007D5631">
      <w:pPr>
        <w:contextualSpacing/>
        <w:jc w:val="both"/>
        <w:rPr>
          <w:sz w:val="28"/>
          <w:szCs w:val="28"/>
        </w:rPr>
      </w:pPr>
    </w:p>
    <w:p w:rsidR="007B2DD7" w:rsidRDefault="007B2DD7" w:rsidP="007D5631">
      <w:pPr>
        <w:contextualSpacing/>
        <w:jc w:val="both"/>
        <w:rPr>
          <w:sz w:val="28"/>
          <w:szCs w:val="28"/>
        </w:rPr>
      </w:pPr>
    </w:p>
    <w:p w:rsidR="007D5631" w:rsidRDefault="007D5631" w:rsidP="007D5631">
      <w:pPr>
        <w:contextualSpacing/>
        <w:jc w:val="both"/>
        <w:rPr>
          <w:sz w:val="28"/>
          <w:szCs w:val="28"/>
        </w:rPr>
      </w:pPr>
    </w:p>
    <w:p w:rsidR="007D5631" w:rsidRPr="00301231" w:rsidRDefault="007D5631" w:rsidP="007D5631">
      <w:pPr>
        <w:contextualSpacing/>
        <w:jc w:val="both"/>
        <w:rPr>
          <w:sz w:val="28"/>
          <w:szCs w:val="28"/>
        </w:rPr>
      </w:pPr>
      <w:r w:rsidRPr="00DD4A6F">
        <w:rPr>
          <w:sz w:val="28"/>
          <w:szCs w:val="28"/>
        </w:rPr>
        <w:t xml:space="preserve">Глава Усть-Катавского городского округа                      </w:t>
      </w:r>
      <w:r>
        <w:rPr>
          <w:sz w:val="28"/>
          <w:szCs w:val="28"/>
        </w:rPr>
        <w:t xml:space="preserve">                   </w:t>
      </w:r>
      <w:r w:rsidRPr="00DD4A6F">
        <w:rPr>
          <w:sz w:val="28"/>
          <w:szCs w:val="28"/>
        </w:rPr>
        <w:t>С.Д.Семков</w:t>
      </w:r>
    </w:p>
    <w:p w:rsidR="007D5631" w:rsidRDefault="007D5631" w:rsidP="007D5631">
      <w:pPr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br w:type="page"/>
      </w:r>
    </w:p>
    <w:p w:rsidR="007D5631" w:rsidRPr="009F2220" w:rsidRDefault="007D5631" w:rsidP="007D5631">
      <w:pPr>
        <w:jc w:val="right"/>
        <w:rPr>
          <w:bCs/>
          <w:spacing w:val="-2"/>
          <w:sz w:val="28"/>
          <w:szCs w:val="28"/>
        </w:rPr>
      </w:pPr>
    </w:p>
    <w:p w:rsidR="007D5631" w:rsidRPr="009F2220" w:rsidRDefault="007D5631" w:rsidP="007D5631">
      <w:pPr>
        <w:contextualSpacing/>
        <w:jc w:val="right"/>
        <w:rPr>
          <w:sz w:val="28"/>
          <w:szCs w:val="28"/>
        </w:rPr>
      </w:pPr>
      <w:r w:rsidRPr="009F2220">
        <w:rPr>
          <w:sz w:val="28"/>
          <w:szCs w:val="28"/>
        </w:rPr>
        <w:t>П</w:t>
      </w:r>
      <w:r w:rsidR="00AA7843" w:rsidRPr="009F2220">
        <w:rPr>
          <w:sz w:val="28"/>
          <w:szCs w:val="28"/>
        </w:rPr>
        <w:t>риложение</w:t>
      </w:r>
      <w:r w:rsidRPr="009F2220">
        <w:rPr>
          <w:sz w:val="28"/>
          <w:szCs w:val="28"/>
        </w:rPr>
        <w:t xml:space="preserve"> 1</w:t>
      </w:r>
    </w:p>
    <w:p w:rsidR="007D5631" w:rsidRPr="009F2220" w:rsidRDefault="007D5631" w:rsidP="007D5631">
      <w:pPr>
        <w:contextualSpacing/>
        <w:jc w:val="right"/>
        <w:rPr>
          <w:sz w:val="28"/>
          <w:szCs w:val="28"/>
        </w:rPr>
      </w:pPr>
      <w:r w:rsidRPr="009F2220">
        <w:rPr>
          <w:sz w:val="28"/>
          <w:szCs w:val="28"/>
        </w:rPr>
        <w:t xml:space="preserve">к постановлению администрации  </w:t>
      </w:r>
    </w:p>
    <w:p w:rsidR="0072575D" w:rsidRPr="009F2220" w:rsidRDefault="0072575D" w:rsidP="0072575D">
      <w:pPr>
        <w:contextualSpacing/>
        <w:jc w:val="right"/>
        <w:rPr>
          <w:sz w:val="28"/>
          <w:szCs w:val="28"/>
        </w:rPr>
      </w:pPr>
      <w:r w:rsidRPr="009F2220">
        <w:rPr>
          <w:sz w:val="28"/>
          <w:szCs w:val="28"/>
        </w:rPr>
        <w:t>Уст</w:t>
      </w:r>
      <w:r w:rsidR="007D5631" w:rsidRPr="009F2220">
        <w:rPr>
          <w:sz w:val="28"/>
          <w:szCs w:val="28"/>
        </w:rPr>
        <w:t>ь-Катавского городского округа</w:t>
      </w:r>
      <w:r w:rsidR="006020C3" w:rsidRPr="009F2220">
        <w:rPr>
          <w:sz w:val="28"/>
          <w:szCs w:val="28"/>
        </w:rPr>
        <w:t xml:space="preserve">                                                          </w:t>
      </w:r>
    </w:p>
    <w:p w:rsidR="0072575D" w:rsidRPr="009F2220" w:rsidRDefault="0072575D" w:rsidP="00997487">
      <w:pPr>
        <w:contextualSpacing/>
        <w:jc w:val="right"/>
        <w:rPr>
          <w:sz w:val="28"/>
          <w:szCs w:val="28"/>
        </w:rPr>
      </w:pPr>
      <w:r w:rsidRPr="009F2220">
        <w:rPr>
          <w:sz w:val="28"/>
          <w:szCs w:val="28"/>
        </w:rPr>
        <w:t xml:space="preserve">                                                                             от </w:t>
      </w:r>
      <w:r w:rsidR="008F62D4">
        <w:rPr>
          <w:sz w:val="28"/>
          <w:szCs w:val="28"/>
        </w:rPr>
        <w:t>26.05.2022 г. № 737</w:t>
      </w:r>
    </w:p>
    <w:p w:rsidR="00997487" w:rsidRDefault="00997487" w:rsidP="0072575D">
      <w:pPr>
        <w:jc w:val="center"/>
        <w:rPr>
          <w:sz w:val="28"/>
          <w:szCs w:val="28"/>
        </w:rPr>
      </w:pPr>
    </w:p>
    <w:p w:rsidR="0072575D" w:rsidRPr="009F2220" w:rsidRDefault="0072575D" w:rsidP="0072575D">
      <w:pPr>
        <w:jc w:val="center"/>
        <w:rPr>
          <w:sz w:val="28"/>
          <w:szCs w:val="28"/>
        </w:rPr>
      </w:pPr>
      <w:r w:rsidRPr="009F2220">
        <w:rPr>
          <w:sz w:val="28"/>
          <w:szCs w:val="28"/>
        </w:rPr>
        <w:t>Общеобразовательные учреждения, закрепленные за территориями</w:t>
      </w:r>
    </w:p>
    <w:p w:rsidR="009C2FFC" w:rsidRDefault="0072575D" w:rsidP="00F658DE">
      <w:pPr>
        <w:jc w:val="center"/>
        <w:rPr>
          <w:sz w:val="28"/>
          <w:szCs w:val="28"/>
        </w:rPr>
      </w:pPr>
      <w:r w:rsidRPr="009F2220">
        <w:rPr>
          <w:sz w:val="28"/>
          <w:szCs w:val="28"/>
        </w:rPr>
        <w:t xml:space="preserve"> Усть-Катавского городского округа </w:t>
      </w:r>
    </w:p>
    <w:p w:rsidR="00997487" w:rsidRPr="009F2220" w:rsidRDefault="00997487" w:rsidP="00F658DE">
      <w:pPr>
        <w:jc w:val="center"/>
        <w:rPr>
          <w:sz w:val="28"/>
          <w:szCs w:val="28"/>
        </w:rPr>
      </w:pPr>
    </w:p>
    <w:tbl>
      <w:tblPr>
        <w:tblStyle w:val="a3"/>
        <w:tblW w:w="9999" w:type="dxa"/>
        <w:tblInd w:w="-252" w:type="dxa"/>
        <w:tblLook w:val="01E0" w:firstRow="1" w:lastRow="1" w:firstColumn="1" w:lastColumn="1" w:noHBand="0" w:noVBand="0"/>
      </w:tblPr>
      <w:tblGrid>
        <w:gridCol w:w="2810"/>
        <w:gridCol w:w="7226"/>
      </w:tblGrid>
      <w:tr w:rsidR="00F658DE" w:rsidRPr="009F2220" w:rsidTr="00C17005">
        <w:tc>
          <w:tcPr>
            <w:tcW w:w="2321" w:type="dxa"/>
          </w:tcPr>
          <w:p w:rsidR="00F658DE" w:rsidRPr="009F2220" w:rsidRDefault="009C2FFC" w:rsidP="00F658DE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Учреждение</w:t>
            </w:r>
          </w:p>
        </w:tc>
        <w:tc>
          <w:tcPr>
            <w:tcW w:w="7678" w:type="dxa"/>
          </w:tcPr>
          <w:p w:rsidR="00F658DE" w:rsidRDefault="00F658DE" w:rsidP="009C2FFC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Закреплен</w:t>
            </w:r>
            <w:r w:rsidR="009C2FFC" w:rsidRPr="009F2220">
              <w:rPr>
                <w:sz w:val="28"/>
                <w:szCs w:val="28"/>
              </w:rPr>
              <w:t xml:space="preserve">ная </w:t>
            </w:r>
            <w:r w:rsidRPr="009F2220">
              <w:rPr>
                <w:sz w:val="28"/>
                <w:szCs w:val="28"/>
              </w:rPr>
              <w:t>территори</w:t>
            </w:r>
            <w:r w:rsidR="009C2FFC" w:rsidRPr="009F2220">
              <w:rPr>
                <w:sz w:val="28"/>
                <w:szCs w:val="28"/>
              </w:rPr>
              <w:t>я</w:t>
            </w:r>
          </w:p>
          <w:p w:rsidR="00997487" w:rsidRPr="009F2220" w:rsidRDefault="00997487" w:rsidP="009C2FFC">
            <w:pPr>
              <w:jc w:val="center"/>
              <w:rPr>
                <w:sz w:val="28"/>
                <w:szCs w:val="28"/>
              </w:rPr>
            </w:pPr>
          </w:p>
        </w:tc>
      </w:tr>
      <w:tr w:rsidR="00F658DE" w:rsidRPr="009F2220" w:rsidTr="00C17005">
        <w:tc>
          <w:tcPr>
            <w:tcW w:w="2321" w:type="dxa"/>
          </w:tcPr>
          <w:p w:rsidR="00F658DE" w:rsidRPr="009F2220" w:rsidRDefault="00F658DE" w:rsidP="00F658DE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МКОУ СОШ № 1</w:t>
            </w:r>
          </w:p>
        </w:tc>
        <w:tc>
          <w:tcPr>
            <w:tcW w:w="7678" w:type="dxa"/>
          </w:tcPr>
          <w:p w:rsidR="006A34E6" w:rsidRPr="00275B9B" w:rsidRDefault="006A34E6" w:rsidP="00F658DE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275B9B">
              <w:rPr>
                <w:i/>
                <w:sz w:val="28"/>
                <w:szCs w:val="28"/>
                <w:u w:val="single"/>
              </w:rPr>
              <w:t xml:space="preserve">Уровень образования: начальное общее образование                                                                                                                             </w:t>
            </w:r>
          </w:p>
          <w:p w:rsidR="007F0C5A" w:rsidRPr="009F2220" w:rsidRDefault="00F658DE" w:rsidP="00BC4487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</w:t>
            </w:r>
            <w:r w:rsidR="009C2FFC" w:rsidRPr="009F2220">
              <w:rPr>
                <w:sz w:val="28"/>
                <w:szCs w:val="28"/>
              </w:rPr>
              <w:t>Бр</w:t>
            </w:r>
            <w:r w:rsidR="00BC4487" w:rsidRPr="009F2220">
              <w:rPr>
                <w:sz w:val="28"/>
                <w:szCs w:val="28"/>
              </w:rPr>
              <w:t xml:space="preserve">атьев  </w:t>
            </w:r>
            <w:r w:rsidR="00275B9B">
              <w:rPr>
                <w:sz w:val="28"/>
                <w:szCs w:val="28"/>
              </w:rPr>
              <w:t xml:space="preserve">Мохначевых, </w:t>
            </w:r>
            <w:r w:rsidRPr="009F2220">
              <w:rPr>
                <w:sz w:val="28"/>
                <w:szCs w:val="28"/>
              </w:rPr>
              <w:t xml:space="preserve">ул.Короткая, ул.Фрунзе, ул.Ст.Разина, ул. </w:t>
            </w:r>
            <w:proofErr w:type="spellStart"/>
            <w:r w:rsidRPr="009F2220">
              <w:rPr>
                <w:sz w:val="28"/>
                <w:szCs w:val="28"/>
              </w:rPr>
              <w:t>Зашиханская</w:t>
            </w:r>
            <w:proofErr w:type="spellEnd"/>
            <w:r w:rsidRPr="009F2220">
              <w:rPr>
                <w:sz w:val="28"/>
                <w:szCs w:val="28"/>
              </w:rPr>
              <w:t>, ул. Кондрина, Катавски</w:t>
            </w:r>
            <w:r w:rsidR="00BC4487" w:rsidRPr="009F2220">
              <w:rPr>
                <w:sz w:val="28"/>
                <w:szCs w:val="28"/>
              </w:rPr>
              <w:t>й 2-й</w:t>
            </w:r>
            <w:r w:rsidRPr="009F2220">
              <w:rPr>
                <w:sz w:val="28"/>
                <w:szCs w:val="28"/>
              </w:rPr>
              <w:t xml:space="preserve"> пер</w:t>
            </w:r>
            <w:r w:rsidR="00BC4487" w:rsidRPr="009F2220">
              <w:rPr>
                <w:sz w:val="28"/>
                <w:szCs w:val="28"/>
              </w:rPr>
              <w:t>., Катавский 3-й пер.,</w:t>
            </w:r>
            <w:r w:rsidR="00770912">
              <w:rPr>
                <w:sz w:val="28"/>
                <w:szCs w:val="28"/>
              </w:rPr>
              <w:t xml:space="preserve"> </w:t>
            </w:r>
            <w:r w:rsidR="00BC4487" w:rsidRPr="009F2220">
              <w:rPr>
                <w:sz w:val="28"/>
                <w:szCs w:val="28"/>
              </w:rPr>
              <w:t>Катавский 4-й пер.,</w:t>
            </w:r>
            <w:r w:rsidR="006B7648" w:rsidRPr="009F2220">
              <w:rPr>
                <w:sz w:val="28"/>
                <w:szCs w:val="28"/>
              </w:rPr>
              <w:t xml:space="preserve"> </w:t>
            </w:r>
            <w:r w:rsidR="00BC4487" w:rsidRPr="009F2220">
              <w:rPr>
                <w:sz w:val="28"/>
                <w:szCs w:val="28"/>
              </w:rPr>
              <w:t>Катавский 5-й пер., Катавский  6-й пер., Катавский 7-й пер., Катавский 8-й пер.,</w:t>
            </w:r>
            <w:r w:rsidR="007E30DB" w:rsidRPr="009F2220">
              <w:rPr>
                <w:sz w:val="28"/>
                <w:szCs w:val="28"/>
              </w:rPr>
              <w:t xml:space="preserve"> </w:t>
            </w:r>
            <w:r w:rsidR="00275B9B">
              <w:rPr>
                <w:sz w:val="28"/>
                <w:szCs w:val="28"/>
              </w:rPr>
              <w:t xml:space="preserve">ул.Крупская, </w:t>
            </w:r>
            <w:r w:rsidR="00BC4487" w:rsidRPr="009F2220">
              <w:rPr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>ул.Ленина</w:t>
            </w:r>
            <w:r w:rsidR="00275B9B">
              <w:rPr>
                <w:sz w:val="28"/>
                <w:szCs w:val="28"/>
              </w:rPr>
              <w:t>,  ул. 40 лет Октября,</w:t>
            </w:r>
            <w:r w:rsidR="006B7648" w:rsidRPr="009F2220">
              <w:rPr>
                <w:sz w:val="28"/>
                <w:szCs w:val="28"/>
              </w:rPr>
              <w:t xml:space="preserve"> </w:t>
            </w:r>
            <w:r w:rsidR="00275B9B">
              <w:rPr>
                <w:sz w:val="28"/>
                <w:szCs w:val="28"/>
              </w:rPr>
              <w:t xml:space="preserve">ул.Центральная, </w:t>
            </w:r>
            <w:r w:rsidR="007F0C5A" w:rsidRPr="009F2220">
              <w:rPr>
                <w:sz w:val="28"/>
                <w:szCs w:val="28"/>
              </w:rPr>
              <w:t xml:space="preserve">ул. Стадионная, </w:t>
            </w:r>
            <w:r w:rsidR="00275B9B">
              <w:rPr>
                <w:sz w:val="28"/>
                <w:szCs w:val="28"/>
              </w:rPr>
              <w:t>ул.Чапаева, ул. Островского,</w:t>
            </w:r>
            <w:r w:rsidR="006B7648" w:rsidRPr="009F2220">
              <w:rPr>
                <w:sz w:val="28"/>
                <w:szCs w:val="28"/>
              </w:rPr>
              <w:t xml:space="preserve"> </w:t>
            </w:r>
            <w:r w:rsidR="007F0C5A" w:rsidRPr="009F2220">
              <w:rPr>
                <w:sz w:val="28"/>
                <w:szCs w:val="28"/>
              </w:rPr>
              <w:t xml:space="preserve">ул. Почтовая, ул. Луговая, ул. Прудовая, </w:t>
            </w:r>
            <w:r w:rsidR="00BC4487" w:rsidRPr="009F2220">
              <w:rPr>
                <w:sz w:val="28"/>
                <w:szCs w:val="28"/>
              </w:rPr>
              <w:t xml:space="preserve">ул. </w:t>
            </w:r>
            <w:r w:rsidR="007F0C5A" w:rsidRPr="009F2220">
              <w:rPr>
                <w:sz w:val="28"/>
                <w:szCs w:val="28"/>
              </w:rPr>
              <w:t>Прудовая</w:t>
            </w:r>
            <w:r w:rsidR="00BC4487" w:rsidRPr="009F2220">
              <w:rPr>
                <w:sz w:val="28"/>
                <w:szCs w:val="28"/>
              </w:rPr>
              <w:t xml:space="preserve"> 2-я</w:t>
            </w:r>
            <w:r w:rsidR="007F0C5A" w:rsidRPr="009F2220">
              <w:rPr>
                <w:sz w:val="28"/>
                <w:szCs w:val="28"/>
              </w:rPr>
              <w:t xml:space="preserve">, </w:t>
            </w:r>
            <w:r w:rsidR="00BC4487" w:rsidRPr="009F2220">
              <w:rPr>
                <w:sz w:val="28"/>
                <w:szCs w:val="28"/>
              </w:rPr>
              <w:t xml:space="preserve">ул. </w:t>
            </w:r>
            <w:r w:rsidR="006B7648" w:rsidRPr="009F2220">
              <w:rPr>
                <w:sz w:val="28"/>
                <w:szCs w:val="28"/>
              </w:rPr>
              <w:t>Прудовая</w:t>
            </w:r>
            <w:r w:rsidR="00275B9B">
              <w:rPr>
                <w:sz w:val="28"/>
                <w:szCs w:val="28"/>
              </w:rPr>
              <w:t xml:space="preserve"> </w:t>
            </w:r>
            <w:r w:rsidR="00BC4487" w:rsidRPr="009F2220">
              <w:rPr>
                <w:sz w:val="28"/>
                <w:szCs w:val="28"/>
              </w:rPr>
              <w:t>3-я</w:t>
            </w:r>
            <w:r w:rsidR="00275B9B">
              <w:rPr>
                <w:sz w:val="28"/>
                <w:szCs w:val="28"/>
              </w:rPr>
              <w:t xml:space="preserve">,  </w:t>
            </w:r>
            <w:r w:rsidR="007F0C5A" w:rsidRPr="009F2220">
              <w:rPr>
                <w:sz w:val="28"/>
                <w:szCs w:val="28"/>
              </w:rPr>
              <w:t>ул.Вес</w:t>
            </w:r>
            <w:r w:rsidR="00BC4487" w:rsidRPr="009F2220">
              <w:rPr>
                <w:sz w:val="28"/>
                <w:szCs w:val="28"/>
              </w:rPr>
              <w:t>ё</w:t>
            </w:r>
            <w:r w:rsidR="00275B9B">
              <w:rPr>
                <w:sz w:val="28"/>
                <w:szCs w:val="28"/>
              </w:rPr>
              <w:t>лая, ул.Боковая,</w:t>
            </w:r>
            <w:r w:rsidR="006B7648" w:rsidRPr="009F2220">
              <w:rPr>
                <w:sz w:val="28"/>
                <w:szCs w:val="28"/>
              </w:rPr>
              <w:t xml:space="preserve"> </w:t>
            </w:r>
            <w:r w:rsidR="007F0C5A" w:rsidRPr="009F2220">
              <w:rPr>
                <w:sz w:val="28"/>
                <w:szCs w:val="28"/>
              </w:rPr>
              <w:t xml:space="preserve">ул. </w:t>
            </w:r>
            <w:proofErr w:type="spellStart"/>
            <w:r w:rsidR="007F0C5A" w:rsidRPr="009F2220">
              <w:rPr>
                <w:sz w:val="28"/>
                <w:szCs w:val="28"/>
              </w:rPr>
              <w:t>Юрюзанская</w:t>
            </w:r>
            <w:proofErr w:type="spellEnd"/>
            <w:r w:rsidR="00275B9B">
              <w:rPr>
                <w:sz w:val="28"/>
                <w:szCs w:val="28"/>
              </w:rPr>
              <w:t xml:space="preserve">, </w:t>
            </w:r>
            <w:r w:rsidR="007F0C5A" w:rsidRPr="009F2220">
              <w:rPr>
                <w:sz w:val="28"/>
                <w:szCs w:val="28"/>
              </w:rPr>
              <w:t xml:space="preserve">ул. Кладенная, </w:t>
            </w:r>
            <w:r w:rsidR="00BC4487" w:rsidRPr="009F2220">
              <w:rPr>
                <w:sz w:val="28"/>
                <w:szCs w:val="28"/>
              </w:rPr>
              <w:t xml:space="preserve">ул. </w:t>
            </w:r>
            <w:r w:rsidR="007F0C5A" w:rsidRPr="009F2220">
              <w:rPr>
                <w:sz w:val="28"/>
                <w:szCs w:val="28"/>
              </w:rPr>
              <w:t>Кладенная</w:t>
            </w:r>
            <w:r w:rsidR="00BC4487" w:rsidRPr="009F2220">
              <w:rPr>
                <w:sz w:val="28"/>
                <w:szCs w:val="28"/>
              </w:rPr>
              <w:t xml:space="preserve"> 2-я</w:t>
            </w:r>
            <w:r w:rsidR="007F0C5A" w:rsidRPr="009F2220">
              <w:rPr>
                <w:sz w:val="28"/>
                <w:szCs w:val="28"/>
              </w:rPr>
              <w:t xml:space="preserve">, </w:t>
            </w:r>
            <w:r w:rsidR="00BC4487" w:rsidRPr="009F2220">
              <w:rPr>
                <w:sz w:val="28"/>
                <w:szCs w:val="28"/>
              </w:rPr>
              <w:t>ул.</w:t>
            </w:r>
            <w:r w:rsidR="007E30DB" w:rsidRPr="009F2220">
              <w:rPr>
                <w:sz w:val="28"/>
                <w:szCs w:val="28"/>
              </w:rPr>
              <w:t xml:space="preserve"> </w:t>
            </w:r>
            <w:r w:rsidR="007F0C5A" w:rsidRPr="009F2220">
              <w:rPr>
                <w:sz w:val="28"/>
                <w:szCs w:val="28"/>
              </w:rPr>
              <w:t>Кладенная</w:t>
            </w:r>
            <w:r w:rsidR="00BC4487" w:rsidRPr="009F2220">
              <w:rPr>
                <w:sz w:val="28"/>
                <w:szCs w:val="28"/>
              </w:rPr>
              <w:t xml:space="preserve"> 3-я,</w:t>
            </w:r>
            <w:r w:rsidR="00275B9B">
              <w:rPr>
                <w:sz w:val="28"/>
                <w:szCs w:val="28"/>
              </w:rPr>
              <w:t xml:space="preserve"> ул. Рабочая,</w:t>
            </w:r>
            <w:r w:rsidR="006B7648" w:rsidRPr="009F2220">
              <w:rPr>
                <w:sz w:val="28"/>
                <w:szCs w:val="28"/>
              </w:rPr>
              <w:t xml:space="preserve"> </w:t>
            </w:r>
            <w:r w:rsidR="007F0C5A" w:rsidRPr="009F2220">
              <w:rPr>
                <w:sz w:val="28"/>
                <w:szCs w:val="28"/>
              </w:rPr>
              <w:t>ул. Комсомольская</w:t>
            </w:r>
            <w:r w:rsidR="006B7648" w:rsidRPr="009F2220">
              <w:rPr>
                <w:sz w:val="28"/>
                <w:szCs w:val="28"/>
              </w:rPr>
              <w:t>, ул. Правдиных, ул.Мастерская,  Ко</w:t>
            </w:r>
            <w:r w:rsidR="003A166C" w:rsidRPr="009F2220">
              <w:rPr>
                <w:sz w:val="28"/>
                <w:szCs w:val="28"/>
              </w:rPr>
              <w:t>о</w:t>
            </w:r>
            <w:r w:rsidR="006B7648" w:rsidRPr="009F2220">
              <w:rPr>
                <w:sz w:val="28"/>
                <w:szCs w:val="28"/>
              </w:rPr>
              <w:t>перативный пер</w:t>
            </w:r>
            <w:r w:rsidR="00BC4487" w:rsidRPr="009F2220">
              <w:rPr>
                <w:sz w:val="28"/>
                <w:szCs w:val="28"/>
              </w:rPr>
              <w:t>.</w:t>
            </w:r>
            <w:r w:rsidR="006B7648" w:rsidRPr="009F2220">
              <w:rPr>
                <w:sz w:val="28"/>
                <w:szCs w:val="28"/>
              </w:rPr>
              <w:t>,</w:t>
            </w:r>
            <w:r w:rsidR="003A166C" w:rsidRPr="009F2220">
              <w:rPr>
                <w:sz w:val="28"/>
                <w:szCs w:val="28"/>
              </w:rPr>
              <w:t xml:space="preserve"> ул. Социалистическая</w:t>
            </w:r>
            <w:r w:rsidR="00275B9B">
              <w:rPr>
                <w:sz w:val="28"/>
                <w:szCs w:val="28"/>
              </w:rPr>
              <w:t>.</w:t>
            </w:r>
          </w:p>
          <w:p w:rsidR="006A34E6" w:rsidRPr="00275B9B" w:rsidRDefault="006A34E6" w:rsidP="00BC4487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275B9B">
              <w:rPr>
                <w:i/>
                <w:sz w:val="28"/>
                <w:szCs w:val="28"/>
                <w:u w:val="single"/>
              </w:rPr>
              <w:t>Уровень образования: основное общее и среднее общее образование</w:t>
            </w:r>
          </w:p>
          <w:p w:rsidR="00275B9B" w:rsidRDefault="006A34E6" w:rsidP="006A34E6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</w:t>
            </w:r>
            <w:proofErr w:type="gramStart"/>
            <w:r w:rsidRPr="009F2220">
              <w:rPr>
                <w:sz w:val="28"/>
                <w:szCs w:val="28"/>
              </w:rPr>
              <w:t>Братьев  Мохначевых</w:t>
            </w:r>
            <w:proofErr w:type="gramEnd"/>
            <w:r w:rsidR="00275B9B">
              <w:rPr>
                <w:sz w:val="28"/>
                <w:szCs w:val="28"/>
              </w:rPr>
              <w:t xml:space="preserve">, </w:t>
            </w:r>
            <w:r w:rsidRPr="009F2220">
              <w:rPr>
                <w:sz w:val="28"/>
                <w:szCs w:val="28"/>
              </w:rPr>
              <w:t xml:space="preserve">ул.Короткая, ул.Фрунзе, ул.Ст.Разина, ул. </w:t>
            </w:r>
            <w:proofErr w:type="spellStart"/>
            <w:r w:rsidRPr="009F2220">
              <w:rPr>
                <w:sz w:val="28"/>
                <w:szCs w:val="28"/>
              </w:rPr>
              <w:t>Зашиханская</w:t>
            </w:r>
            <w:proofErr w:type="spellEnd"/>
            <w:r w:rsidRPr="009F2220">
              <w:rPr>
                <w:sz w:val="28"/>
                <w:szCs w:val="28"/>
              </w:rPr>
              <w:t xml:space="preserve">, ул. </w:t>
            </w:r>
            <w:proofErr w:type="spellStart"/>
            <w:r w:rsidRPr="009F2220">
              <w:rPr>
                <w:sz w:val="28"/>
                <w:szCs w:val="28"/>
              </w:rPr>
              <w:t>Кондрина</w:t>
            </w:r>
            <w:proofErr w:type="spellEnd"/>
            <w:r w:rsidRPr="009F2220">
              <w:rPr>
                <w:sz w:val="28"/>
                <w:szCs w:val="28"/>
              </w:rPr>
              <w:t xml:space="preserve">, </w:t>
            </w:r>
            <w:r w:rsidR="00275B9B">
              <w:rPr>
                <w:sz w:val="28"/>
                <w:szCs w:val="28"/>
              </w:rPr>
              <w:t xml:space="preserve">  </w:t>
            </w:r>
            <w:r w:rsidRPr="009F2220">
              <w:rPr>
                <w:sz w:val="28"/>
                <w:szCs w:val="28"/>
              </w:rPr>
              <w:t xml:space="preserve">Катавский </w:t>
            </w:r>
          </w:p>
          <w:p w:rsidR="006A34E6" w:rsidRPr="009F2220" w:rsidRDefault="006A34E6" w:rsidP="006A34E6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2-й пер., Катавский 3-й пер.,</w:t>
            </w:r>
            <w:r w:rsidR="00275B9B">
              <w:rPr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 xml:space="preserve">Катавский 4-й пер., Катавский 5-й пер., Катавский  6-й пер., Катавский 7-й пер., </w:t>
            </w:r>
            <w:r w:rsidR="00275B9B">
              <w:rPr>
                <w:sz w:val="28"/>
                <w:szCs w:val="28"/>
              </w:rPr>
              <w:t xml:space="preserve">Катавский 8-й пер., ул.Крупская, </w:t>
            </w:r>
            <w:r w:rsidRPr="009F2220">
              <w:rPr>
                <w:sz w:val="28"/>
                <w:szCs w:val="28"/>
              </w:rPr>
              <w:t xml:space="preserve"> </w:t>
            </w:r>
            <w:r w:rsidR="00275B9B">
              <w:rPr>
                <w:sz w:val="28"/>
                <w:szCs w:val="28"/>
              </w:rPr>
              <w:t>ул.Ленина, ул. 40 лет Октября,</w:t>
            </w:r>
            <w:r w:rsidRPr="009F2220">
              <w:rPr>
                <w:sz w:val="28"/>
                <w:szCs w:val="28"/>
              </w:rPr>
              <w:t xml:space="preserve"> ул.Центральная; ул. Стадионная, ул.Чапаева, ул. Островского; ул. Почтовая, ул. Луговая, ул. Прудовая, ул. Прудовая 2-я, ул. Прудовая3-я</w:t>
            </w:r>
            <w:r w:rsidR="00997487">
              <w:rPr>
                <w:sz w:val="28"/>
                <w:szCs w:val="28"/>
              </w:rPr>
              <w:t xml:space="preserve">, </w:t>
            </w:r>
            <w:r w:rsidRPr="009F2220">
              <w:rPr>
                <w:sz w:val="28"/>
                <w:szCs w:val="28"/>
              </w:rPr>
              <w:t xml:space="preserve">ул.Весёлая, ул.Боковая; ул. </w:t>
            </w:r>
            <w:proofErr w:type="spellStart"/>
            <w:r w:rsidRPr="009F2220">
              <w:rPr>
                <w:sz w:val="28"/>
                <w:szCs w:val="28"/>
              </w:rPr>
              <w:t>Юрюзанская</w:t>
            </w:r>
            <w:proofErr w:type="spellEnd"/>
            <w:r w:rsidR="00997487">
              <w:rPr>
                <w:sz w:val="28"/>
                <w:szCs w:val="28"/>
              </w:rPr>
              <w:t xml:space="preserve">, </w:t>
            </w:r>
            <w:r w:rsidRPr="009F2220">
              <w:rPr>
                <w:sz w:val="28"/>
                <w:szCs w:val="28"/>
              </w:rPr>
              <w:t>ул. Кладенная, ул. Кладенная 2-я, ул. Кладенная 3-я,</w:t>
            </w:r>
            <w:r w:rsidR="00997487">
              <w:rPr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>ул. Рабочая; ул. Комсомольская, ул. Правдиных, ул.Мастерская,  Кооперативный пер., ул. Социалистическая</w:t>
            </w:r>
            <w:r w:rsidR="00997487">
              <w:rPr>
                <w:sz w:val="28"/>
                <w:szCs w:val="28"/>
              </w:rPr>
              <w:t xml:space="preserve">, </w:t>
            </w:r>
            <w:r w:rsidRPr="009F2220">
              <w:rPr>
                <w:sz w:val="28"/>
                <w:szCs w:val="28"/>
              </w:rPr>
              <w:t xml:space="preserve">ул. Зеленая, ул. Бахарева, ул. Лесная, ул. Октябрьская, ул. Сосновая, ул. Весенняя, ул. Вострецова, ул. </w:t>
            </w:r>
            <w:proofErr w:type="spellStart"/>
            <w:r w:rsidRPr="009F2220">
              <w:rPr>
                <w:sz w:val="28"/>
                <w:szCs w:val="28"/>
              </w:rPr>
              <w:t>Паранино</w:t>
            </w:r>
            <w:proofErr w:type="spellEnd"/>
            <w:r w:rsidR="00997487">
              <w:rPr>
                <w:sz w:val="28"/>
                <w:szCs w:val="28"/>
              </w:rPr>
              <w:t xml:space="preserve">, </w:t>
            </w:r>
            <w:r w:rsidRPr="009F2220">
              <w:rPr>
                <w:sz w:val="28"/>
                <w:szCs w:val="28"/>
              </w:rPr>
              <w:t xml:space="preserve">ул. Северная, ул. Калинина, ул. Гоголя, ул. Вишневая, ул. Кутузова, ул. Железнодорожная, ул. Братьев Вишняковых, ул. Спартака, ул. Свердлова, ул. Герцена, ул. Суворова, ул. Шишкина, ул. Репина, ул. Извездная, ул. Ключевая, Подгорный переулок, ул. Чехова, ул. Чехова 1-я, ул. Чехова 2-я, ул. Песочная, ул. Песочная 2-я, ул. 2-ая Песочная, пер. Песочный, Пост-завод, Пост-завод 1802 </w:t>
            </w:r>
            <w:r w:rsidRPr="009F2220">
              <w:rPr>
                <w:sz w:val="28"/>
                <w:szCs w:val="28"/>
              </w:rPr>
              <w:lastRenderedPageBreak/>
              <w:t xml:space="preserve">км, ул. Шоссейная, ул. Первомайская, ул. 2-ая Первомайская, ул. 3-ая Первомайская, ул. Пушкина, ул. Тараева, ул. Станционная, </w:t>
            </w:r>
          </w:p>
          <w:p w:rsidR="006A34E6" w:rsidRPr="009F2220" w:rsidRDefault="006A34E6" w:rsidP="006A34E6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 Красноглинная, ул. Кленовая, ул.Родниковая</w:t>
            </w:r>
            <w:r w:rsidR="00997487">
              <w:rPr>
                <w:sz w:val="28"/>
                <w:szCs w:val="28"/>
              </w:rPr>
              <w:t>.</w:t>
            </w:r>
          </w:p>
        </w:tc>
      </w:tr>
      <w:tr w:rsidR="00F658DE" w:rsidRPr="009F2220" w:rsidTr="00C17005">
        <w:tc>
          <w:tcPr>
            <w:tcW w:w="2321" w:type="dxa"/>
          </w:tcPr>
          <w:p w:rsidR="00F658DE" w:rsidRPr="009F2220" w:rsidRDefault="00F658DE" w:rsidP="00F658DE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lastRenderedPageBreak/>
              <w:t>МКОУ ООШ № 4</w:t>
            </w:r>
          </w:p>
        </w:tc>
        <w:tc>
          <w:tcPr>
            <w:tcW w:w="7678" w:type="dxa"/>
          </w:tcPr>
          <w:p w:rsidR="00F658DE" w:rsidRPr="009F2220" w:rsidRDefault="007F0C5A" w:rsidP="003A166C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Телеграфная, ул. Ломоносова, ул. 8 </w:t>
            </w:r>
            <w:r w:rsidR="00BC4487" w:rsidRPr="009F2220">
              <w:rPr>
                <w:sz w:val="28"/>
                <w:szCs w:val="28"/>
              </w:rPr>
              <w:t>М</w:t>
            </w:r>
            <w:r w:rsidRPr="009F2220">
              <w:rPr>
                <w:sz w:val="28"/>
                <w:szCs w:val="28"/>
              </w:rPr>
              <w:t>арта, ул. Куйбышева, ул. Победы, ул. Кирова, ул. Красных партизан, ул.</w:t>
            </w:r>
            <w:r w:rsidR="00997487">
              <w:rPr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 xml:space="preserve">9 </w:t>
            </w:r>
            <w:r w:rsidR="00BC4487" w:rsidRPr="009F2220">
              <w:rPr>
                <w:sz w:val="28"/>
                <w:szCs w:val="28"/>
              </w:rPr>
              <w:t>Я</w:t>
            </w:r>
            <w:r w:rsidRPr="009F2220">
              <w:rPr>
                <w:sz w:val="28"/>
                <w:szCs w:val="28"/>
              </w:rPr>
              <w:t>нваря, ул.</w:t>
            </w:r>
            <w:r w:rsidR="00997487">
              <w:rPr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>Феничева, ул. Гуляева, ул. Толстого,</w:t>
            </w:r>
            <w:r w:rsidR="00997487">
              <w:rPr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 xml:space="preserve"> ул. Чайкиной, </w:t>
            </w:r>
            <w:r w:rsidR="00997487">
              <w:rPr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>ул. Горького</w:t>
            </w:r>
            <w:r w:rsidR="00997487">
              <w:rPr>
                <w:sz w:val="28"/>
                <w:szCs w:val="28"/>
              </w:rPr>
              <w:t>.</w:t>
            </w:r>
          </w:p>
        </w:tc>
      </w:tr>
      <w:tr w:rsidR="00F658DE" w:rsidRPr="009F2220" w:rsidTr="00C17005">
        <w:tc>
          <w:tcPr>
            <w:tcW w:w="2321" w:type="dxa"/>
          </w:tcPr>
          <w:p w:rsidR="00F658DE" w:rsidRPr="009F2220" w:rsidRDefault="00F658DE" w:rsidP="0028238A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</w:t>
            </w:r>
            <w:r w:rsidR="0028238A" w:rsidRPr="009F2220">
              <w:rPr>
                <w:sz w:val="28"/>
                <w:szCs w:val="28"/>
              </w:rPr>
              <w:t>А</w:t>
            </w:r>
            <w:r w:rsidRPr="009F2220">
              <w:rPr>
                <w:sz w:val="28"/>
                <w:szCs w:val="28"/>
              </w:rPr>
              <w:t>ОУ СОШ № 5</w:t>
            </w:r>
          </w:p>
        </w:tc>
        <w:tc>
          <w:tcPr>
            <w:tcW w:w="7678" w:type="dxa"/>
          </w:tcPr>
          <w:p w:rsidR="00F658DE" w:rsidRPr="009F2220" w:rsidRDefault="007F0C5A" w:rsidP="00F658D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</w:t>
            </w:r>
            <w:r w:rsidR="00997487">
              <w:rPr>
                <w:sz w:val="28"/>
                <w:szCs w:val="28"/>
              </w:rPr>
              <w:t>Р-2: дома №:14-17, 19-29, 31-39</w:t>
            </w:r>
          </w:p>
          <w:p w:rsidR="007F0C5A" w:rsidRPr="009F2220" w:rsidRDefault="00997487" w:rsidP="00F65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МКР-3: дома №: 5,7</w:t>
            </w:r>
          </w:p>
          <w:p w:rsidR="007F0C5A" w:rsidRPr="009F2220" w:rsidRDefault="007F0C5A" w:rsidP="00F658D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Частный сектор: (слева от дороги)</w:t>
            </w:r>
            <w:r w:rsidR="00610E48" w:rsidRPr="009F2220">
              <w:rPr>
                <w:sz w:val="28"/>
                <w:szCs w:val="28"/>
              </w:rPr>
              <w:t>:</w:t>
            </w:r>
          </w:p>
          <w:p w:rsidR="007F0C5A" w:rsidRPr="009F2220" w:rsidRDefault="00712698" w:rsidP="00712698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 Некрасова: дома №</w:t>
            </w:r>
            <w:r w:rsidR="007F0C5A" w:rsidRPr="009F2220">
              <w:rPr>
                <w:sz w:val="28"/>
                <w:szCs w:val="28"/>
              </w:rPr>
              <w:t>: 2-54, 1-49</w:t>
            </w:r>
            <w:r w:rsidRPr="009F2220">
              <w:rPr>
                <w:sz w:val="28"/>
                <w:szCs w:val="28"/>
              </w:rPr>
              <w:br/>
              <w:t>ул. Парижской коммуны: дома</w:t>
            </w:r>
            <w:r w:rsidR="007F0C5A" w:rsidRPr="009F2220">
              <w:rPr>
                <w:sz w:val="28"/>
                <w:szCs w:val="28"/>
              </w:rPr>
              <w:t xml:space="preserve"> </w:t>
            </w:r>
            <w:r w:rsidR="00997487">
              <w:rPr>
                <w:sz w:val="28"/>
                <w:szCs w:val="28"/>
              </w:rPr>
              <w:t>№: 1-91, 2-76</w:t>
            </w:r>
          </w:p>
          <w:p w:rsidR="00712698" w:rsidRPr="009F2220" w:rsidRDefault="00712698" w:rsidP="00712698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 Скрябинск</w:t>
            </w:r>
            <w:r w:rsidR="00720300" w:rsidRPr="009F2220">
              <w:rPr>
                <w:sz w:val="28"/>
                <w:szCs w:val="28"/>
              </w:rPr>
              <w:t>ого</w:t>
            </w:r>
            <w:r w:rsidR="00A27F9C" w:rsidRPr="009F2220">
              <w:rPr>
                <w:sz w:val="28"/>
                <w:szCs w:val="28"/>
              </w:rPr>
              <w:t>:</w:t>
            </w:r>
            <w:r w:rsidR="00720300" w:rsidRPr="009F2220">
              <w:rPr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 xml:space="preserve"> д</w:t>
            </w:r>
            <w:r w:rsidR="00997487">
              <w:rPr>
                <w:sz w:val="28"/>
                <w:szCs w:val="28"/>
              </w:rPr>
              <w:t>ома №: 2-134, 1-99</w:t>
            </w:r>
            <w:r w:rsidR="00720300" w:rsidRPr="009F2220">
              <w:rPr>
                <w:sz w:val="28"/>
                <w:szCs w:val="28"/>
              </w:rPr>
              <w:br/>
              <w:t>ул. Степная</w:t>
            </w:r>
            <w:r w:rsidR="00A27F9C" w:rsidRPr="009F2220">
              <w:rPr>
                <w:sz w:val="28"/>
                <w:szCs w:val="28"/>
              </w:rPr>
              <w:t>:</w:t>
            </w:r>
            <w:r w:rsidR="00720300" w:rsidRPr="009F2220">
              <w:rPr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 xml:space="preserve"> дома №: 1-111, 2-116</w:t>
            </w:r>
          </w:p>
          <w:p w:rsidR="00712698" w:rsidRPr="009F2220" w:rsidRDefault="00712698" w:rsidP="00712698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</w:t>
            </w:r>
            <w:r w:rsidR="00997487">
              <w:rPr>
                <w:sz w:val="28"/>
                <w:szCs w:val="28"/>
              </w:rPr>
              <w:t xml:space="preserve"> Орловская: дома №: 1-69, 2-116</w:t>
            </w:r>
          </w:p>
          <w:p w:rsidR="00712698" w:rsidRPr="009F2220" w:rsidRDefault="00712698" w:rsidP="00712698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</w:t>
            </w:r>
            <w:r w:rsidR="00997487">
              <w:rPr>
                <w:sz w:val="28"/>
                <w:szCs w:val="28"/>
              </w:rPr>
              <w:t xml:space="preserve"> Нагорная: дома №: 1-101, 2-138</w:t>
            </w:r>
          </w:p>
          <w:p w:rsidR="00712698" w:rsidRPr="009F2220" w:rsidRDefault="00712698" w:rsidP="00712698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</w:t>
            </w:r>
            <w:r w:rsidR="007E30DB" w:rsidRPr="009F2220">
              <w:rPr>
                <w:sz w:val="28"/>
                <w:szCs w:val="28"/>
              </w:rPr>
              <w:t>Революционная</w:t>
            </w:r>
            <w:r w:rsidR="00997487">
              <w:rPr>
                <w:sz w:val="28"/>
                <w:szCs w:val="28"/>
              </w:rPr>
              <w:t>: дома №: 2-76, 1-25</w:t>
            </w:r>
          </w:p>
          <w:p w:rsidR="00712698" w:rsidRPr="009F2220" w:rsidRDefault="00712698" w:rsidP="00712698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 Гнусарева: дома №: 2-77, 1-59</w:t>
            </w:r>
          </w:p>
          <w:p w:rsidR="00A27F9C" w:rsidRPr="00770912" w:rsidRDefault="00A27F9C" w:rsidP="00770912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7709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ул. Строителей  д.5</w:t>
            </w:r>
            <w:r w:rsidR="007709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709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</w:t>
            </w:r>
            <w:r w:rsidR="00770912" w:rsidRPr="0077091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МКУСО "Центр помощи детям" Усть-Катавского городского округа</w:t>
            </w:r>
            <w:r w:rsidRPr="007709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)</w:t>
            </w:r>
            <w:r w:rsidR="00997487" w:rsidRPr="007709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</w:tr>
      <w:tr w:rsidR="00F658DE" w:rsidRPr="009F2220" w:rsidTr="00C17005">
        <w:tc>
          <w:tcPr>
            <w:tcW w:w="2321" w:type="dxa"/>
          </w:tcPr>
          <w:p w:rsidR="00F658DE" w:rsidRPr="009F2220" w:rsidRDefault="00F658DE" w:rsidP="00F658DE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МАОУ СОШ № 7</w:t>
            </w:r>
            <w:r w:rsidR="0009291A" w:rsidRPr="009F2220">
              <w:rPr>
                <w:sz w:val="28"/>
                <w:szCs w:val="28"/>
              </w:rPr>
              <w:t xml:space="preserve"> имени Героя России Артура Ришатовича Курбангалеева</w:t>
            </w:r>
          </w:p>
        </w:tc>
        <w:tc>
          <w:tcPr>
            <w:tcW w:w="7678" w:type="dxa"/>
          </w:tcPr>
          <w:p w:rsidR="00F658DE" w:rsidRPr="009F2220" w:rsidRDefault="00610E48" w:rsidP="00F658D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МКР-1: дома №: 3-</w:t>
            </w:r>
            <w:r w:rsidR="0009291A" w:rsidRPr="009F2220">
              <w:rPr>
                <w:sz w:val="28"/>
                <w:szCs w:val="28"/>
              </w:rPr>
              <w:t>7</w:t>
            </w:r>
            <w:r w:rsidRPr="009F2220">
              <w:rPr>
                <w:sz w:val="28"/>
                <w:szCs w:val="28"/>
              </w:rPr>
              <w:t>,</w:t>
            </w:r>
            <w:r w:rsidR="0009291A" w:rsidRPr="009F2220">
              <w:rPr>
                <w:sz w:val="28"/>
                <w:szCs w:val="28"/>
              </w:rPr>
              <w:t>9,</w:t>
            </w:r>
            <w:r w:rsidRPr="009F2220">
              <w:rPr>
                <w:sz w:val="28"/>
                <w:szCs w:val="28"/>
              </w:rPr>
              <w:t xml:space="preserve"> 10,</w:t>
            </w:r>
            <w:r w:rsidR="0009291A" w:rsidRPr="009F2220">
              <w:rPr>
                <w:sz w:val="28"/>
                <w:szCs w:val="28"/>
              </w:rPr>
              <w:t>13,15,30,</w:t>
            </w:r>
            <w:r w:rsidR="00997487">
              <w:rPr>
                <w:sz w:val="28"/>
                <w:szCs w:val="28"/>
              </w:rPr>
              <w:t>38, 39, 43</w:t>
            </w:r>
          </w:p>
          <w:p w:rsidR="00610E48" w:rsidRPr="009F2220" w:rsidRDefault="00610E48" w:rsidP="00F658D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МКР-2: дома №: </w:t>
            </w:r>
            <w:r w:rsidR="00CA2F63" w:rsidRPr="009F2220">
              <w:rPr>
                <w:sz w:val="28"/>
                <w:szCs w:val="28"/>
              </w:rPr>
              <w:t>1</w:t>
            </w:r>
            <w:r w:rsidRPr="009F2220">
              <w:rPr>
                <w:sz w:val="28"/>
                <w:szCs w:val="28"/>
              </w:rPr>
              <w:t>-13;</w:t>
            </w:r>
          </w:p>
          <w:p w:rsidR="00610E48" w:rsidRPr="009F2220" w:rsidRDefault="00997487" w:rsidP="00F65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МКР-3: дома №: 4, 8, 11, 12, 13</w:t>
            </w:r>
          </w:p>
          <w:p w:rsidR="00610E48" w:rsidRPr="009F2220" w:rsidRDefault="008C358D" w:rsidP="00F658D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МКР-5; МКР-6</w:t>
            </w:r>
          </w:p>
          <w:p w:rsidR="00792F18" w:rsidRPr="009F2220" w:rsidRDefault="003425AE" w:rsidP="00F65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Автодорожная (СУ</w:t>
            </w:r>
            <w:proofErr w:type="gramStart"/>
            <w:r>
              <w:rPr>
                <w:sz w:val="28"/>
                <w:szCs w:val="28"/>
              </w:rPr>
              <w:t>),</w:t>
            </w:r>
            <w:r w:rsidR="00792F18" w:rsidRPr="009F2220">
              <w:rPr>
                <w:sz w:val="28"/>
                <w:szCs w:val="28"/>
              </w:rPr>
              <w:t xml:space="preserve">  </w:t>
            </w:r>
            <w:r w:rsidR="00610E48" w:rsidRPr="009F2220">
              <w:rPr>
                <w:sz w:val="28"/>
                <w:szCs w:val="28"/>
              </w:rPr>
              <w:t>п.</w:t>
            </w:r>
            <w:proofErr w:type="gramEnd"/>
            <w:r w:rsidR="00610E48" w:rsidRPr="009F2220">
              <w:rPr>
                <w:sz w:val="28"/>
                <w:szCs w:val="28"/>
              </w:rPr>
              <w:t xml:space="preserve"> «Малый Бердяш»;</w:t>
            </w:r>
            <w:r w:rsidR="00792F18" w:rsidRPr="009F2220">
              <w:rPr>
                <w:sz w:val="28"/>
                <w:szCs w:val="28"/>
              </w:rPr>
              <w:t xml:space="preserve"> </w:t>
            </w:r>
          </w:p>
          <w:p w:rsidR="00610E48" w:rsidRPr="009F2220" w:rsidRDefault="00610E48" w:rsidP="00F658D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Ча</w:t>
            </w:r>
            <w:r w:rsidR="00997487">
              <w:rPr>
                <w:sz w:val="28"/>
                <w:szCs w:val="28"/>
              </w:rPr>
              <w:t>стный сектор (справа от дороги)</w:t>
            </w:r>
            <w:r w:rsidR="003425AE">
              <w:rPr>
                <w:sz w:val="28"/>
                <w:szCs w:val="28"/>
              </w:rPr>
              <w:t>:</w:t>
            </w:r>
          </w:p>
          <w:p w:rsidR="00610E48" w:rsidRPr="009F2220" w:rsidRDefault="00610E48" w:rsidP="00F658D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Орловская: дома №: </w:t>
            </w:r>
            <w:r w:rsidR="009C56CE" w:rsidRPr="009F2220">
              <w:rPr>
                <w:sz w:val="28"/>
                <w:szCs w:val="28"/>
              </w:rPr>
              <w:t>141</w:t>
            </w:r>
            <w:r w:rsidR="0009291A" w:rsidRPr="009F2220">
              <w:rPr>
                <w:sz w:val="28"/>
                <w:szCs w:val="28"/>
              </w:rPr>
              <w:t>-</w:t>
            </w:r>
            <w:r w:rsidR="009C56CE" w:rsidRPr="009F2220">
              <w:rPr>
                <w:sz w:val="28"/>
                <w:szCs w:val="28"/>
              </w:rPr>
              <w:t xml:space="preserve"> </w:t>
            </w:r>
            <w:r w:rsidR="00E152D9">
              <w:rPr>
                <w:sz w:val="28"/>
                <w:szCs w:val="28"/>
              </w:rPr>
              <w:t>до конца улицы</w:t>
            </w:r>
            <w:r w:rsidRPr="009F2220">
              <w:rPr>
                <w:sz w:val="28"/>
                <w:szCs w:val="28"/>
              </w:rPr>
              <w:t xml:space="preserve">, </w:t>
            </w:r>
            <w:r w:rsidR="009C56CE" w:rsidRPr="009F2220">
              <w:rPr>
                <w:sz w:val="28"/>
                <w:szCs w:val="28"/>
              </w:rPr>
              <w:t xml:space="preserve">71-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3425AE">
              <w:rPr>
                <w:sz w:val="28"/>
                <w:szCs w:val="28"/>
              </w:rPr>
              <w:t>,</w:t>
            </w:r>
            <w:r w:rsidR="00997487">
              <w:rPr>
                <w:sz w:val="28"/>
                <w:szCs w:val="28"/>
              </w:rPr>
              <w:t xml:space="preserve"> </w:t>
            </w:r>
          </w:p>
          <w:p w:rsidR="009C56CE" w:rsidRPr="009F2220" w:rsidRDefault="009C56CE" w:rsidP="009C56CE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Нагорная: дома №: 140 - </w:t>
            </w:r>
            <w:r w:rsidR="00E152D9">
              <w:rPr>
                <w:sz w:val="28"/>
                <w:szCs w:val="28"/>
              </w:rPr>
              <w:t>до конца улицы</w:t>
            </w:r>
            <w:r w:rsidRPr="009F2220">
              <w:rPr>
                <w:sz w:val="28"/>
                <w:szCs w:val="28"/>
              </w:rPr>
              <w:t xml:space="preserve">, 103 –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3425AE">
              <w:rPr>
                <w:sz w:val="28"/>
                <w:szCs w:val="28"/>
              </w:rPr>
              <w:t>,</w:t>
            </w:r>
            <w:r w:rsidR="00997487">
              <w:rPr>
                <w:sz w:val="28"/>
                <w:szCs w:val="28"/>
              </w:rPr>
              <w:t xml:space="preserve"> </w:t>
            </w:r>
          </w:p>
          <w:p w:rsidR="009C56CE" w:rsidRPr="009F2220" w:rsidRDefault="009C56CE" w:rsidP="009C56CE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Скрябинская: дома №: 138 - </w:t>
            </w:r>
            <w:r w:rsidR="00E152D9">
              <w:rPr>
                <w:sz w:val="28"/>
                <w:szCs w:val="28"/>
              </w:rPr>
              <w:t>до конца улицы</w:t>
            </w:r>
            <w:r w:rsidRPr="009F2220">
              <w:rPr>
                <w:sz w:val="28"/>
                <w:szCs w:val="28"/>
              </w:rPr>
              <w:t xml:space="preserve">, 105-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3425AE">
              <w:rPr>
                <w:sz w:val="28"/>
                <w:szCs w:val="28"/>
              </w:rPr>
              <w:t>,</w:t>
            </w:r>
            <w:r w:rsidR="00997487">
              <w:rPr>
                <w:sz w:val="28"/>
                <w:szCs w:val="28"/>
              </w:rPr>
              <w:t xml:space="preserve"> </w:t>
            </w:r>
          </w:p>
          <w:p w:rsidR="009C56CE" w:rsidRPr="009F2220" w:rsidRDefault="009C56CE" w:rsidP="009C56CE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Некрасова: дома №: 56- </w:t>
            </w:r>
            <w:r w:rsidR="00E152D9">
              <w:rPr>
                <w:sz w:val="28"/>
                <w:szCs w:val="28"/>
              </w:rPr>
              <w:t>до конца улицы</w:t>
            </w:r>
            <w:r w:rsidRPr="009F2220">
              <w:rPr>
                <w:sz w:val="28"/>
                <w:szCs w:val="28"/>
              </w:rPr>
              <w:t xml:space="preserve">, 51 –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3425AE">
              <w:rPr>
                <w:sz w:val="28"/>
                <w:szCs w:val="28"/>
              </w:rPr>
              <w:t>,</w:t>
            </w:r>
            <w:r w:rsidR="00997487">
              <w:rPr>
                <w:sz w:val="28"/>
                <w:szCs w:val="28"/>
              </w:rPr>
              <w:t xml:space="preserve"> </w:t>
            </w:r>
          </w:p>
          <w:p w:rsidR="009C56CE" w:rsidRPr="009F2220" w:rsidRDefault="009C56CE" w:rsidP="009C56CE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Парижской коммуны: дома №: 78 – </w:t>
            </w:r>
            <w:r w:rsidR="00E152D9">
              <w:rPr>
                <w:sz w:val="28"/>
                <w:szCs w:val="28"/>
              </w:rPr>
              <w:t>до конца улицы</w:t>
            </w:r>
            <w:r w:rsidRPr="009F2220">
              <w:rPr>
                <w:sz w:val="28"/>
                <w:szCs w:val="28"/>
              </w:rPr>
              <w:t xml:space="preserve">, 93 –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3425AE">
              <w:rPr>
                <w:sz w:val="28"/>
                <w:szCs w:val="28"/>
              </w:rPr>
              <w:t>,</w:t>
            </w:r>
            <w:r w:rsidR="00997487">
              <w:rPr>
                <w:sz w:val="28"/>
                <w:szCs w:val="28"/>
              </w:rPr>
              <w:t xml:space="preserve"> </w:t>
            </w:r>
          </w:p>
          <w:p w:rsidR="009C56CE" w:rsidRPr="009F2220" w:rsidRDefault="009C56CE" w:rsidP="009C56CE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Степная: дома №: 118 – </w:t>
            </w:r>
            <w:r w:rsidR="00E152D9">
              <w:rPr>
                <w:sz w:val="28"/>
                <w:szCs w:val="28"/>
              </w:rPr>
              <w:t>до конца улицы</w:t>
            </w:r>
            <w:r w:rsidRPr="009F2220">
              <w:rPr>
                <w:sz w:val="28"/>
                <w:szCs w:val="28"/>
              </w:rPr>
              <w:t xml:space="preserve">, 113 –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3425AE">
              <w:rPr>
                <w:sz w:val="28"/>
                <w:szCs w:val="28"/>
              </w:rPr>
              <w:t>,</w:t>
            </w:r>
            <w:r w:rsidR="00997487">
              <w:rPr>
                <w:sz w:val="28"/>
                <w:szCs w:val="28"/>
              </w:rPr>
              <w:t xml:space="preserve"> </w:t>
            </w:r>
          </w:p>
          <w:p w:rsidR="009C56CE" w:rsidRPr="009F2220" w:rsidRDefault="009C56CE" w:rsidP="009C56CE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Карла Маркса: дома №: 82 – </w:t>
            </w:r>
            <w:r w:rsidR="00E152D9">
              <w:rPr>
                <w:sz w:val="28"/>
                <w:szCs w:val="28"/>
              </w:rPr>
              <w:t>до конца улицы</w:t>
            </w:r>
            <w:r w:rsidRPr="009F2220">
              <w:rPr>
                <w:sz w:val="28"/>
                <w:szCs w:val="28"/>
              </w:rPr>
              <w:t xml:space="preserve">, дома 109 –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3425AE">
              <w:rPr>
                <w:sz w:val="28"/>
                <w:szCs w:val="28"/>
              </w:rPr>
              <w:t>,</w:t>
            </w:r>
            <w:r w:rsidR="00997487">
              <w:rPr>
                <w:sz w:val="28"/>
                <w:szCs w:val="28"/>
              </w:rPr>
              <w:t xml:space="preserve"> </w:t>
            </w:r>
          </w:p>
          <w:p w:rsidR="00334907" w:rsidRPr="009F2220" w:rsidRDefault="009C56CE" w:rsidP="009C56CE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</w:t>
            </w:r>
            <w:r w:rsidR="007E30DB" w:rsidRPr="009F2220">
              <w:rPr>
                <w:sz w:val="28"/>
                <w:szCs w:val="28"/>
              </w:rPr>
              <w:t>Революционная</w:t>
            </w:r>
            <w:r w:rsidRPr="009F2220">
              <w:rPr>
                <w:sz w:val="28"/>
                <w:szCs w:val="28"/>
              </w:rPr>
              <w:t xml:space="preserve">: дома №: 80 – </w:t>
            </w:r>
            <w:r w:rsidR="00E152D9">
              <w:rPr>
                <w:sz w:val="28"/>
                <w:szCs w:val="28"/>
              </w:rPr>
              <w:t>до конца улицы</w:t>
            </w:r>
            <w:r w:rsidRPr="009F2220">
              <w:rPr>
                <w:sz w:val="28"/>
                <w:szCs w:val="28"/>
              </w:rPr>
              <w:t xml:space="preserve">, </w:t>
            </w:r>
            <w:r w:rsidR="00334907" w:rsidRPr="009F2220">
              <w:rPr>
                <w:sz w:val="28"/>
                <w:szCs w:val="28"/>
              </w:rPr>
              <w:t>номер д</w:t>
            </w:r>
            <w:r w:rsidR="00A27F9C" w:rsidRPr="009F2220">
              <w:rPr>
                <w:sz w:val="28"/>
                <w:szCs w:val="28"/>
              </w:rPr>
              <w:t>о</w:t>
            </w:r>
            <w:r w:rsidR="00334907" w:rsidRPr="009F2220">
              <w:rPr>
                <w:sz w:val="28"/>
                <w:szCs w:val="28"/>
              </w:rPr>
              <w:t xml:space="preserve">ма 31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334907" w:rsidRPr="009F2220">
              <w:rPr>
                <w:sz w:val="28"/>
                <w:szCs w:val="28"/>
              </w:rPr>
              <w:t xml:space="preserve">, номер дома 79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997487">
              <w:rPr>
                <w:sz w:val="28"/>
                <w:szCs w:val="28"/>
              </w:rPr>
              <w:t xml:space="preserve"> </w:t>
            </w:r>
          </w:p>
          <w:p w:rsidR="00334907" w:rsidRPr="009F2220" w:rsidRDefault="00334907" w:rsidP="009C56CE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Гнусарева: дома </w:t>
            </w:r>
            <w:r w:rsidR="00997487">
              <w:rPr>
                <w:sz w:val="28"/>
                <w:szCs w:val="28"/>
              </w:rPr>
              <w:t xml:space="preserve">№: 90 –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997487">
              <w:rPr>
                <w:sz w:val="28"/>
                <w:szCs w:val="28"/>
              </w:rPr>
              <w:t xml:space="preserve">, 63 –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3425AE">
              <w:rPr>
                <w:sz w:val="28"/>
                <w:szCs w:val="28"/>
              </w:rPr>
              <w:t>,</w:t>
            </w:r>
            <w:r w:rsidR="00997487">
              <w:rPr>
                <w:sz w:val="28"/>
                <w:szCs w:val="28"/>
              </w:rPr>
              <w:t xml:space="preserve"> </w:t>
            </w:r>
          </w:p>
          <w:p w:rsidR="00997487" w:rsidRPr="009F2220" w:rsidRDefault="00334907" w:rsidP="00334907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 Переломная, ул. Рыболовная</w:t>
            </w:r>
            <w:r w:rsidR="00792F18" w:rsidRPr="009F2220">
              <w:rPr>
                <w:sz w:val="28"/>
                <w:szCs w:val="28"/>
              </w:rPr>
              <w:t>, ул.</w:t>
            </w:r>
            <w:r w:rsidR="007E30DB" w:rsidRPr="009F2220">
              <w:rPr>
                <w:sz w:val="28"/>
                <w:szCs w:val="28"/>
              </w:rPr>
              <w:t xml:space="preserve"> </w:t>
            </w:r>
            <w:proofErr w:type="spellStart"/>
            <w:r w:rsidR="00CA7EFB" w:rsidRPr="009F2220">
              <w:rPr>
                <w:sz w:val="28"/>
                <w:szCs w:val="28"/>
              </w:rPr>
              <w:t>Биева</w:t>
            </w:r>
            <w:proofErr w:type="spellEnd"/>
            <w:r w:rsidR="00770912">
              <w:rPr>
                <w:sz w:val="28"/>
                <w:szCs w:val="28"/>
              </w:rPr>
              <w:t>.</w:t>
            </w:r>
          </w:p>
        </w:tc>
      </w:tr>
      <w:tr w:rsidR="00F658DE" w:rsidRPr="009F2220" w:rsidTr="00F13AA9">
        <w:trPr>
          <w:trHeight w:val="550"/>
        </w:trPr>
        <w:tc>
          <w:tcPr>
            <w:tcW w:w="2321" w:type="dxa"/>
          </w:tcPr>
          <w:p w:rsidR="00F658DE" w:rsidRPr="009F2220" w:rsidRDefault="00F658DE" w:rsidP="002E6857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lastRenderedPageBreak/>
              <w:t>МКОУ Н</w:t>
            </w:r>
            <w:r w:rsidR="002E6857" w:rsidRPr="009F2220">
              <w:rPr>
                <w:sz w:val="28"/>
                <w:szCs w:val="28"/>
              </w:rPr>
              <w:t>ОШ</w:t>
            </w:r>
            <w:r w:rsidRPr="009F2220"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7678" w:type="dxa"/>
          </w:tcPr>
          <w:p w:rsidR="00792F18" w:rsidRPr="009F2220" w:rsidRDefault="006A34E6" w:rsidP="00F658DE">
            <w:pPr>
              <w:jc w:val="both"/>
              <w:rPr>
                <w:sz w:val="28"/>
                <w:szCs w:val="28"/>
              </w:rPr>
            </w:pPr>
            <w:r w:rsidRPr="00770912">
              <w:rPr>
                <w:i/>
                <w:sz w:val="28"/>
                <w:szCs w:val="28"/>
                <w:u w:val="single"/>
              </w:rPr>
              <w:t xml:space="preserve">Уровень образования: дошкольное и начальное общее образование                                                                                                                                        </w:t>
            </w:r>
            <w:r w:rsidR="00334907" w:rsidRPr="009F2220">
              <w:rPr>
                <w:sz w:val="28"/>
                <w:szCs w:val="28"/>
              </w:rPr>
              <w:t xml:space="preserve">ул. Зеленая, ул. Бахарева, ул. Лесная, ул. Октябрьская, </w:t>
            </w:r>
          </w:p>
          <w:p w:rsidR="00997487" w:rsidRDefault="00334907" w:rsidP="00F658D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Сосновая, ул. Весенняя, ул. Вострецова, </w:t>
            </w:r>
            <w:r w:rsidR="002E6857" w:rsidRPr="009F2220">
              <w:rPr>
                <w:sz w:val="28"/>
                <w:szCs w:val="28"/>
              </w:rPr>
              <w:t>ул</w:t>
            </w:r>
            <w:r w:rsidRPr="009F2220">
              <w:rPr>
                <w:sz w:val="28"/>
                <w:szCs w:val="28"/>
              </w:rPr>
              <w:t xml:space="preserve">. </w:t>
            </w:r>
            <w:proofErr w:type="spellStart"/>
            <w:r w:rsidRPr="009F2220">
              <w:rPr>
                <w:sz w:val="28"/>
                <w:szCs w:val="28"/>
              </w:rPr>
              <w:t>Паранино</w:t>
            </w:r>
            <w:proofErr w:type="spellEnd"/>
            <w:r w:rsidR="00997487">
              <w:rPr>
                <w:sz w:val="28"/>
                <w:szCs w:val="28"/>
              </w:rPr>
              <w:t>.</w:t>
            </w:r>
          </w:p>
          <w:p w:rsidR="00E152D9" w:rsidRPr="009F2220" w:rsidRDefault="00E152D9" w:rsidP="00F658DE">
            <w:pPr>
              <w:jc w:val="both"/>
              <w:rPr>
                <w:sz w:val="28"/>
                <w:szCs w:val="28"/>
              </w:rPr>
            </w:pPr>
          </w:p>
        </w:tc>
      </w:tr>
      <w:tr w:rsidR="00F658DE" w:rsidRPr="009F2220" w:rsidTr="00C17005">
        <w:tc>
          <w:tcPr>
            <w:tcW w:w="2321" w:type="dxa"/>
          </w:tcPr>
          <w:p w:rsidR="00F658DE" w:rsidRPr="009F2220" w:rsidRDefault="00F658DE" w:rsidP="002E6857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МКОУ Н</w:t>
            </w:r>
            <w:r w:rsidR="002E6857" w:rsidRPr="009F2220">
              <w:rPr>
                <w:sz w:val="28"/>
                <w:szCs w:val="28"/>
              </w:rPr>
              <w:t>ОШ</w:t>
            </w:r>
            <w:r w:rsidRPr="009F2220">
              <w:rPr>
                <w:sz w:val="28"/>
                <w:szCs w:val="28"/>
              </w:rPr>
              <w:t xml:space="preserve"> № 9</w:t>
            </w:r>
          </w:p>
        </w:tc>
        <w:tc>
          <w:tcPr>
            <w:tcW w:w="7678" w:type="dxa"/>
          </w:tcPr>
          <w:p w:rsidR="00927043" w:rsidRPr="009F2220" w:rsidRDefault="006A34E6" w:rsidP="00C17005">
            <w:pPr>
              <w:jc w:val="both"/>
              <w:rPr>
                <w:sz w:val="28"/>
                <w:szCs w:val="28"/>
              </w:rPr>
            </w:pPr>
            <w:r w:rsidRPr="00770912">
              <w:rPr>
                <w:i/>
                <w:sz w:val="28"/>
                <w:szCs w:val="28"/>
                <w:u w:val="single"/>
              </w:rPr>
              <w:t xml:space="preserve">Уровень образования: дошкольное и начальное общее образование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B3D7A" w:rsidRPr="009F2220">
              <w:rPr>
                <w:sz w:val="28"/>
                <w:szCs w:val="28"/>
              </w:rPr>
              <w:t>ул. Северная, ул. Калинина, ул. Гоголя, ул. Вишневая, ул. Кутузова, ул. Железнодорожная, у</w:t>
            </w:r>
            <w:r w:rsidR="00C17005" w:rsidRPr="009F2220">
              <w:rPr>
                <w:sz w:val="28"/>
                <w:szCs w:val="28"/>
              </w:rPr>
              <w:t>л. Братьев Вишняковых, ул</w:t>
            </w:r>
            <w:r w:rsidR="007E30DB" w:rsidRPr="009F2220">
              <w:rPr>
                <w:sz w:val="28"/>
                <w:szCs w:val="28"/>
              </w:rPr>
              <w:t>.</w:t>
            </w:r>
            <w:r w:rsidR="00C17005" w:rsidRPr="009F2220">
              <w:rPr>
                <w:sz w:val="28"/>
                <w:szCs w:val="28"/>
              </w:rPr>
              <w:t xml:space="preserve"> Спа</w:t>
            </w:r>
            <w:r w:rsidR="000B3D7A" w:rsidRPr="009F2220">
              <w:rPr>
                <w:sz w:val="28"/>
                <w:szCs w:val="28"/>
              </w:rPr>
              <w:t>р</w:t>
            </w:r>
            <w:r w:rsidR="00C17005" w:rsidRPr="009F2220">
              <w:rPr>
                <w:sz w:val="28"/>
                <w:szCs w:val="28"/>
              </w:rPr>
              <w:t>т</w:t>
            </w:r>
            <w:r w:rsidR="000B3D7A" w:rsidRPr="009F2220">
              <w:rPr>
                <w:sz w:val="28"/>
                <w:szCs w:val="28"/>
              </w:rPr>
              <w:t>ака, ул. Свер</w:t>
            </w:r>
            <w:r w:rsidR="00C17005" w:rsidRPr="009F2220">
              <w:rPr>
                <w:sz w:val="28"/>
                <w:szCs w:val="28"/>
              </w:rPr>
              <w:t>д</w:t>
            </w:r>
            <w:r w:rsidR="000B3D7A" w:rsidRPr="009F2220">
              <w:rPr>
                <w:sz w:val="28"/>
                <w:szCs w:val="28"/>
              </w:rPr>
              <w:t>лова, ул. Герцена, ул. Суворова, ул. Шишкина, ул. Репина, ул. Извездная, ул. Ключевая, Подгорный переулок, ул. Чехова, ул. Чехова</w:t>
            </w:r>
            <w:r w:rsidR="00BC4487" w:rsidRPr="009F2220">
              <w:rPr>
                <w:sz w:val="28"/>
                <w:szCs w:val="28"/>
              </w:rPr>
              <w:t xml:space="preserve"> 1-я</w:t>
            </w:r>
            <w:r w:rsidR="000B3D7A" w:rsidRPr="009F2220">
              <w:rPr>
                <w:sz w:val="28"/>
                <w:szCs w:val="28"/>
              </w:rPr>
              <w:t>, ул. Чехова</w:t>
            </w:r>
            <w:r w:rsidR="00BC4487" w:rsidRPr="009F2220">
              <w:rPr>
                <w:sz w:val="28"/>
                <w:szCs w:val="28"/>
              </w:rPr>
              <w:t xml:space="preserve"> 2-я, ул. Песочная, ул.</w:t>
            </w:r>
            <w:r w:rsidR="000B3D7A" w:rsidRPr="009F2220">
              <w:rPr>
                <w:sz w:val="28"/>
                <w:szCs w:val="28"/>
              </w:rPr>
              <w:t xml:space="preserve"> Песочная</w:t>
            </w:r>
            <w:r w:rsidR="00BC4487" w:rsidRPr="009F2220">
              <w:rPr>
                <w:sz w:val="28"/>
                <w:szCs w:val="28"/>
              </w:rPr>
              <w:t xml:space="preserve"> 2-я</w:t>
            </w:r>
            <w:r w:rsidR="000B3D7A" w:rsidRPr="009F2220">
              <w:rPr>
                <w:sz w:val="28"/>
                <w:szCs w:val="28"/>
              </w:rPr>
              <w:t xml:space="preserve">, ул. 2-ая Песочная, пер. Песочный, Пост-завод, Пост-завод 1802 км, </w:t>
            </w:r>
          </w:p>
          <w:p w:rsidR="00C17005" w:rsidRPr="009F2220" w:rsidRDefault="000B3D7A" w:rsidP="00C17005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Шоссейная, ул. Первомайская, ул. 2-ая Первомайская, </w:t>
            </w:r>
          </w:p>
          <w:p w:rsidR="000B3D7A" w:rsidRDefault="000B3D7A" w:rsidP="00C17005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 3-ая Первомайская</w:t>
            </w:r>
            <w:r w:rsidR="00FF4B72" w:rsidRPr="009F2220">
              <w:rPr>
                <w:sz w:val="28"/>
                <w:szCs w:val="28"/>
              </w:rPr>
              <w:t>, ул. Пушкина, ул. Тараева, ул. Станционная, ул. Красноглинная, ул. Кленовая</w:t>
            </w:r>
            <w:r w:rsidR="00C17005" w:rsidRPr="009F2220">
              <w:rPr>
                <w:sz w:val="28"/>
                <w:szCs w:val="28"/>
              </w:rPr>
              <w:t>, ул.Родниковая</w:t>
            </w:r>
            <w:r w:rsidR="00997487">
              <w:rPr>
                <w:sz w:val="28"/>
                <w:szCs w:val="28"/>
              </w:rPr>
              <w:t>.</w:t>
            </w:r>
          </w:p>
          <w:p w:rsidR="00997487" w:rsidRPr="009F2220" w:rsidRDefault="00997487" w:rsidP="00C17005">
            <w:pPr>
              <w:jc w:val="both"/>
              <w:rPr>
                <w:sz w:val="28"/>
                <w:szCs w:val="28"/>
              </w:rPr>
            </w:pPr>
          </w:p>
        </w:tc>
      </w:tr>
      <w:tr w:rsidR="00F658DE" w:rsidRPr="009F2220" w:rsidTr="00C17005">
        <w:tc>
          <w:tcPr>
            <w:tcW w:w="2321" w:type="dxa"/>
          </w:tcPr>
          <w:p w:rsidR="00C17005" w:rsidRPr="009F2220" w:rsidRDefault="00F658DE" w:rsidP="00F658DE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МКОУ </w:t>
            </w:r>
            <w:r w:rsidR="002E6857" w:rsidRPr="009F2220">
              <w:rPr>
                <w:sz w:val="28"/>
                <w:szCs w:val="28"/>
              </w:rPr>
              <w:t>О</w:t>
            </w:r>
            <w:r w:rsidRPr="009F2220">
              <w:rPr>
                <w:sz w:val="28"/>
                <w:szCs w:val="28"/>
              </w:rPr>
              <w:t xml:space="preserve">ОШ </w:t>
            </w:r>
          </w:p>
          <w:p w:rsidR="00F658DE" w:rsidRPr="009F2220" w:rsidRDefault="00F658DE" w:rsidP="00F658DE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с. Тюбеляс</w:t>
            </w:r>
          </w:p>
        </w:tc>
        <w:tc>
          <w:tcPr>
            <w:tcW w:w="7678" w:type="dxa"/>
          </w:tcPr>
          <w:p w:rsidR="00F658DE" w:rsidRDefault="00AA7843" w:rsidP="00997487">
            <w:pPr>
              <w:rPr>
                <w:sz w:val="28"/>
                <w:szCs w:val="28"/>
              </w:rPr>
            </w:pPr>
            <w:r w:rsidRPr="00770912">
              <w:rPr>
                <w:i/>
                <w:sz w:val="28"/>
                <w:szCs w:val="28"/>
                <w:u w:val="single"/>
              </w:rPr>
              <w:t xml:space="preserve">Уровень образования: дошкольное, начальное общее и основное общее образование                                                                                          </w:t>
            </w:r>
            <w:r w:rsidRPr="00770912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1563" w:rsidRPr="009F2220">
              <w:rPr>
                <w:sz w:val="28"/>
                <w:szCs w:val="28"/>
              </w:rPr>
              <w:t xml:space="preserve">ул. Васильевская, ул. Вокзальная, ул. Заречная, ул. </w:t>
            </w:r>
            <w:proofErr w:type="gramStart"/>
            <w:r w:rsidR="00D11563" w:rsidRPr="009F2220">
              <w:rPr>
                <w:sz w:val="28"/>
                <w:szCs w:val="28"/>
              </w:rPr>
              <w:t>Зеленая,  ул.</w:t>
            </w:r>
            <w:proofErr w:type="gramEnd"/>
            <w:r w:rsidR="00D11563" w:rsidRPr="009F2220">
              <w:rPr>
                <w:sz w:val="28"/>
                <w:szCs w:val="28"/>
              </w:rPr>
              <w:t xml:space="preserve"> Клубная, ул. Колхозная, ул. Коммунальная, ул. Кузнечная, ул. Молодежная, ул. Набережная, ул. Октябрьская, ул. Пролетарская, ул. Советская, ул. Студенческая, Широкий пер, ул. Школьная</w:t>
            </w:r>
            <w:r w:rsidR="00997487">
              <w:rPr>
                <w:sz w:val="28"/>
                <w:szCs w:val="28"/>
              </w:rPr>
              <w:t>.</w:t>
            </w:r>
          </w:p>
          <w:p w:rsidR="00997487" w:rsidRPr="009F2220" w:rsidRDefault="00997487" w:rsidP="00997487">
            <w:pPr>
              <w:rPr>
                <w:sz w:val="28"/>
                <w:szCs w:val="28"/>
              </w:rPr>
            </w:pPr>
          </w:p>
        </w:tc>
      </w:tr>
      <w:tr w:rsidR="00F658DE" w:rsidRPr="009F2220" w:rsidTr="00C17005">
        <w:tc>
          <w:tcPr>
            <w:tcW w:w="2321" w:type="dxa"/>
          </w:tcPr>
          <w:p w:rsidR="00F658DE" w:rsidRPr="009F2220" w:rsidRDefault="00F658DE" w:rsidP="00F658DE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МКОУ СОШ № 23 п.Вязовая</w:t>
            </w:r>
          </w:p>
        </w:tc>
        <w:tc>
          <w:tcPr>
            <w:tcW w:w="7678" w:type="dxa"/>
          </w:tcPr>
          <w:p w:rsidR="00D11563" w:rsidRPr="009F2220" w:rsidRDefault="00D11563" w:rsidP="00D11563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Гвардейская, ул. 1822 км, ул. Железнодорожная, </w:t>
            </w:r>
          </w:p>
          <w:p w:rsidR="00927043" w:rsidRPr="009F2220" w:rsidRDefault="00D11563" w:rsidP="00927043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Железнодорожный дом, ул. Златоустовская, ул. </w:t>
            </w:r>
            <w:proofErr w:type="gramStart"/>
            <w:r w:rsidRPr="009F2220">
              <w:rPr>
                <w:sz w:val="28"/>
                <w:szCs w:val="28"/>
              </w:rPr>
              <w:t>Калинина,  ул.</w:t>
            </w:r>
            <w:proofErr w:type="gramEnd"/>
            <w:r w:rsidRPr="009F2220">
              <w:rPr>
                <w:sz w:val="28"/>
                <w:szCs w:val="28"/>
              </w:rPr>
              <w:t xml:space="preserve"> Коммунальная, ул. Кононовича, ул. Красноармейская, ул. Лесная, ул. Мало-Калинина, ул. Мало-Лукинская, ул. Морозова, ул. Набережная, ул. Николаева, ул. Октябрьская</w:t>
            </w:r>
            <w:r w:rsidR="00927043" w:rsidRPr="009F2220">
              <w:rPr>
                <w:sz w:val="28"/>
                <w:szCs w:val="28"/>
              </w:rPr>
              <w:t xml:space="preserve">, ул. Первомайская, </w:t>
            </w:r>
          </w:p>
          <w:p w:rsidR="009F2220" w:rsidRDefault="00927043" w:rsidP="00927043">
            <w:pPr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</w:t>
            </w:r>
            <w:proofErr w:type="gramStart"/>
            <w:r w:rsidRPr="009F2220">
              <w:rPr>
                <w:sz w:val="28"/>
                <w:szCs w:val="28"/>
              </w:rPr>
              <w:t>Пролетарская,  ул.</w:t>
            </w:r>
            <w:proofErr w:type="gramEnd"/>
            <w:r w:rsidRPr="009F2220">
              <w:rPr>
                <w:sz w:val="28"/>
                <w:szCs w:val="28"/>
              </w:rPr>
              <w:t xml:space="preserve"> Пугачева, ул. Советская, ул. Степана Разина,  ул. Суворова, ул. Труда, ул. Ульяновская, ул. Чапаева, ул. Чкалова, ул. Шевченко</w:t>
            </w:r>
            <w:r w:rsidR="00997487">
              <w:rPr>
                <w:sz w:val="28"/>
                <w:szCs w:val="28"/>
              </w:rPr>
              <w:t>.</w:t>
            </w:r>
          </w:p>
          <w:p w:rsidR="00997487" w:rsidRPr="009F2220" w:rsidRDefault="00997487" w:rsidP="00927043">
            <w:pPr>
              <w:rPr>
                <w:sz w:val="28"/>
                <w:szCs w:val="28"/>
              </w:rPr>
            </w:pPr>
          </w:p>
        </w:tc>
      </w:tr>
      <w:tr w:rsidR="00F658DE" w:rsidRPr="009F2220" w:rsidTr="00C17005">
        <w:tc>
          <w:tcPr>
            <w:tcW w:w="2321" w:type="dxa"/>
          </w:tcPr>
          <w:p w:rsidR="00C17005" w:rsidRPr="009F2220" w:rsidRDefault="00F658DE" w:rsidP="00F658DE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МКОУ ООШ </w:t>
            </w:r>
          </w:p>
          <w:p w:rsidR="00F658DE" w:rsidRPr="009F2220" w:rsidRDefault="00F658DE" w:rsidP="00F658DE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с. Минка</w:t>
            </w:r>
          </w:p>
        </w:tc>
        <w:tc>
          <w:tcPr>
            <w:tcW w:w="7678" w:type="dxa"/>
          </w:tcPr>
          <w:p w:rsidR="00EB3EE1" w:rsidRDefault="00AA7843" w:rsidP="00FA4434">
            <w:pPr>
              <w:jc w:val="both"/>
              <w:rPr>
                <w:sz w:val="28"/>
                <w:szCs w:val="28"/>
              </w:rPr>
            </w:pPr>
            <w:r w:rsidRPr="00770912">
              <w:rPr>
                <w:i/>
                <w:sz w:val="28"/>
                <w:szCs w:val="28"/>
                <w:u w:val="single"/>
              </w:rPr>
              <w:t xml:space="preserve">Уровень образования: дошкольное образование                                                                                                                                     </w:t>
            </w:r>
            <w:r w:rsidR="00FF4B72" w:rsidRPr="009F2220">
              <w:rPr>
                <w:sz w:val="28"/>
                <w:szCs w:val="28"/>
              </w:rPr>
              <w:t>с. Минка</w:t>
            </w:r>
            <w:r w:rsidR="009E1C1E" w:rsidRPr="009F2220">
              <w:rPr>
                <w:sz w:val="28"/>
                <w:szCs w:val="28"/>
              </w:rPr>
              <w:t>:</w:t>
            </w:r>
            <w:r w:rsidR="00927043" w:rsidRPr="009F2220">
              <w:rPr>
                <w:sz w:val="28"/>
                <w:szCs w:val="28"/>
              </w:rPr>
              <w:t xml:space="preserve"> ул. Долгая, ул. Заречная, ул. Кооперативная, ул. Красная, ул. Краснопартизанская, ул. Лесная, ул. Нагорная, ул. Победы, ул. Советская, ул. Студенческая, ул. Широкая</w:t>
            </w:r>
            <w:r w:rsidR="00EB3EE1">
              <w:rPr>
                <w:sz w:val="28"/>
                <w:szCs w:val="28"/>
              </w:rPr>
              <w:t>,</w:t>
            </w:r>
          </w:p>
          <w:p w:rsidR="00EB3EE1" w:rsidRDefault="00FF4B72" w:rsidP="00FA4434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п. </w:t>
            </w:r>
            <w:r w:rsidR="00175E73" w:rsidRPr="009F2220">
              <w:rPr>
                <w:sz w:val="28"/>
                <w:szCs w:val="28"/>
              </w:rPr>
              <w:t>Верхняя</w:t>
            </w:r>
            <w:r w:rsidRPr="009F2220">
              <w:rPr>
                <w:sz w:val="28"/>
                <w:szCs w:val="28"/>
              </w:rPr>
              <w:t xml:space="preserve"> Лука</w:t>
            </w:r>
            <w:r w:rsidR="00EB3EE1">
              <w:rPr>
                <w:sz w:val="28"/>
                <w:szCs w:val="28"/>
              </w:rPr>
              <w:t>:</w:t>
            </w:r>
            <w:r w:rsidR="00997487">
              <w:rPr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 xml:space="preserve"> </w:t>
            </w:r>
            <w:r w:rsidR="00FB06BE" w:rsidRPr="009F2220">
              <w:rPr>
                <w:sz w:val="28"/>
                <w:szCs w:val="28"/>
              </w:rPr>
              <w:t>ул. Феничева</w:t>
            </w:r>
            <w:r w:rsidR="00997487">
              <w:rPr>
                <w:sz w:val="28"/>
                <w:szCs w:val="28"/>
              </w:rPr>
              <w:t>,</w:t>
            </w:r>
            <w:r w:rsidR="00FB06BE" w:rsidRPr="009F2220">
              <w:rPr>
                <w:sz w:val="28"/>
                <w:szCs w:val="28"/>
              </w:rPr>
              <w:t xml:space="preserve"> </w:t>
            </w:r>
          </w:p>
          <w:p w:rsidR="00FA4434" w:rsidRDefault="0012686B" w:rsidP="00FA4434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п</w:t>
            </w:r>
            <w:r w:rsidR="00FF4B72" w:rsidRPr="009F2220">
              <w:rPr>
                <w:sz w:val="28"/>
                <w:szCs w:val="28"/>
              </w:rPr>
              <w:t xml:space="preserve">. </w:t>
            </w:r>
            <w:proofErr w:type="spellStart"/>
            <w:r w:rsidR="00FF4B72" w:rsidRPr="009F2220">
              <w:rPr>
                <w:sz w:val="28"/>
                <w:szCs w:val="28"/>
              </w:rPr>
              <w:t>Вер</w:t>
            </w:r>
            <w:r w:rsidR="00FB06BE" w:rsidRPr="009F2220">
              <w:rPr>
                <w:sz w:val="28"/>
                <w:szCs w:val="28"/>
              </w:rPr>
              <w:t>газа</w:t>
            </w:r>
            <w:proofErr w:type="spellEnd"/>
            <w:r w:rsidR="00EB3EE1">
              <w:rPr>
                <w:sz w:val="28"/>
                <w:szCs w:val="28"/>
              </w:rPr>
              <w:t>:</w:t>
            </w:r>
            <w:r w:rsidR="00FB06BE" w:rsidRPr="009F2220">
              <w:rPr>
                <w:sz w:val="28"/>
                <w:szCs w:val="28"/>
              </w:rPr>
              <w:t xml:space="preserve"> ул. </w:t>
            </w:r>
            <w:proofErr w:type="gramStart"/>
            <w:r w:rsidR="00FB06BE" w:rsidRPr="009F2220">
              <w:rPr>
                <w:sz w:val="28"/>
                <w:szCs w:val="28"/>
              </w:rPr>
              <w:t>Заречная,  ул.</w:t>
            </w:r>
            <w:proofErr w:type="gramEnd"/>
            <w:r w:rsidR="00FB06BE" w:rsidRPr="009F2220">
              <w:rPr>
                <w:sz w:val="28"/>
                <w:szCs w:val="28"/>
              </w:rPr>
              <w:t xml:space="preserve"> Лесная,  ул. Нижняя,  ул. Центральная, ул. Школьная</w:t>
            </w:r>
            <w:r w:rsidR="00997487">
              <w:rPr>
                <w:sz w:val="28"/>
                <w:szCs w:val="28"/>
              </w:rPr>
              <w:t>.</w:t>
            </w:r>
            <w:r w:rsidR="00FB06BE" w:rsidRPr="009F2220">
              <w:rPr>
                <w:sz w:val="28"/>
                <w:szCs w:val="28"/>
              </w:rPr>
              <w:t xml:space="preserve"> </w:t>
            </w:r>
          </w:p>
          <w:p w:rsidR="00EB3EE1" w:rsidRPr="009F2220" w:rsidRDefault="00EB3EE1" w:rsidP="00FA4434">
            <w:pPr>
              <w:jc w:val="both"/>
              <w:rPr>
                <w:sz w:val="28"/>
                <w:szCs w:val="28"/>
              </w:rPr>
            </w:pPr>
          </w:p>
          <w:p w:rsidR="00AA7843" w:rsidRPr="00770912" w:rsidRDefault="00AA7843" w:rsidP="00AA7843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770912">
              <w:rPr>
                <w:i/>
                <w:sz w:val="28"/>
                <w:szCs w:val="28"/>
                <w:u w:val="single"/>
              </w:rPr>
              <w:lastRenderedPageBreak/>
              <w:t xml:space="preserve">Уровень образования:  начальное общее и основное общее  образование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3EE1" w:rsidRDefault="00AA7843" w:rsidP="008A40F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с. Минка: ул. Долгая, ул. Заречная, ул. Кооперативная, ул. Красная, ул. Краснопартизанская, ул. Лесная, ул. Нагорная, ул. Победы, ул. Советская, ул. Студенческая, ул. Широкая</w:t>
            </w:r>
            <w:r w:rsidR="00997487">
              <w:rPr>
                <w:sz w:val="28"/>
                <w:szCs w:val="28"/>
              </w:rPr>
              <w:t xml:space="preserve">, </w:t>
            </w:r>
          </w:p>
          <w:p w:rsidR="00EB3EE1" w:rsidRDefault="00AA7843" w:rsidP="008A40F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п. ж/д ст. </w:t>
            </w:r>
            <w:proofErr w:type="gramStart"/>
            <w:r w:rsidRPr="009F2220">
              <w:rPr>
                <w:sz w:val="28"/>
                <w:szCs w:val="28"/>
              </w:rPr>
              <w:t>Минка:  ул.</w:t>
            </w:r>
            <w:proofErr w:type="gramEnd"/>
            <w:r w:rsidRPr="009F2220">
              <w:rPr>
                <w:sz w:val="28"/>
                <w:szCs w:val="28"/>
              </w:rPr>
              <w:t xml:space="preserve"> Горская, Железнодорожный пер, ул. Красный Порядок, ул. Набережная, ул. Октябрьская, ул. Первомайская, ул. Пролетарская, ул. Советская, ул. Учительская</w:t>
            </w:r>
            <w:r w:rsidR="00EB3EE1">
              <w:rPr>
                <w:sz w:val="28"/>
                <w:szCs w:val="28"/>
              </w:rPr>
              <w:t>;</w:t>
            </w:r>
          </w:p>
          <w:p w:rsidR="00EB3EE1" w:rsidRDefault="00AA7843" w:rsidP="008A40F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п. Верхняя Лука: ул. Феничева</w:t>
            </w:r>
            <w:r w:rsidR="00997487">
              <w:rPr>
                <w:sz w:val="28"/>
                <w:szCs w:val="28"/>
              </w:rPr>
              <w:t xml:space="preserve">, </w:t>
            </w:r>
          </w:p>
          <w:p w:rsidR="00AA7843" w:rsidRDefault="00EB3EE1" w:rsidP="008A4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Вергаза</w:t>
            </w:r>
            <w:proofErr w:type="spellEnd"/>
            <w:r>
              <w:rPr>
                <w:sz w:val="28"/>
                <w:szCs w:val="28"/>
              </w:rPr>
              <w:t>:</w:t>
            </w:r>
            <w:r w:rsidR="00AA7843" w:rsidRPr="009F2220">
              <w:rPr>
                <w:sz w:val="28"/>
                <w:szCs w:val="28"/>
              </w:rPr>
              <w:t xml:space="preserve"> ул. </w:t>
            </w:r>
            <w:proofErr w:type="gramStart"/>
            <w:r w:rsidR="00AA7843" w:rsidRPr="009F2220">
              <w:rPr>
                <w:sz w:val="28"/>
                <w:szCs w:val="28"/>
              </w:rPr>
              <w:t>Заречная,  ул.</w:t>
            </w:r>
            <w:proofErr w:type="gramEnd"/>
            <w:r w:rsidR="00AA7843" w:rsidRPr="009F2220">
              <w:rPr>
                <w:sz w:val="28"/>
                <w:szCs w:val="28"/>
              </w:rPr>
              <w:t xml:space="preserve"> Лесная,  ул. Нижняя,  ул. Центральная, ул. Школьная</w:t>
            </w:r>
            <w:r w:rsidR="00997487">
              <w:rPr>
                <w:sz w:val="28"/>
                <w:szCs w:val="28"/>
              </w:rPr>
              <w:t>.</w:t>
            </w:r>
            <w:r w:rsidR="00AA7843" w:rsidRPr="009F2220">
              <w:rPr>
                <w:sz w:val="28"/>
                <w:szCs w:val="28"/>
              </w:rPr>
              <w:t xml:space="preserve"> </w:t>
            </w:r>
          </w:p>
          <w:p w:rsidR="00E152D9" w:rsidRPr="009F2220" w:rsidRDefault="00E152D9" w:rsidP="008A40FE">
            <w:pPr>
              <w:jc w:val="both"/>
              <w:rPr>
                <w:sz w:val="28"/>
                <w:szCs w:val="28"/>
              </w:rPr>
            </w:pPr>
          </w:p>
        </w:tc>
      </w:tr>
      <w:tr w:rsidR="00FA4434" w:rsidRPr="009F2220" w:rsidTr="00C17005">
        <w:tc>
          <w:tcPr>
            <w:tcW w:w="2321" w:type="dxa"/>
          </w:tcPr>
          <w:p w:rsidR="00FA4434" w:rsidRPr="009F2220" w:rsidRDefault="00FA4434" w:rsidP="00F658DE">
            <w:pPr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lastRenderedPageBreak/>
              <w:t>МКС(К) ОУ для обучающихся, воспитанников с ОВЗ «Специальная (коррекционная) общеобразовательная  школа-интернат»</w:t>
            </w:r>
          </w:p>
        </w:tc>
        <w:tc>
          <w:tcPr>
            <w:tcW w:w="7678" w:type="dxa"/>
          </w:tcPr>
          <w:p w:rsidR="00FA4434" w:rsidRPr="009F2220" w:rsidRDefault="000B7E10" w:rsidP="00F658DE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д</w:t>
            </w:r>
            <w:r w:rsidR="00FA4434" w:rsidRPr="009F2220">
              <w:rPr>
                <w:sz w:val="28"/>
                <w:szCs w:val="28"/>
              </w:rPr>
              <w:t>ети Усть-Катавского городского округа</w:t>
            </w:r>
            <w:r w:rsidRPr="009F2220">
              <w:rPr>
                <w:sz w:val="28"/>
                <w:szCs w:val="28"/>
              </w:rPr>
              <w:t xml:space="preserve"> по рекомендации психолого-м</w:t>
            </w:r>
            <w:r w:rsidR="00F13AA9" w:rsidRPr="009F2220">
              <w:rPr>
                <w:sz w:val="28"/>
                <w:szCs w:val="28"/>
              </w:rPr>
              <w:t>едико-педагогической комиссии (</w:t>
            </w:r>
            <w:r w:rsidRPr="009F2220">
              <w:rPr>
                <w:sz w:val="28"/>
                <w:szCs w:val="28"/>
              </w:rPr>
              <w:t>ПМПК)</w:t>
            </w:r>
          </w:p>
        </w:tc>
      </w:tr>
    </w:tbl>
    <w:p w:rsidR="00F13AA9" w:rsidRPr="009F2220" w:rsidRDefault="00F13AA9" w:rsidP="009F2220">
      <w:pPr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97487" w:rsidRDefault="00997487" w:rsidP="0072575D">
      <w:pPr>
        <w:contextualSpacing/>
        <w:jc w:val="right"/>
        <w:rPr>
          <w:sz w:val="28"/>
          <w:szCs w:val="28"/>
        </w:rPr>
      </w:pPr>
    </w:p>
    <w:p w:rsidR="009F2220" w:rsidRDefault="009F2220" w:rsidP="00770912">
      <w:pPr>
        <w:contextualSpacing/>
        <w:jc w:val="center"/>
        <w:rPr>
          <w:sz w:val="28"/>
          <w:szCs w:val="28"/>
        </w:rPr>
      </w:pPr>
    </w:p>
    <w:p w:rsidR="0072575D" w:rsidRPr="009F2220" w:rsidRDefault="0072575D" w:rsidP="0072575D">
      <w:pPr>
        <w:contextualSpacing/>
        <w:jc w:val="right"/>
        <w:rPr>
          <w:sz w:val="28"/>
          <w:szCs w:val="28"/>
        </w:rPr>
      </w:pPr>
      <w:r w:rsidRPr="009F2220">
        <w:rPr>
          <w:sz w:val="28"/>
          <w:szCs w:val="28"/>
        </w:rPr>
        <w:t>П</w:t>
      </w:r>
      <w:r w:rsidR="00AA7843" w:rsidRPr="009F2220">
        <w:rPr>
          <w:sz w:val="28"/>
          <w:szCs w:val="28"/>
        </w:rPr>
        <w:t>риложение</w:t>
      </w:r>
      <w:r w:rsidRPr="009F2220">
        <w:rPr>
          <w:sz w:val="28"/>
          <w:szCs w:val="28"/>
        </w:rPr>
        <w:t xml:space="preserve"> 2</w:t>
      </w:r>
    </w:p>
    <w:p w:rsidR="0072575D" w:rsidRPr="009F2220" w:rsidRDefault="0072575D" w:rsidP="0072575D">
      <w:pPr>
        <w:contextualSpacing/>
        <w:jc w:val="right"/>
        <w:rPr>
          <w:sz w:val="28"/>
          <w:szCs w:val="28"/>
        </w:rPr>
      </w:pPr>
      <w:r w:rsidRPr="009F2220">
        <w:rPr>
          <w:sz w:val="28"/>
          <w:szCs w:val="28"/>
        </w:rPr>
        <w:t xml:space="preserve">к постановлению администрации  </w:t>
      </w:r>
    </w:p>
    <w:p w:rsidR="0072575D" w:rsidRPr="009F2220" w:rsidRDefault="0072575D" w:rsidP="0072575D">
      <w:pPr>
        <w:contextualSpacing/>
        <w:jc w:val="right"/>
        <w:rPr>
          <w:sz w:val="28"/>
          <w:szCs w:val="28"/>
        </w:rPr>
      </w:pPr>
      <w:r w:rsidRPr="009F2220">
        <w:rPr>
          <w:sz w:val="28"/>
          <w:szCs w:val="28"/>
        </w:rPr>
        <w:t>Усть-Катавского городского округа</w:t>
      </w:r>
    </w:p>
    <w:p w:rsidR="0072575D" w:rsidRPr="009F2220" w:rsidRDefault="0072575D" w:rsidP="0072575D">
      <w:pPr>
        <w:contextualSpacing/>
        <w:jc w:val="right"/>
        <w:rPr>
          <w:sz w:val="28"/>
          <w:szCs w:val="28"/>
        </w:rPr>
      </w:pPr>
      <w:r w:rsidRPr="009F2220">
        <w:rPr>
          <w:sz w:val="28"/>
          <w:szCs w:val="28"/>
        </w:rPr>
        <w:t xml:space="preserve">от </w:t>
      </w:r>
      <w:r w:rsidR="008F62D4">
        <w:rPr>
          <w:sz w:val="28"/>
          <w:szCs w:val="28"/>
        </w:rPr>
        <w:t>26.05.2022 г. № 737</w:t>
      </w:r>
      <w:bookmarkStart w:id="0" w:name="_GoBack"/>
      <w:bookmarkEnd w:id="0"/>
    </w:p>
    <w:p w:rsidR="0072575D" w:rsidRPr="009F2220" w:rsidRDefault="0072575D" w:rsidP="0072575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2575D" w:rsidRPr="009F2220" w:rsidRDefault="0072575D" w:rsidP="0072575D">
      <w:pPr>
        <w:jc w:val="center"/>
        <w:rPr>
          <w:sz w:val="28"/>
          <w:szCs w:val="28"/>
        </w:rPr>
      </w:pPr>
      <w:r w:rsidRPr="009F2220">
        <w:rPr>
          <w:sz w:val="28"/>
          <w:szCs w:val="28"/>
        </w:rPr>
        <w:t>Дошкольные образовательные учреждения, закрепленные за территориями</w:t>
      </w:r>
    </w:p>
    <w:p w:rsidR="0072575D" w:rsidRDefault="0072575D" w:rsidP="008A40FE">
      <w:pPr>
        <w:jc w:val="center"/>
        <w:rPr>
          <w:sz w:val="28"/>
          <w:szCs w:val="28"/>
        </w:rPr>
      </w:pPr>
      <w:r w:rsidRPr="009F2220">
        <w:rPr>
          <w:sz w:val="28"/>
          <w:szCs w:val="28"/>
        </w:rPr>
        <w:t xml:space="preserve"> Усть-Катавского городского округа </w:t>
      </w:r>
    </w:p>
    <w:p w:rsidR="00770912" w:rsidRPr="009F2220" w:rsidRDefault="00770912" w:rsidP="008A40F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2575D" w:rsidRPr="009F2220" w:rsidTr="006F4D69">
        <w:tc>
          <w:tcPr>
            <w:tcW w:w="2376" w:type="dxa"/>
          </w:tcPr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Учреждение</w:t>
            </w:r>
          </w:p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Территория</w:t>
            </w:r>
          </w:p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2575D" w:rsidRPr="009F2220" w:rsidTr="006F4D69">
        <w:tc>
          <w:tcPr>
            <w:tcW w:w="2376" w:type="dxa"/>
          </w:tcPr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МКДОУ № 1 п. Вязовая </w:t>
            </w:r>
          </w:p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0912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 Гвардейская, ул. 1822 км, ул. Железнодорожная, ул. Железнодорожный дом, ул. Златоустовская, ул. Калинина, ул. Коммунальная, ул. Кононовича, ул. Красноармейская, ул. Лесная, ул. Мало-Калинина, ул. Мало-Лукинская, ул. Морозова, ул. Набережная, ул. Николаева, ул. Октябрьская, ул. Первомайская, ул. Пролетарская, ул. Пугачева, ул. Советская, ул. Степана Разина, ул. Суворова, ул. Труда, ул. Ульяновская, ул. Чапаева, ул. Чкалова, ул. Шевченко</w:t>
            </w:r>
            <w:r w:rsidR="00770912">
              <w:rPr>
                <w:sz w:val="28"/>
                <w:szCs w:val="28"/>
              </w:rPr>
              <w:t>.</w:t>
            </w:r>
          </w:p>
          <w:p w:rsidR="00770912" w:rsidRPr="009F2220" w:rsidRDefault="00770912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2575D" w:rsidRPr="009F2220" w:rsidTr="006F4D69">
        <w:tc>
          <w:tcPr>
            <w:tcW w:w="2376" w:type="dxa"/>
          </w:tcPr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МКДОУ № 3</w:t>
            </w:r>
          </w:p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2575D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 Братьев Мохначевых, частные дома (у Прямой горы), ул. Прудовая, ул. 2-я Прудовая, ул. 3-я Прудовая; ул. Веселая, ул. Боковая; ул. Кладенная, ул. 2-я Кладенная, ул. 3-я Кладенная, ул. Ленина до площади, Кооперативный пер., ул. Правдиных, ул. Рыболовная, ул. Почтовая, ул. Крупской до трамвайных путей</w:t>
            </w:r>
            <w:r w:rsidR="00770912">
              <w:rPr>
                <w:sz w:val="28"/>
                <w:szCs w:val="28"/>
              </w:rPr>
              <w:t>.</w:t>
            </w:r>
          </w:p>
          <w:p w:rsidR="00770912" w:rsidRPr="009F2220" w:rsidRDefault="00770912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2575D" w:rsidRPr="009F2220" w:rsidTr="006F4D69">
        <w:tc>
          <w:tcPr>
            <w:tcW w:w="2376" w:type="dxa"/>
          </w:tcPr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МКДОУ № 5</w:t>
            </w:r>
          </w:p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2575D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 Центральная; ул. Социалистическая, ул. Юрюзанская, ул. Рабочая, ул. Стадионна</w:t>
            </w:r>
            <w:r w:rsidR="00F13AA9" w:rsidRPr="009F2220">
              <w:rPr>
                <w:sz w:val="28"/>
                <w:szCs w:val="28"/>
              </w:rPr>
              <w:t>я, ул. Чапаева, ул. Островского</w:t>
            </w:r>
            <w:r w:rsidRPr="009F2220">
              <w:rPr>
                <w:sz w:val="28"/>
                <w:szCs w:val="28"/>
              </w:rPr>
              <w:t>, ул. Луговая, ул. Комсомольская, ул. Мастерская, Кооперативный пер.</w:t>
            </w:r>
          </w:p>
          <w:p w:rsidR="00770912" w:rsidRPr="009F2220" w:rsidRDefault="00770912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2575D" w:rsidRPr="009F2220" w:rsidTr="0012433C">
        <w:trPr>
          <w:trHeight w:val="877"/>
        </w:trPr>
        <w:tc>
          <w:tcPr>
            <w:tcW w:w="2376" w:type="dxa"/>
          </w:tcPr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МКДОУ № 7</w:t>
            </w:r>
            <w:r w:rsidR="00CA7EFB" w:rsidRPr="009F2220">
              <w:rPr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 xml:space="preserve">п. ж/д ст. Минка </w:t>
            </w:r>
          </w:p>
        </w:tc>
        <w:tc>
          <w:tcPr>
            <w:tcW w:w="7195" w:type="dxa"/>
          </w:tcPr>
          <w:p w:rsidR="00EB3EE1" w:rsidRDefault="0072575D" w:rsidP="00770912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 Горская, Железнодорожный пер., ул. Красный Порядок, ул. Набережная, ул. Октябрьская, ул. Первомайская, ул. Пролетарская, ул. Советская, ул. Учительская,</w:t>
            </w:r>
          </w:p>
          <w:p w:rsidR="0072575D" w:rsidRDefault="0012433C" w:rsidP="00770912">
            <w:pPr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п. Верхняя Лука</w:t>
            </w:r>
            <w:r w:rsidR="00EB3EE1">
              <w:rPr>
                <w:sz w:val="28"/>
                <w:szCs w:val="28"/>
              </w:rPr>
              <w:t>:</w:t>
            </w:r>
            <w:r w:rsidRPr="009F2220">
              <w:rPr>
                <w:sz w:val="28"/>
                <w:szCs w:val="28"/>
              </w:rPr>
              <w:t xml:space="preserve"> ул. Феничева</w:t>
            </w:r>
            <w:r w:rsidR="00770912">
              <w:rPr>
                <w:sz w:val="28"/>
                <w:szCs w:val="28"/>
              </w:rPr>
              <w:t>.</w:t>
            </w:r>
          </w:p>
          <w:p w:rsidR="00770912" w:rsidRPr="009F2220" w:rsidRDefault="00770912" w:rsidP="00770912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RPr="009F2220" w:rsidTr="006F4D69">
        <w:tc>
          <w:tcPr>
            <w:tcW w:w="2376" w:type="dxa"/>
          </w:tcPr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МКДОУ № 9</w:t>
            </w:r>
          </w:p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2575D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ул. Телеграфная, ул. Ломоносова, ул. 8 Марта, ул. Куйбышева, ул. Победы, ул. Кирова, ул. Красных Партизан, ул. 9 Января, ул. Феничева, ул. Гуляева, ул. Толстого, ул. Чайкиной, ул. Горького</w:t>
            </w:r>
            <w:r w:rsidR="00770912">
              <w:rPr>
                <w:sz w:val="28"/>
                <w:szCs w:val="28"/>
              </w:rPr>
              <w:t>.</w:t>
            </w:r>
          </w:p>
          <w:p w:rsidR="00EB3EE1" w:rsidRPr="009F2220" w:rsidRDefault="00EB3EE1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2575D" w:rsidRPr="009F2220" w:rsidTr="006F4D69">
        <w:tc>
          <w:tcPr>
            <w:tcW w:w="2376" w:type="dxa"/>
          </w:tcPr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МКДОУ </w:t>
            </w:r>
            <w:r w:rsidR="0012433C" w:rsidRPr="009F2220">
              <w:rPr>
                <w:sz w:val="28"/>
                <w:szCs w:val="28"/>
              </w:rPr>
              <w:t xml:space="preserve">ЦРР д/с </w:t>
            </w:r>
            <w:r w:rsidRPr="009F2220">
              <w:rPr>
                <w:sz w:val="28"/>
                <w:szCs w:val="28"/>
              </w:rPr>
              <w:t>№ 10</w:t>
            </w:r>
          </w:p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2575D" w:rsidRPr="009F2220" w:rsidRDefault="0072575D" w:rsidP="00EB3EE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ул. Ленина от площади </w:t>
            </w:r>
            <w:r w:rsidR="00E152D9">
              <w:rPr>
                <w:sz w:val="28"/>
                <w:szCs w:val="28"/>
              </w:rPr>
              <w:t>до конца улицы</w:t>
            </w:r>
            <w:r w:rsidRPr="009F2220">
              <w:rPr>
                <w:sz w:val="28"/>
                <w:szCs w:val="28"/>
              </w:rPr>
              <w:t>, ул. 40 лет Октября; ул. Братьев Мохначевых; ул. Короткая, ул. Фрунзе, ул. Ст. Разина, ул. Зашиханская, ул. Кондрина, 2-</w:t>
            </w:r>
            <w:r w:rsidRPr="009F2220">
              <w:rPr>
                <w:sz w:val="28"/>
                <w:szCs w:val="28"/>
              </w:rPr>
              <w:lastRenderedPageBreak/>
              <w:t xml:space="preserve">й Катавский пер., 3-й Катавский пер., 4-й Катавский пер., 5-й Катавский пер., 6-й Катавский пер., 7-й Катавский пер., 8-й Катавский пер., ул. Бахарева, ул. Крупской </w:t>
            </w:r>
            <w:r w:rsidR="00E152D9">
              <w:rPr>
                <w:sz w:val="28"/>
                <w:szCs w:val="28"/>
              </w:rPr>
              <w:t>до конца улицы</w:t>
            </w:r>
            <w:r w:rsidR="00770912">
              <w:rPr>
                <w:sz w:val="28"/>
                <w:szCs w:val="28"/>
              </w:rPr>
              <w:t>.</w:t>
            </w:r>
          </w:p>
        </w:tc>
      </w:tr>
      <w:tr w:rsidR="0072575D" w:rsidRPr="009F2220" w:rsidTr="006F4D69">
        <w:tc>
          <w:tcPr>
            <w:tcW w:w="2376" w:type="dxa"/>
          </w:tcPr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lastRenderedPageBreak/>
              <w:t>МАДОУ № 12</w:t>
            </w:r>
          </w:p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2575D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МКР-2: дома № 19 - 29, 31 - 39; ул. Некрасова: дома № 12 -54, 9-49; ул. Парижской Коммуны: дома № 67-91, 50 - 76; ул. Скрябинского: дома № 100 - 134, 85 - 99; ул. Степная: дома № 87-111, 102-116; ул. Орловская: дома №39 - 69, 90-116; ул. Нагорная: дома № 65-99, 104-138; ул. Гнусарева: дома № 58-86, 47-73; ул. Карла Маркса: дома № 4-88, 1-109, ул. Революционная: дома № 1-25, 2-76</w:t>
            </w:r>
            <w:r w:rsidR="00E152D9">
              <w:rPr>
                <w:sz w:val="28"/>
                <w:szCs w:val="28"/>
              </w:rPr>
              <w:t>.</w:t>
            </w:r>
          </w:p>
          <w:p w:rsidR="00E152D9" w:rsidRPr="009F2220" w:rsidRDefault="00E152D9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2575D" w:rsidRPr="009F2220" w:rsidTr="006F4D69">
        <w:tc>
          <w:tcPr>
            <w:tcW w:w="2376" w:type="dxa"/>
          </w:tcPr>
          <w:p w:rsidR="0072575D" w:rsidRPr="009F2220" w:rsidRDefault="00A25D13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МА</w:t>
            </w:r>
            <w:r w:rsidR="0072575D" w:rsidRPr="009F2220">
              <w:rPr>
                <w:sz w:val="28"/>
                <w:szCs w:val="28"/>
              </w:rPr>
              <w:t>ДОУ</w:t>
            </w:r>
            <w:r w:rsidR="00F13AA9" w:rsidRPr="009F2220">
              <w:rPr>
                <w:sz w:val="28"/>
                <w:szCs w:val="28"/>
              </w:rPr>
              <w:t xml:space="preserve"> д/с</w:t>
            </w:r>
            <w:r w:rsidR="0072575D" w:rsidRPr="009F2220">
              <w:rPr>
                <w:sz w:val="28"/>
                <w:szCs w:val="28"/>
              </w:rPr>
              <w:t xml:space="preserve"> № 13</w:t>
            </w:r>
          </w:p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2575D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 xml:space="preserve">МКР-1: дома № 3 - 7, 9-10, 13, 15, 30, 38, 39, 43; МКР-5; МКР-6; ул. Автодорожная (СУ); ул. Строителей, д. 5 </w:t>
            </w:r>
            <w:r w:rsidR="00E152D9" w:rsidRPr="00E152D9">
              <w:rPr>
                <w:sz w:val="28"/>
                <w:szCs w:val="28"/>
              </w:rPr>
              <w:t>(</w:t>
            </w:r>
            <w:r w:rsidR="00E152D9" w:rsidRPr="00E152D9">
              <w:rPr>
                <w:bCs/>
                <w:sz w:val="28"/>
                <w:szCs w:val="28"/>
              </w:rPr>
              <w:t>МКУСО "Центр помощи детям" Усть-Катавского городского округа</w:t>
            </w:r>
            <w:r w:rsidR="00E152D9" w:rsidRPr="00E152D9">
              <w:rPr>
                <w:sz w:val="28"/>
                <w:szCs w:val="28"/>
              </w:rPr>
              <w:t>),</w:t>
            </w:r>
            <w:r w:rsidR="00E152D9">
              <w:rPr>
                <w:b/>
                <w:sz w:val="28"/>
                <w:szCs w:val="28"/>
              </w:rPr>
              <w:t xml:space="preserve"> </w:t>
            </w:r>
            <w:r w:rsidRPr="009F2220">
              <w:rPr>
                <w:sz w:val="28"/>
                <w:szCs w:val="28"/>
              </w:rPr>
              <w:t xml:space="preserve">п. Малый </w:t>
            </w:r>
            <w:proofErr w:type="spellStart"/>
            <w:r w:rsidRPr="009F2220">
              <w:rPr>
                <w:sz w:val="28"/>
                <w:szCs w:val="28"/>
              </w:rPr>
              <w:t>Бердяш</w:t>
            </w:r>
            <w:proofErr w:type="spellEnd"/>
            <w:r w:rsidR="00E152D9">
              <w:rPr>
                <w:sz w:val="28"/>
                <w:szCs w:val="28"/>
              </w:rPr>
              <w:t>.</w:t>
            </w:r>
          </w:p>
          <w:p w:rsidR="00E152D9" w:rsidRPr="009F2220" w:rsidRDefault="00E152D9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2575D" w:rsidRPr="009F2220" w:rsidTr="006F4D69">
        <w:tc>
          <w:tcPr>
            <w:tcW w:w="2376" w:type="dxa"/>
          </w:tcPr>
          <w:p w:rsidR="0072575D" w:rsidRPr="009F2220" w:rsidRDefault="00050AF5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МКДОУ «Детский сад № 14»</w:t>
            </w:r>
          </w:p>
        </w:tc>
        <w:tc>
          <w:tcPr>
            <w:tcW w:w="7195" w:type="dxa"/>
          </w:tcPr>
          <w:p w:rsidR="0072575D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МКР-3: дома № 5-8,7а, 8а, № 11-13; ул. Некрасова: дома № 56-68, 51 - 65; ул. Парижской Коммуны: дома № 93 - 125, 78-108; ул. Скрябинского: дома № 136 - 170, 105 - 121; ул. Степная: дома № 113-125, 120 -144; ул. Орловская: дома № 71-97, 118-162; ул. Нагорная: дома № 103-123, 140-172; ул. Гнусарева: дома № 75-95, 90-118</w:t>
            </w:r>
            <w:r w:rsidR="00E152D9">
              <w:rPr>
                <w:sz w:val="28"/>
                <w:szCs w:val="28"/>
              </w:rPr>
              <w:t>.</w:t>
            </w:r>
          </w:p>
          <w:p w:rsidR="00E152D9" w:rsidRPr="009F2220" w:rsidRDefault="00E152D9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2575D" w:rsidRPr="009F2220" w:rsidTr="006F4D69">
        <w:tc>
          <w:tcPr>
            <w:tcW w:w="2376" w:type="dxa"/>
          </w:tcPr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МКДОУ № 15</w:t>
            </w:r>
          </w:p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2575D" w:rsidRPr="009F2220" w:rsidRDefault="0072575D" w:rsidP="0077091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220">
              <w:rPr>
                <w:sz w:val="28"/>
                <w:szCs w:val="28"/>
              </w:rPr>
              <w:t>МКР-2: дома № 1 - 17; ул. Некрасова: дома № 12 -54, 9-49; ул. Парижской Коммуны: дома № 1 - 91, 2 - 76; ул. Скрябинского: дома № 2 - 134, 1 - 99; ул. Степная: дома № 1 - 83, 2 -96; ул. Орловская: дома № 1 - 35, 2 - 86; ул. Нагорная: дома № 3 - 63, 2 - 102; ул. Гнусарева: дома № 2 - 56, 1 - 45; ул. Карла Маркса: дома № 115-159, 90-</w:t>
            </w:r>
            <w:r w:rsidR="00EB3EE1">
              <w:rPr>
                <w:sz w:val="28"/>
                <w:szCs w:val="28"/>
              </w:rPr>
              <w:t xml:space="preserve">118, ул. Революционная: дома № </w:t>
            </w:r>
            <w:r w:rsidRPr="009F2220">
              <w:rPr>
                <w:sz w:val="28"/>
                <w:szCs w:val="28"/>
              </w:rPr>
              <w:t>31-103, 80-154, ул. Переломная: дома № 1-31, 2-46, ул. Рыболовная: дома № 1-9, 2-66</w:t>
            </w:r>
            <w:r w:rsidR="00E152D9">
              <w:rPr>
                <w:sz w:val="28"/>
                <w:szCs w:val="28"/>
              </w:rPr>
              <w:t>.</w:t>
            </w:r>
          </w:p>
        </w:tc>
      </w:tr>
    </w:tbl>
    <w:p w:rsidR="0072575D" w:rsidRPr="008A40FE" w:rsidRDefault="0072575D" w:rsidP="0072575D">
      <w:pPr>
        <w:pStyle w:val="a8"/>
        <w:spacing w:before="0" w:beforeAutospacing="0" w:after="0" w:afterAutospacing="0"/>
        <w:jc w:val="both"/>
      </w:pPr>
    </w:p>
    <w:p w:rsidR="0072575D" w:rsidRPr="008A40FE" w:rsidRDefault="0072575D" w:rsidP="0072575D">
      <w:pPr>
        <w:pStyle w:val="a8"/>
        <w:spacing w:before="0" w:beforeAutospacing="0" w:after="0" w:afterAutospacing="0"/>
        <w:jc w:val="both"/>
      </w:pPr>
    </w:p>
    <w:p w:rsidR="0072575D" w:rsidRPr="008A40FE" w:rsidRDefault="0072575D" w:rsidP="0072575D">
      <w:pPr>
        <w:pStyle w:val="a8"/>
        <w:jc w:val="both"/>
      </w:pPr>
    </w:p>
    <w:p w:rsidR="0072575D" w:rsidRPr="008A40FE" w:rsidRDefault="0072575D" w:rsidP="0072575D">
      <w:pPr>
        <w:jc w:val="both"/>
      </w:pPr>
    </w:p>
    <w:p w:rsidR="0072575D" w:rsidRPr="008A40FE" w:rsidRDefault="0072575D" w:rsidP="0072575D">
      <w:pPr>
        <w:jc w:val="both"/>
      </w:pPr>
    </w:p>
    <w:p w:rsidR="00175E73" w:rsidRPr="008A40FE" w:rsidRDefault="00175E73" w:rsidP="00F6688C">
      <w:pPr>
        <w:ind w:left="1416" w:firstLine="708"/>
      </w:pPr>
    </w:p>
    <w:sectPr w:rsidR="00175E73" w:rsidRPr="008A40FE" w:rsidSect="00EB1922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83022"/>
    <w:multiLevelType w:val="hybridMultilevel"/>
    <w:tmpl w:val="76D6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64A1C"/>
    <w:multiLevelType w:val="hybridMultilevel"/>
    <w:tmpl w:val="32B80C2C"/>
    <w:lvl w:ilvl="0" w:tplc="D6B696F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3E5E65"/>
    <w:rsid w:val="00050AF5"/>
    <w:rsid w:val="0009291A"/>
    <w:rsid w:val="000B3D7A"/>
    <w:rsid w:val="000B7E10"/>
    <w:rsid w:val="001013B6"/>
    <w:rsid w:val="001204F8"/>
    <w:rsid w:val="00122E27"/>
    <w:rsid w:val="0012433C"/>
    <w:rsid w:val="0012686B"/>
    <w:rsid w:val="00152050"/>
    <w:rsid w:val="00165924"/>
    <w:rsid w:val="00174934"/>
    <w:rsid w:val="00175E73"/>
    <w:rsid w:val="00181323"/>
    <w:rsid w:val="0019608E"/>
    <w:rsid w:val="001A2937"/>
    <w:rsid w:val="001C5A0F"/>
    <w:rsid w:val="001F44AA"/>
    <w:rsid w:val="00232322"/>
    <w:rsid w:val="002327C5"/>
    <w:rsid w:val="0027297A"/>
    <w:rsid w:val="00275B9B"/>
    <w:rsid w:val="0028238A"/>
    <w:rsid w:val="002C55EB"/>
    <w:rsid w:val="002E6857"/>
    <w:rsid w:val="00334907"/>
    <w:rsid w:val="003425AE"/>
    <w:rsid w:val="00360B0E"/>
    <w:rsid w:val="003708EE"/>
    <w:rsid w:val="003944A9"/>
    <w:rsid w:val="003977F8"/>
    <w:rsid w:val="003A166C"/>
    <w:rsid w:val="003E5E65"/>
    <w:rsid w:val="003F7967"/>
    <w:rsid w:val="00401E4A"/>
    <w:rsid w:val="0044299D"/>
    <w:rsid w:val="00480E91"/>
    <w:rsid w:val="00532847"/>
    <w:rsid w:val="00535F45"/>
    <w:rsid w:val="005A44FC"/>
    <w:rsid w:val="005B700D"/>
    <w:rsid w:val="006020C3"/>
    <w:rsid w:val="00610E48"/>
    <w:rsid w:val="00612F6F"/>
    <w:rsid w:val="006203F3"/>
    <w:rsid w:val="0064049B"/>
    <w:rsid w:val="00646B27"/>
    <w:rsid w:val="00674324"/>
    <w:rsid w:val="00684C75"/>
    <w:rsid w:val="006A34E6"/>
    <w:rsid w:val="006B7648"/>
    <w:rsid w:val="006D5CDA"/>
    <w:rsid w:val="00712698"/>
    <w:rsid w:val="00720300"/>
    <w:rsid w:val="0072575D"/>
    <w:rsid w:val="00770912"/>
    <w:rsid w:val="00792F18"/>
    <w:rsid w:val="007B2DD7"/>
    <w:rsid w:val="007D5631"/>
    <w:rsid w:val="007E30DB"/>
    <w:rsid w:val="007F0C5A"/>
    <w:rsid w:val="007F73DB"/>
    <w:rsid w:val="00841A4C"/>
    <w:rsid w:val="00853E51"/>
    <w:rsid w:val="00862C08"/>
    <w:rsid w:val="008A40FE"/>
    <w:rsid w:val="008C358D"/>
    <w:rsid w:val="008C70EC"/>
    <w:rsid w:val="008D7281"/>
    <w:rsid w:val="008F62D4"/>
    <w:rsid w:val="00924BFD"/>
    <w:rsid w:val="00927043"/>
    <w:rsid w:val="00943864"/>
    <w:rsid w:val="00945832"/>
    <w:rsid w:val="00946D3C"/>
    <w:rsid w:val="00997487"/>
    <w:rsid w:val="009C2FFC"/>
    <w:rsid w:val="009C56CE"/>
    <w:rsid w:val="009E1C1E"/>
    <w:rsid w:val="009F2220"/>
    <w:rsid w:val="00A05696"/>
    <w:rsid w:val="00A25D13"/>
    <w:rsid w:val="00A27F9C"/>
    <w:rsid w:val="00A35F7C"/>
    <w:rsid w:val="00A420E3"/>
    <w:rsid w:val="00AA7840"/>
    <w:rsid w:val="00AA7843"/>
    <w:rsid w:val="00AC39A4"/>
    <w:rsid w:val="00AD020C"/>
    <w:rsid w:val="00B7410B"/>
    <w:rsid w:val="00B94C92"/>
    <w:rsid w:val="00BC4487"/>
    <w:rsid w:val="00C17005"/>
    <w:rsid w:val="00C178BE"/>
    <w:rsid w:val="00C360B6"/>
    <w:rsid w:val="00CA2F63"/>
    <w:rsid w:val="00CA7EFB"/>
    <w:rsid w:val="00CC629E"/>
    <w:rsid w:val="00D11563"/>
    <w:rsid w:val="00D9278F"/>
    <w:rsid w:val="00DD2D7B"/>
    <w:rsid w:val="00DD3865"/>
    <w:rsid w:val="00DE55C8"/>
    <w:rsid w:val="00E152D9"/>
    <w:rsid w:val="00E35C0B"/>
    <w:rsid w:val="00E548E5"/>
    <w:rsid w:val="00E77DEE"/>
    <w:rsid w:val="00E81DFC"/>
    <w:rsid w:val="00EB1922"/>
    <w:rsid w:val="00EB3EE1"/>
    <w:rsid w:val="00EB7D9B"/>
    <w:rsid w:val="00EF2B61"/>
    <w:rsid w:val="00F13AA9"/>
    <w:rsid w:val="00F658DE"/>
    <w:rsid w:val="00F6688C"/>
    <w:rsid w:val="00F91CE8"/>
    <w:rsid w:val="00FA4434"/>
    <w:rsid w:val="00FB06BE"/>
    <w:rsid w:val="00FB27D7"/>
    <w:rsid w:val="00FC4F62"/>
    <w:rsid w:val="00FD206F"/>
    <w:rsid w:val="00FD2A13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8387F"/>
  <w15:docId w15:val="{CD9341AB-1E0D-403E-817C-0979E30A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55C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709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8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55C8"/>
    <w:rPr>
      <w:rFonts w:ascii="Arial Black" w:hAnsi="Arial Black"/>
      <w:b/>
      <w:bCs/>
      <w:sz w:val="44"/>
      <w:szCs w:val="24"/>
    </w:rPr>
  </w:style>
  <w:style w:type="paragraph" w:styleId="a6">
    <w:name w:val="List Paragraph"/>
    <w:basedOn w:val="a"/>
    <w:uiPriority w:val="34"/>
    <w:qFormat/>
    <w:rsid w:val="006020C3"/>
    <w:pPr>
      <w:ind w:left="720"/>
      <w:contextualSpacing/>
    </w:pPr>
  </w:style>
  <w:style w:type="character" w:styleId="a7">
    <w:name w:val="Hyperlink"/>
    <w:basedOn w:val="a0"/>
    <w:uiPriority w:val="99"/>
    <w:rsid w:val="0044299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257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70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Закрепление микрорайонов общеобразовательных</vt:lpstr>
    </vt:vector>
  </TitlesOfParts>
  <Company>Tycoon</Company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Закрепление микрорайонов общеобразовательных</dc:title>
  <dc:creator>GORUO</dc:creator>
  <cp:lastModifiedBy>Чернова Елена Александровна</cp:lastModifiedBy>
  <cp:revision>23</cp:revision>
  <cp:lastPrinted>2022-05-25T11:16:00Z</cp:lastPrinted>
  <dcterms:created xsi:type="dcterms:W3CDTF">2020-01-10T07:09:00Z</dcterms:created>
  <dcterms:modified xsi:type="dcterms:W3CDTF">2022-05-26T11:55:00Z</dcterms:modified>
</cp:coreProperties>
</file>