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F357A" w:rsidRDefault="00A76742" w:rsidP="00E239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57A" w:rsidRPr="000335B3" w:rsidRDefault="00A76742" w:rsidP="00DF357A">
      <w:pPr>
        <w:jc w:val="right"/>
        <w:rPr>
          <w:sz w:val="27"/>
          <w:szCs w:val="27"/>
        </w:rPr>
      </w:pPr>
      <w:r w:rsidRPr="000335B3">
        <w:rPr>
          <w:sz w:val="27"/>
          <w:szCs w:val="27"/>
        </w:rPr>
        <w:t>2</w:t>
      </w:r>
      <w:r w:rsidR="00802C21">
        <w:rPr>
          <w:sz w:val="27"/>
          <w:szCs w:val="27"/>
        </w:rPr>
        <w:t>2</w:t>
      </w:r>
      <w:r w:rsidRPr="000335B3">
        <w:rPr>
          <w:sz w:val="27"/>
          <w:szCs w:val="27"/>
        </w:rPr>
        <w:t>.01.202</w:t>
      </w:r>
      <w:r w:rsidR="00C21979" w:rsidRPr="000335B3">
        <w:rPr>
          <w:sz w:val="27"/>
          <w:szCs w:val="27"/>
        </w:rPr>
        <w:t>1</w:t>
      </w:r>
    </w:p>
    <w:p w:rsidR="00BB6057" w:rsidRPr="00E1184D" w:rsidRDefault="00C117D5" w:rsidP="00C21979">
      <w:pPr>
        <w:jc w:val="center"/>
        <w:rPr>
          <w:sz w:val="28"/>
          <w:szCs w:val="28"/>
        </w:rPr>
      </w:pPr>
      <w:r w:rsidRPr="00E1184D">
        <w:rPr>
          <w:sz w:val="28"/>
          <w:szCs w:val="28"/>
        </w:rPr>
        <w:t>В</w:t>
      </w:r>
      <w:r w:rsidR="00802C21" w:rsidRPr="00E1184D">
        <w:rPr>
          <w:sz w:val="28"/>
          <w:szCs w:val="28"/>
        </w:rPr>
        <w:t>ерное употребление наименований географических объектов</w:t>
      </w:r>
    </w:p>
    <w:p w:rsidR="00C21979" w:rsidRPr="00E1184D" w:rsidRDefault="00C117D5" w:rsidP="00C21979">
      <w:pPr>
        <w:jc w:val="center"/>
        <w:rPr>
          <w:sz w:val="28"/>
          <w:szCs w:val="28"/>
        </w:rPr>
      </w:pPr>
      <w:r w:rsidRPr="00E1184D">
        <w:rPr>
          <w:sz w:val="28"/>
          <w:szCs w:val="28"/>
        </w:rPr>
        <w:t xml:space="preserve"> </w:t>
      </w:r>
      <w:proofErr w:type="gramStart"/>
      <w:r w:rsidRPr="00E1184D">
        <w:rPr>
          <w:sz w:val="28"/>
          <w:szCs w:val="28"/>
        </w:rPr>
        <w:t>под</w:t>
      </w:r>
      <w:proofErr w:type="gramEnd"/>
      <w:r w:rsidRPr="00E1184D">
        <w:rPr>
          <w:sz w:val="28"/>
          <w:szCs w:val="28"/>
        </w:rPr>
        <w:t xml:space="preserve"> контролем </w:t>
      </w:r>
      <w:r w:rsidR="00BB6057" w:rsidRPr="00E1184D">
        <w:rPr>
          <w:sz w:val="28"/>
          <w:szCs w:val="28"/>
        </w:rPr>
        <w:t>Управления Росреестра</w:t>
      </w:r>
    </w:p>
    <w:p w:rsidR="00056665" w:rsidRPr="00E1184D" w:rsidRDefault="00E03952" w:rsidP="00121A2E">
      <w:pPr>
        <w:jc w:val="center"/>
        <w:rPr>
          <w:b/>
          <w:sz w:val="28"/>
          <w:szCs w:val="28"/>
        </w:rPr>
      </w:pPr>
      <w:r w:rsidRPr="00E1184D">
        <w:rPr>
          <w:sz w:val="28"/>
          <w:szCs w:val="28"/>
        </w:rPr>
        <w:t xml:space="preserve"> </w:t>
      </w:r>
    </w:p>
    <w:p w:rsidR="00E03952" w:rsidRPr="00E1184D" w:rsidRDefault="00E03952" w:rsidP="00E03952">
      <w:pPr>
        <w:ind w:firstLine="708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  <w:r w:rsidRPr="00E1184D">
        <w:rPr>
          <w:b/>
          <w:sz w:val="28"/>
          <w:szCs w:val="28"/>
          <w:bdr w:val="none" w:sz="0" w:space="0" w:color="auto" w:frame="1"/>
          <w:lang w:eastAsia="ru-RU"/>
        </w:rPr>
        <w:t xml:space="preserve">Управление Росреестра по Челябинской области осуществляет федеральный государственный надзор в области геодезии и картографии за соблюдением установленных законодательством правил употребления наименований географических объектов в документах, картографических </w:t>
      </w:r>
      <w:r w:rsidR="00BB6057" w:rsidRPr="00E1184D">
        <w:rPr>
          <w:b/>
          <w:sz w:val="28"/>
          <w:szCs w:val="28"/>
          <w:bdr w:val="none" w:sz="0" w:space="0" w:color="auto" w:frame="1"/>
          <w:lang w:eastAsia="ru-RU"/>
        </w:rPr>
        <w:t>материалах</w:t>
      </w:r>
      <w:r w:rsidRPr="00E1184D">
        <w:rPr>
          <w:b/>
          <w:sz w:val="28"/>
          <w:szCs w:val="28"/>
          <w:bdr w:val="none" w:sz="0" w:space="0" w:color="auto" w:frame="1"/>
          <w:lang w:eastAsia="ru-RU"/>
        </w:rPr>
        <w:t xml:space="preserve">, на дорожных и иных указателях. </w:t>
      </w:r>
    </w:p>
    <w:p w:rsidR="00685AAD" w:rsidRPr="00E1184D" w:rsidRDefault="00BB6057" w:rsidP="00685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E1184D">
        <w:rPr>
          <w:sz w:val="28"/>
          <w:szCs w:val="28"/>
        </w:rPr>
        <w:t>В соответствии с действующим законодательством</w:t>
      </w:r>
      <w:r w:rsidR="00ED7EB9">
        <w:rPr>
          <w:sz w:val="28"/>
          <w:szCs w:val="28"/>
        </w:rPr>
        <w:t>*</w:t>
      </w:r>
      <w:r w:rsidRPr="00E1184D">
        <w:rPr>
          <w:sz w:val="28"/>
          <w:szCs w:val="28"/>
        </w:rPr>
        <w:t xml:space="preserve"> </w:t>
      </w:r>
      <w:r w:rsidR="00CB4073" w:rsidRPr="00E1184D">
        <w:rPr>
          <w:sz w:val="28"/>
          <w:szCs w:val="28"/>
        </w:rPr>
        <w:t xml:space="preserve">в полномочия </w:t>
      </w:r>
      <w:r w:rsidR="00685AAD" w:rsidRPr="00E1184D">
        <w:rPr>
          <w:sz w:val="28"/>
          <w:szCs w:val="28"/>
        </w:rPr>
        <w:t>Управлени</w:t>
      </w:r>
      <w:r w:rsidR="00CB4073" w:rsidRPr="00E1184D">
        <w:rPr>
          <w:sz w:val="28"/>
          <w:szCs w:val="28"/>
        </w:rPr>
        <w:t>я</w:t>
      </w:r>
      <w:r w:rsidR="00685AAD" w:rsidRPr="00E1184D">
        <w:rPr>
          <w:sz w:val="28"/>
          <w:szCs w:val="28"/>
        </w:rPr>
        <w:t xml:space="preserve"> Росреестра по Челябинской области </w:t>
      </w:r>
      <w:r w:rsidR="00CB4073" w:rsidRPr="00E1184D">
        <w:rPr>
          <w:sz w:val="28"/>
          <w:szCs w:val="28"/>
        </w:rPr>
        <w:t xml:space="preserve">входит осуществление </w:t>
      </w:r>
      <w:r w:rsidR="00685AAD" w:rsidRPr="00E1184D">
        <w:rPr>
          <w:sz w:val="28"/>
          <w:szCs w:val="28"/>
        </w:rPr>
        <w:t>контрол</w:t>
      </w:r>
      <w:r w:rsidR="00CB4073" w:rsidRPr="00E1184D">
        <w:rPr>
          <w:sz w:val="28"/>
          <w:szCs w:val="28"/>
        </w:rPr>
        <w:t>я</w:t>
      </w:r>
      <w:r w:rsidR="00685AAD" w:rsidRPr="00E1184D">
        <w:rPr>
          <w:sz w:val="28"/>
          <w:szCs w:val="28"/>
        </w:rPr>
        <w:t xml:space="preserve"> в </w:t>
      </w:r>
      <w:r w:rsidRPr="00E1184D">
        <w:rPr>
          <w:sz w:val="28"/>
          <w:szCs w:val="28"/>
        </w:rPr>
        <w:t>сфере</w:t>
      </w:r>
      <w:r w:rsidR="00685AAD" w:rsidRPr="00E1184D">
        <w:rPr>
          <w:sz w:val="28"/>
          <w:szCs w:val="28"/>
        </w:rPr>
        <w:t xml:space="preserve"> наименований географических объектов</w:t>
      </w:r>
      <w:r w:rsidRPr="00E1184D">
        <w:rPr>
          <w:sz w:val="28"/>
          <w:szCs w:val="28"/>
        </w:rPr>
        <w:t xml:space="preserve">, расположенных на территории Южного Урала. </w:t>
      </w:r>
      <w:r w:rsidR="00685AAD" w:rsidRPr="00E1184D">
        <w:rPr>
          <w:sz w:val="28"/>
          <w:szCs w:val="28"/>
        </w:rPr>
        <w:t xml:space="preserve">В </w:t>
      </w:r>
      <w:r w:rsidR="00CB4073" w:rsidRPr="00E1184D">
        <w:rPr>
          <w:sz w:val="28"/>
          <w:szCs w:val="28"/>
        </w:rPr>
        <w:t>этих целях</w:t>
      </w:r>
      <w:r w:rsidR="00685AAD" w:rsidRPr="00E1184D">
        <w:rPr>
          <w:sz w:val="28"/>
          <w:szCs w:val="28"/>
        </w:rPr>
        <w:t xml:space="preserve"> </w:t>
      </w:r>
      <w:r w:rsidR="00CB4073" w:rsidRPr="00E1184D">
        <w:rPr>
          <w:sz w:val="28"/>
          <w:szCs w:val="28"/>
        </w:rPr>
        <w:t xml:space="preserve">отделом геодезии и картографии Управления </w:t>
      </w:r>
      <w:r w:rsidR="00685AAD" w:rsidRPr="00E1184D">
        <w:rPr>
          <w:sz w:val="28"/>
          <w:szCs w:val="28"/>
        </w:rPr>
        <w:t>анализ</w:t>
      </w:r>
      <w:r w:rsidR="00CB4073" w:rsidRPr="00E1184D">
        <w:rPr>
          <w:sz w:val="28"/>
          <w:szCs w:val="28"/>
        </w:rPr>
        <w:t>ируются</w:t>
      </w:r>
      <w:r w:rsidR="00685AAD" w:rsidRPr="00E1184D">
        <w:rPr>
          <w:sz w:val="28"/>
          <w:szCs w:val="28"/>
        </w:rPr>
        <w:t xml:space="preserve"> постановлени</w:t>
      </w:r>
      <w:r w:rsidR="00CB4073" w:rsidRPr="00E1184D">
        <w:rPr>
          <w:sz w:val="28"/>
          <w:szCs w:val="28"/>
        </w:rPr>
        <w:t>я</w:t>
      </w:r>
      <w:r w:rsidR="00685AAD" w:rsidRPr="00E1184D">
        <w:rPr>
          <w:sz w:val="28"/>
          <w:szCs w:val="28"/>
        </w:rPr>
        <w:t xml:space="preserve"> и распоряжени</w:t>
      </w:r>
      <w:r w:rsidR="00CB4073" w:rsidRPr="00E1184D">
        <w:rPr>
          <w:sz w:val="28"/>
          <w:szCs w:val="28"/>
        </w:rPr>
        <w:t>я</w:t>
      </w:r>
      <w:r w:rsidR="00685AAD" w:rsidRPr="00E1184D">
        <w:rPr>
          <w:sz w:val="28"/>
          <w:szCs w:val="28"/>
        </w:rPr>
        <w:t xml:space="preserve"> администраций муниципальных районов Челябинской области</w:t>
      </w:r>
      <w:r w:rsidRPr="00E1184D">
        <w:rPr>
          <w:sz w:val="28"/>
          <w:szCs w:val="28"/>
        </w:rPr>
        <w:t>, картографически</w:t>
      </w:r>
      <w:r w:rsidR="00CB4073" w:rsidRPr="00E1184D">
        <w:rPr>
          <w:sz w:val="28"/>
          <w:szCs w:val="28"/>
        </w:rPr>
        <w:t>е</w:t>
      </w:r>
      <w:r w:rsidRPr="00E1184D">
        <w:rPr>
          <w:sz w:val="28"/>
          <w:szCs w:val="28"/>
        </w:rPr>
        <w:t xml:space="preserve"> издания, дорожны</w:t>
      </w:r>
      <w:r w:rsidR="00CB4073" w:rsidRPr="00E1184D">
        <w:rPr>
          <w:sz w:val="28"/>
          <w:szCs w:val="28"/>
        </w:rPr>
        <w:t>е</w:t>
      </w:r>
      <w:r w:rsidRPr="00E1184D">
        <w:rPr>
          <w:sz w:val="28"/>
          <w:szCs w:val="28"/>
        </w:rPr>
        <w:t xml:space="preserve"> и ины</w:t>
      </w:r>
      <w:r w:rsidR="00CB4073" w:rsidRPr="00E1184D">
        <w:rPr>
          <w:sz w:val="28"/>
          <w:szCs w:val="28"/>
        </w:rPr>
        <w:t>е</w:t>
      </w:r>
      <w:r w:rsidRPr="00E1184D">
        <w:rPr>
          <w:sz w:val="28"/>
          <w:szCs w:val="28"/>
        </w:rPr>
        <w:t xml:space="preserve"> указател</w:t>
      </w:r>
      <w:r w:rsidR="00CB4073" w:rsidRPr="00E1184D">
        <w:rPr>
          <w:sz w:val="28"/>
          <w:szCs w:val="28"/>
        </w:rPr>
        <w:t>и</w:t>
      </w:r>
      <w:r w:rsidRPr="00E1184D">
        <w:rPr>
          <w:sz w:val="28"/>
          <w:szCs w:val="28"/>
        </w:rPr>
        <w:t xml:space="preserve">. </w:t>
      </w:r>
      <w:r w:rsidR="00685AAD" w:rsidRPr="00E1184D">
        <w:rPr>
          <w:sz w:val="28"/>
          <w:szCs w:val="28"/>
        </w:rPr>
        <w:t xml:space="preserve"> </w:t>
      </w:r>
      <w:r w:rsidR="00CB4073" w:rsidRPr="00E1184D">
        <w:rPr>
          <w:sz w:val="28"/>
          <w:szCs w:val="28"/>
        </w:rPr>
        <w:t xml:space="preserve">В </w:t>
      </w:r>
      <w:r w:rsidR="00BB0C1C" w:rsidRPr="00E1184D">
        <w:rPr>
          <w:sz w:val="28"/>
          <w:szCs w:val="28"/>
        </w:rPr>
        <w:t>рамках</w:t>
      </w:r>
      <w:r w:rsidR="00CB4073" w:rsidRPr="00E1184D">
        <w:rPr>
          <w:sz w:val="28"/>
          <w:szCs w:val="28"/>
        </w:rPr>
        <w:t xml:space="preserve"> т</w:t>
      </w:r>
      <w:r w:rsidRPr="00E1184D">
        <w:rPr>
          <w:sz w:val="28"/>
          <w:szCs w:val="28"/>
        </w:rPr>
        <w:t>ак</w:t>
      </w:r>
      <w:r w:rsidR="00CB4073" w:rsidRPr="00E1184D">
        <w:rPr>
          <w:sz w:val="28"/>
          <w:szCs w:val="28"/>
        </w:rPr>
        <w:t>ого мониторинга</w:t>
      </w:r>
      <w:r w:rsidRPr="00E1184D">
        <w:rPr>
          <w:sz w:val="28"/>
          <w:szCs w:val="28"/>
        </w:rPr>
        <w:t xml:space="preserve"> материалы проверяются </w:t>
      </w:r>
      <w:r w:rsidR="00685AAD" w:rsidRPr="00E1184D">
        <w:rPr>
          <w:sz w:val="28"/>
          <w:szCs w:val="28"/>
        </w:rPr>
        <w:t xml:space="preserve">на предмет наличия в них неточного употребления наименований географических объектов путем </w:t>
      </w:r>
      <w:r w:rsidR="00A35778">
        <w:rPr>
          <w:sz w:val="28"/>
          <w:szCs w:val="28"/>
        </w:rPr>
        <w:t xml:space="preserve">их </w:t>
      </w:r>
      <w:r w:rsidR="00685AAD" w:rsidRPr="00E1184D">
        <w:rPr>
          <w:sz w:val="28"/>
          <w:szCs w:val="28"/>
        </w:rPr>
        <w:t xml:space="preserve">сличения </w:t>
      </w:r>
      <w:r w:rsidR="00A35778">
        <w:rPr>
          <w:sz w:val="28"/>
          <w:szCs w:val="28"/>
        </w:rPr>
        <w:t>с</w:t>
      </w:r>
      <w:r w:rsidR="00BB0C1C" w:rsidRPr="00E1184D">
        <w:rPr>
          <w:sz w:val="28"/>
          <w:szCs w:val="28"/>
        </w:rPr>
        <w:t xml:space="preserve"> </w:t>
      </w:r>
      <w:r w:rsidR="00CB4073" w:rsidRPr="00E1184D">
        <w:rPr>
          <w:sz w:val="28"/>
          <w:szCs w:val="28"/>
        </w:rPr>
        <w:t xml:space="preserve">правильным </w:t>
      </w:r>
      <w:r w:rsidR="00685AAD" w:rsidRPr="00E1184D">
        <w:rPr>
          <w:sz w:val="28"/>
          <w:szCs w:val="28"/>
        </w:rPr>
        <w:t>написанием в утвержденном перечне</w:t>
      </w:r>
      <w:r w:rsidR="00802C21" w:rsidRPr="00E1184D">
        <w:rPr>
          <w:sz w:val="28"/>
          <w:szCs w:val="28"/>
        </w:rPr>
        <w:t xml:space="preserve"> муниципальных образований и населенных пунктов области</w:t>
      </w:r>
      <w:r w:rsidR="00685AAD" w:rsidRPr="00E1184D">
        <w:rPr>
          <w:sz w:val="28"/>
          <w:szCs w:val="28"/>
          <w:bdr w:val="none" w:sz="0" w:space="0" w:color="auto" w:frame="1"/>
          <w:lang w:eastAsia="ru-RU"/>
        </w:rPr>
        <w:t>.</w:t>
      </w:r>
      <w:r w:rsidR="00802C21" w:rsidRPr="00E1184D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2C21" w:rsidRPr="00E1184D" w:rsidRDefault="00802C21" w:rsidP="00391E82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E1184D">
        <w:rPr>
          <w:color w:val="000000"/>
          <w:sz w:val="28"/>
          <w:szCs w:val="28"/>
        </w:rPr>
        <w:t>За 2020 год</w:t>
      </w:r>
      <w:r w:rsidR="00CB4073" w:rsidRPr="00E1184D">
        <w:rPr>
          <w:color w:val="000000"/>
          <w:sz w:val="28"/>
          <w:szCs w:val="28"/>
        </w:rPr>
        <w:t xml:space="preserve"> </w:t>
      </w:r>
      <w:r w:rsidRPr="00E1184D">
        <w:rPr>
          <w:sz w:val="28"/>
          <w:szCs w:val="28"/>
        </w:rPr>
        <w:t xml:space="preserve">в ходе осуществления мониторинга Управлением </w:t>
      </w:r>
      <w:r w:rsidR="00CB4073" w:rsidRPr="00E1184D">
        <w:rPr>
          <w:sz w:val="28"/>
          <w:szCs w:val="28"/>
        </w:rPr>
        <w:t xml:space="preserve">Росреестра </w:t>
      </w:r>
      <w:r w:rsidRPr="00E1184D">
        <w:rPr>
          <w:sz w:val="28"/>
          <w:szCs w:val="28"/>
        </w:rPr>
        <w:t xml:space="preserve">было проанализировано </w:t>
      </w:r>
      <w:r w:rsidRPr="00E1184D">
        <w:rPr>
          <w:b/>
          <w:sz w:val="28"/>
          <w:szCs w:val="28"/>
        </w:rPr>
        <w:t>2307</w:t>
      </w:r>
      <w:r w:rsidRPr="00E1184D">
        <w:rPr>
          <w:sz w:val="28"/>
          <w:szCs w:val="28"/>
        </w:rPr>
        <w:t xml:space="preserve"> правовых актов органов местного самоуправления Челябинской области</w:t>
      </w:r>
      <w:r w:rsidR="00A35778">
        <w:rPr>
          <w:sz w:val="28"/>
          <w:szCs w:val="28"/>
        </w:rPr>
        <w:t>, в</w:t>
      </w:r>
      <w:r w:rsidRPr="00E1184D">
        <w:rPr>
          <w:sz w:val="28"/>
          <w:szCs w:val="28"/>
        </w:rPr>
        <w:t xml:space="preserve"> </w:t>
      </w:r>
      <w:r w:rsidRPr="00E1184D">
        <w:rPr>
          <w:b/>
          <w:sz w:val="28"/>
          <w:szCs w:val="28"/>
        </w:rPr>
        <w:t>62</w:t>
      </w:r>
      <w:r w:rsidRPr="00E1184D">
        <w:rPr>
          <w:sz w:val="28"/>
          <w:szCs w:val="28"/>
        </w:rPr>
        <w:t xml:space="preserve"> </w:t>
      </w:r>
      <w:r w:rsidR="00CB4073" w:rsidRPr="00E1184D">
        <w:rPr>
          <w:sz w:val="28"/>
          <w:szCs w:val="28"/>
        </w:rPr>
        <w:t>из них</w:t>
      </w:r>
      <w:r w:rsidR="00BB0C1C" w:rsidRPr="00E1184D">
        <w:rPr>
          <w:sz w:val="28"/>
          <w:szCs w:val="28"/>
        </w:rPr>
        <w:t xml:space="preserve"> </w:t>
      </w:r>
      <w:r w:rsidRPr="00E1184D">
        <w:rPr>
          <w:sz w:val="28"/>
          <w:szCs w:val="28"/>
        </w:rPr>
        <w:t>обнаружены неточности</w:t>
      </w:r>
      <w:r w:rsidR="00897185">
        <w:rPr>
          <w:sz w:val="28"/>
          <w:szCs w:val="28"/>
        </w:rPr>
        <w:t xml:space="preserve"> в наименованиях географических объектов</w:t>
      </w:r>
      <w:r w:rsidRPr="00E1184D">
        <w:rPr>
          <w:sz w:val="28"/>
          <w:szCs w:val="28"/>
        </w:rPr>
        <w:t xml:space="preserve">. В администрации муниципалитетов </w:t>
      </w:r>
      <w:r w:rsidR="00BB0C1C" w:rsidRPr="00E1184D">
        <w:rPr>
          <w:sz w:val="28"/>
          <w:szCs w:val="28"/>
        </w:rPr>
        <w:t xml:space="preserve">были </w:t>
      </w:r>
      <w:r w:rsidRPr="00E1184D">
        <w:rPr>
          <w:sz w:val="28"/>
          <w:szCs w:val="28"/>
        </w:rPr>
        <w:t>направлены</w:t>
      </w:r>
      <w:r w:rsidR="00CB4073" w:rsidRPr="00E1184D">
        <w:rPr>
          <w:sz w:val="28"/>
          <w:szCs w:val="28"/>
        </w:rPr>
        <w:t xml:space="preserve"> соответствующие</w:t>
      </w:r>
      <w:r w:rsidRPr="00E1184D">
        <w:rPr>
          <w:sz w:val="28"/>
          <w:szCs w:val="28"/>
        </w:rPr>
        <w:t xml:space="preserve"> письма</w:t>
      </w:r>
      <w:r w:rsidR="00897185">
        <w:rPr>
          <w:sz w:val="28"/>
          <w:szCs w:val="28"/>
        </w:rPr>
        <w:t xml:space="preserve"> об устранении нарушений</w:t>
      </w:r>
      <w:r w:rsidRPr="00E1184D">
        <w:rPr>
          <w:sz w:val="28"/>
          <w:szCs w:val="28"/>
        </w:rPr>
        <w:t>.</w:t>
      </w:r>
      <w:r w:rsidR="00514C30" w:rsidRPr="00E1184D">
        <w:rPr>
          <w:sz w:val="28"/>
          <w:szCs w:val="28"/>
        </w:rPr>
        <w:t xml:space="preserve"> </w:t>
      </w:r>
      <w:r w:rsidR="00251DC5" w:rsidRPr="00E1184D">
        <w:rPr>
          <w:rFonts w:eastAsia="Arial Unicode MS"/>
          <w:sz w:val="28"/>
          <w:szCs w:val="28"/>
        </w:rPr>
        <w:t xml:space="preserve">Кроме того, </w:t>
      </w:r>
      <w:r w:rsidR="00BB0C1C" w:rsidRPr="00E1184D">
        <w:rPr>
          <w:rFonts w:eastAsia="Arial Unicode MS"/>
          <w:sz w:val="28"/>
          <w:szCs w:val="28"/>
        </w:rPr>
        <w:t>в прошлом</w:t>
      </w:r>
      <w:r w:rsidRPr="00E1184D">
        <w:rPr>
          <w:rFonts w:eastAsia="Arial Unicode MS"/>
          <w:sz w:val="28"/>
          <w:szCs w:val="28"/>
        </w:rPr>
        <w:t xml:space="preserve"> году </w:t>
      </w:r>
      <w:r w:rsidR="00251DC5">
        <w:rPr>
          <w:rFonts w:eastAsia="Arial Unicode MS"/>
          <w:sz w:val="28"/>
          <w:szCs w:val="28"/>
        </w:rPr>
        <w:t>проводилась</w:t>
      </w:r>
      <w:r w:rsidR="00BB0C1C" w:rsidRPr="00E1184D">
        <w:rPr>
          <w:rFonts w:eastAsia="Arial Unicode MS"/>
          <w:sz w:val="28"/>
          <w:szCs w:val="28"/>
        </w:rPr>
        <w:t xml:space="preserve"> проверка употребления названий </w:t>
      </w:r>
      <w:r w:rsidR="00897185" w:rsidRPr="00E1184D">
        <w:rPr>
          <w:rFonts w:eastAsia="Arial Unicode MS"/>
          <w:sz w:val="28"/>
          <w:szCs w:val="28"/>
        </w:rPr>
        <w:t>географических</w:t>
      </w:r>
      <w:r w:rsidR="00897185">
        <w:rPr>
          <w:rFonts w:eastAsia="Arial Unicode MS"/>
          <w:sz w:val="28"/>
          <w:szCs w:val="28"/>
        </w:rPr>
        <w:t xml:space="preserve"> объектов</w:t>
      </w:r>
      <w:r w:rsidR="00897185" w:rsidRPr="00E1184D">
        <w:rPr>
          <w:rFonts w:eastAsia="Arial Unicode MS"/>
          <w:sz w:val="28"/>
          <w:szCs w:val="28"/>
        </w:rPr>
        <w:t xml:space="preserve"> </w:t>
      </w:r>
      <w:r w:rsidR="00BB0C1C" w:rsidRPr="00E1184D">
        <w:rPr>
          <w:rFonts w:eastAsia="Arial Unicode MS"/>
          <w:sz w:val="28"/>
          <w:szCs w:val="28"/>
        </w:rPr>
        <w:t xml:space="preserve">на дорожных </w:t>
      </w:r>
      <w:r w:rsidR="00897185">
        <w:rPr>
          <w:rFonts w:eastAsia="Arial Unicode MS"/>
          <w:sz w:val="28"/>
          <w:szCs w:val="28"/>
        </w:rPr>
        <w:t>знаках</w:t>
      </w:r>
      <w:r w:rsidR="00BB0C1C" w:rsidRPr="00E1184D">
        <w:rPr>
          <w:rFonts w:eastAsia="Arial Unicode MS"/>
          <w:sz w:val="28"/>
          <w:szCs w:val="28"/>
        </w:rPr>
        <w:t xml:space="preserve">. </w:t>
      </w:r>
      <w:r w:rsidR="00251DC5" w:rsidRPr="00E1184D">
        <w:rPr>
          <w:rFonts w:eastAsia="Arial Unicode MS"/>
          <w:sz w:val="28"/>
          <w:szCs w:val="28"/>
        </w:rPr>
        <w:t xml:space="preserve">Также </w:t>
      </w:r>
      <w:r w:rsidRPr="00E1184D">
        <w:rPr>
          <w:rFonts w:eastAsia="Arial Unicode MS"/>
          <w:sz w:val="28"/>
          <w:szCs w:val="28"/>
        </w:rPr>
        <w:t>при проведении экспертизы результатов геодези</w:t>
      </w:r>
      <w:r w:rsidR="00BB0C1C" w:rsidRPr="00E1184D">
        <w:rPr>
          <w:rFonts w:eastAsia="Arial Unicode MS"/>
          <w:sz w:val="28"/>
          <w:szCs w:val="28"/>
        </w:rPr>
        <w:t>ческих и картографических работ</w:t>
      </w:r>
      <w:r w:rsidRPr="00E1184D">
        <w:rPr>
          <w:rFonts w:eastAsia="Arial Unicode MS"/>
          <w:sz w:val="28"/>
          <w:szCs w:val="28"/>
        </w:rPr>
        <w:t xml:space="preserve"> проанализировано </w:t>
      </w:r>
      <w:r w:rsidRPr="00E1184D">
        <w:rPr>
          <w:rFonts w:eastAsia="Arial Unicode MS"/>
          <w:b/>
          <w:sz w:val="28"/>
          <w:szCs w:val="28"/>
        </w:rPr>
        <w:t>454</w:t>
      </w:r>
      <w:r w:rsidRPr="00E1184D">
        <w:rPr>
          <w:rFonts w:eastAsia="Arial Unicode MS"/>
          <w:sz w:val="28"/>
          <w:szCs w:val="28"/>
        </w:rPr>
        <w:t xml:space="preserve"> картографических материал</w:t>
      </w:r>
      <w:r w:rsidR="00BB0C1C" w:rsidRPr="00E1184D">
        <w:rPr>
          <w:rFonts w:eastAsia="Arial Unicode MS"/>
          <w:sz w:val="28"/>
          <w:szCs w:val="28"/>
        </w:rPr>
        <w:t>а</w:t>
      </w:r>
      <w:r w:rsidRPr="00E1184D">
        <w:rPr>
          <w:rFonts w:eastAsia="Arial Unicode MS"/>
          <w:sz w:val="28"/>
          <w:szCs w:val="28"/>
        </w:rPr>
        <w:t xml:space="preserve">: </w:t>
      </w:r>
      <w:r w:rsidRPr="00E1184D">
        <w:rPr>
          <w:rFonts w:eastAsia="Arial Unicode MS"/>
          <w:b/>
          <w:sz w:val="28"/>
          <w:szCs w:val="28"/>
        </w:rPr>
        <w:t>409</w:t>
      </w:r>
      <w:r w:rsidRPr="00E1184D">
        <w:rPr>
          <w:rFonts w:eastAsia="Arial Unicode MS"/>
          <w:sz w:val="28"/>
          <w:szCs w:val="28"/>
        </w:rPr>
        <w:t xml:space="preserve"> файл</w:t>
      </w:r>
      <w:r w:rsidR="00BB0C1C" w:rsidRPr="00E1184D">
        <w:rPr>
          <w:rFonts w:eastAsia="Arial Unicode MS"/>
          <w:sz w:val="28"/>
          <w:szCs w:val="28"/>
        </w:rPr>
        <w:t>ов</w:t>
      </w:r>
      <w:r w:rsidRPr="00E1184D">
        <w:rPr>
          <w:rFonts w:eastAsia="Arial Unicode MS"/>
          <w:sz w:val="28"/>
          <w:szCs w:val="28"/>
        </w:rPr>
        <w:t xml:space="preserve"> с цифровыми планами городов Челябинской области масштаба 1:10 000; </w:t>
      </w:r>
      <w:r w:rsidRPr="00E1184D">
        <w:rPr>
          <w:rFonts w:eastAsia="Arial Unicode MS"/>
          <w:b/>
          <w:sz w:val="28"/>
          <w:szCs w:val="28"/>
        </w:rPr>
        <w:t>20</w:t>
      </w:r>
      <w:r w:rsidRPr="00E1184D">
        <w:rPr>
          <w:rFonts w:eastAsia="Arial Unicode MS"/>
          <w:sz w:val="28"/>
          <w:szCs w:val="28"/>
        </w:rPr>
        <w:t xml:space="preserve"> файл</w:t>
      </w:r>
      <w:r w:rsidR="00BB0C1C" w:rsidRPr="00E1184D">
        <w:rPr>
          <w:rFonts w:eastAsia="Arial Unicode MS"/>
          <w:sz w:val="28"/>
          <w:szCs w:val="28"/>
        </w:rPr>
        <w:t>ов</w:t>
      </w:r>
      <w:r w:rsidRPr="00E1184D">
        <w:rPr>
          <w:rFonts w:eastAsia="Arial Unicode MS"/>
          <w:sz w:val="28"/>
          <w:szCs w:val="28"/>
        </w:rPr>
        <w:t>, содержащи</w:t>
      </w:r>
      <w:r w:rsidR="00BB0C1C" w:rsidRPr="00E1184D">
        <w:rPr>
          <w:rFonts w:eastAsia="Arial Unicode MS"/>
          <w:sz w:val="28"/>
          <w:szCs w:val="28"/>
        </w:rPr>
        <w:t>х</w:t>
      </w:r>
      <w:r w:rsidRPr="00E1184D">
        <w:rPr>
          <w:rFonts w:eastAsia="Arial Unicode MS"/>
          <w:sz w:val="28"/>
          <w:szCs w:val="28"/>
        </w:rPr>
        <w:t xml:space="preserve"> векторные карты сельскохозяйственных угодий 20-ти муниципальных районов Челябинской области</w:t>
      </w:r>
      <w:r w:rsidRPr="00E1184D">
        <w:rPr>
          <w:sz w:val="28"/>
          <w:szCs w:val="28"/>
        </w:rPr>
        <w:t>, составленных на основе топографических карт</w:t>
      </w:r>
      <w:r w:rsidR="00883057">
        <w:rPr>
          <w:sz w:val="28"/>
          <w:szCs w:val="28"/>
        </w:rPr>
        <w:t xml:space="preserve"> открытого пользования</w:t>
      </w:r>
      <w:r w:rsidRPr="00E1184D">
        <w:rPr>
          <w:sz w:val="28"/>
          <w:szCs w:val="28"/>
        </w:rPr>
        <w:t xml:space="preserve"> масштаба 1:25 000, 1:100 000 и космических снимков</w:t>
      </w:r>
      <w:r w:rsidRPr="00E1184D">
        <w:rPr>
          <w:rFonts w:eastAsia="Arial Unicode MS"/>
          <w:sz w:val="28"/>
          <w:szCs w:val="28"/>
        </w:rPr>
        <w:t xml:space="preserve">; </w:t>
      </w:r>
      <w:r w:rsidRPr="00E1184D">
        <w:rPr>
          <w:rFonts w:eastAsia="Arial Unicode MS"/>
          <w:b/>
          <w:sz w:val="28"/>
          <w:szCs w:val="28"/>
        </w:rPr>
        <w:t>25</w:t>
      </w:r>
      <w:r w:rsidRPr="00E1184D">
        <w:rPr>
          <w:rFonts w:eastAsia="Arial Unicode MS"/>
          <w:sz w:val="28"/>
          <w:szCs w:val="28"/>
        </w:rPr>
        <w:t xml:space="preserve"> растровы</w:t>
      </w:r>
      <w:r w:rsidR="00BB0C1C" w:rsidRPr="00E1184D">
        <w:rPr>
          <w:rFonts w:eastAsia="Arial Unicode MS"/>
          <w:sz w:val="28"/>
          <w:szCs w:val="28"/>
        </w:rPr>
        <w:t>х</w:t>
      </w:r>
      <w:r w:rsidRPr="00E1184D">
        <w:rPr>
          <w:rFonts w:eastAsia="Arial Unicode MS"/>
          <w:sz w:val="28"/>
          <w:szCs w:val="28"/>
        </w:rPr>
        <w:t xml:space="preserve"> изображени</w:t>
      </w:r>
      <w:r w:rsidR="00BB0C1C" w:rsidRPr="00E1184D">
        <w:rPr>
          <w:rFonts w:eastAsia="Arial Unicode MS"/>
          <w:sz w:val="28"/>
          <w:szCs w:val="28"/>
        </w:rPr>
        <w:t>я</w:t>
      </w:r>
      <w:r w:rsidRPr="00E1184D">
        <w:rPr>
          <w:rFonts w:eastAsia="Arial Unicode MS"/>
          <w:sz w:val="28"/>
          <w:szCs w:val="28"/>
        </w:rPr>
        <w:t xml:space="preserve"> масштаба 1:500 на город Челябинск.</w:t>
      </w:r>
      <w:r w:rsidR="00391E82" w:rsidRPr="00E1184D">
        <w:rPr>
          <w:rFonts w:eastAsia="Arial Unicode MS"/>
          <w:sz w:val="28"/>
          <w:szCs w:val="28"/>
        </w:rPr>
        <w:t xml:space="preserve"> </w:t>
      </w:r>
      <w:r w:rsidR="00C21680">
        <w:rPr>
          <w:rFonts w:eastAsia="Arial Unicode MS"/>
          <w:sz w:val="28"/>
          <w:szCs w:val="28"/>
        </w:rPr>
        <w:t>Здесь н</w:t>
      </w:r>
      <w:r w:rsidR="00B433EA" w:rsidRPr="00E1184D">
        <w:rPr>
          <w:rFonts w:eastAsia="Arial Unicode MS"/>
          <w:sz w:val="28"/>
          <w:szCs w:val="28"/>
        </w:rPr>
        <w:t xml:space="preserve">еверного употребления наименований географических объектов </w:t>
      </w:r>
      <w:r w:rsidRPr="00E1184D">
        <w:rPr>
          <w:rFonts w:eastAsia="Arial Unicode MS"/>
          <w:sz w:val="28"/>
          <w:szCs w:val="28"/>
        </w:rPr>
        <w:t>не обнаружено.</w:t>
      </w:r>
    </w:p>
    <w:p w:rsidR="00883057" w:rsidRDefault="00C21680" w:rsidP="00912980">
      <w:pPr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Напомним, ст.19.10</w:t>
      </w:r>
      <w:r w:rsidR="00912980" w:rsidRPr="00E1184D">
        <w:rPr>
          <w:sz w:val="28"/>
          <w:szCs w:val="28"/>
          <w:bdr w:val="none" w:sz="0" w:space="0" w:color="auto" w:frame="1"/>
          <w:lang w:eastAsia="ru-RU"/>
        </w:rPr>
        <w:t xml:space="preserve"> Кодекса об административных правонарушениях РФ (КоАП РФ)</w:t>
      </w:r>
      <w:r w:rsidR="00912980">
        <w:rPr>
          <w:sz w:val="28"/>
          <w:szCs w:val="28"/>
          <w:bdr w:val="none" w:sz="0" w:space="0" w:color="auto" w:frame="1"/>
          <w:lang w:eastAsia="ru-RU"/>
        </w:rPr>
        <w:t xml:space="preserve"> з</w:t>
      </w:r>
      <w:r w:rsidR="00391E82">
        <w:rPr>
          <w:sz w:val="28"/>
          <w:szCs w:val="28"/>
          <w:bdr w:val="none" w:sz="0" w:space="0" w:color="auto" w:frame="1"/>
          <w:lang w:eastAsia="ru-RU"/>
        </w:rPr>
        <w:t>а</w:t>
      </w:r>
      <w:r w:rsidR="00E03952" w:rsidRPr="00E1184D">
        <w:rPr>
          <w:sz w:val="28"/>
          <w:szCs w:val="28"/>
          <w:bdr w:val="none" w:sz="0" w:space="0" w:color="auto" w:frame="1"/>
          <w:lang w:eastAsia="ru-RU"/>
        </w:rPr>
        <w:t xml:space="preserve"> нарушения установленных правил присвоения или употребления наименований географических </w:t>
      </w:r>
      <w:r w:rsidR="00E1184D" w:rsidRPr="00E1184D">
        <w:rPr>
          <w:sz w:val="28"/>
          <w:szCs w:val="28"/>
          <w:bdr w:val="none" w:sz="0" w:space="0" w:color="auto" w:frame="1"/>
          <w:lang w:eastAsia="ru-RU"/>
        </w:rPr>
        <w:t xml:space="preserve">объектов </w:t>
      </w:r>
      <w:r w:rsidR="00E03952" w:rsidRPr="00E1184D">
        <w:rPr>
          <w:sz w:val="28"/>
          <w:szCs w:val="28"/>
          <w:bdr w:val="none" w:sz="0" w:space="0" w:color="auto" w:frame="1"/>
          <w:lang w:eastAsia="ru-RU"/>
        </w:rPr>
        <w:t>предусмотрена административная ответственность в виде наложения штрафа на должностных лиц в размере от двух до трех тысяч рублей.</w:t>
      </w:r>
      <w:r w:rsidR="00883057" w:rsidRPr="00883057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3952" w:rsidRDefault="00912980" w:rsidP="00E0395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>Отдельно отметим, что</w:t>
      </w:r>
      <w:r w:rsidR="00391E82" w:rsidRPr="00391E82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83057" w:rsidRPr="00391E82">
        <w:rPr>
          <w:b/>
          <w:sz w:val="28"/>
          <w:szCs w:val="28"/>
          <w:bdr w:val="none" w:sz="0" w:space="0" w:color="auto" w:frame="1"/>
          <w:lang w:eastAsia="ru-RU"/>
        </w:rPr>
        <w:t>Управление Росреестра</w:t>
      </w:r>
      <w:r w:rsidR="00391E82" w:rsidRPr="00391E82">
        <w:rPr>
          <w:b/>
          <w:sz w:val="28"/>
          <w:szCs w:val="28"/>
          <w:bdr w:val="none" w:sz="0" w:space="0" w:color="auto" w:frame="1"/>
          <w:lang w:eastAsia="ru-RU"/>
        </w:rPr>
        <w:t xml:space="preserve"> принимает от южноуральцев сведения о фактах неточного </w:t>
      </w:r>
      <w:r w:rsidR="00391E82" w:rsidRPr="00391E82">
        <w:rPr>
          <w:b/>
          <w:sz w:val="28"/>
          <w:szCs w:val="28"/>
        </w:rPr>
        <w:t xml:space="preserve">употребления наименований географических объектов на территории Челябинской области или искажения данной информации. Об этом следует сообщать по телефону 8(351) 237-82-79 или на </w:t>
      </w:r>
      <w:proofErr w:type="spellStart"/>
      <w:r w:rsidR="00391E82" w:rsidRPr="00391E82">
        <w:rPr>
          <w:b/>
          <w:sz w:val="28"/>
          <w:szCs w:val="28"/>
        </w:rPr>
        <w:t>эл.почту</w:t>
      </w:r>
      <w:proofErr w:type="spellEnd"/>
      <w:r w:rsidR="00391E82" w:rsidRPr="00391E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hyperlink r:id="rId6" w:history="1">
        <w:r w:rsidRPr="00D6722C">
          <w:rPr>
            <w:rStyle w:val="a3"/>
            <w:b/>
            <w:sz w:val="28"/>
            <w:szCs w:val="28"/>
            <w:lang w:val="en-US"/>
          </w:rPr>
          <w:t>r</w:t>
        </w:r>
        <w:r w:rsidRPr="00D6722C">
          <w:rPr>
            <w:rStyle w:val="a3"/>
            <w:b/>
            <w:sz w:val="28"/>
            <w:szCs w:val="28"/>
          </w:rPr>
          <w:t>osreestr-chel@yandex.ru</w:t>
        </w:r>
      </w:hyperlink>
      <w:r>
        <w:rPr>
          <w:b/>
          <w:sz w:val="28"/>
          <w:szCs w:val="28"/>
        </w:rPr>
        <w:t>)</w:t>
      </w:r>
      <w:r w:rsidR="00391E82" w:rsidRPr="00391E82">
        <w:rPr>
          <w:b/>
          <w:sz w:val="28"/>
          <w:szCs w:val="28"/>
        </w:rPr>
        <w:t>.</w:t>
      </w:r>
      <w:r w:rsidRPr="00912980">
        <w:rPr>
          <w:b/>
          <w:sz w:val="28"/>
          <w:szCs w:val="28"/>
        </w:rPr>
        <w:t xml:space="preserve"> </w:t>
      </w:r>
    </w:p>
    <w:p w:rsidR="00ED7EB9" w:rsidRDefault="00ED7EB9" w:rsidP="00E03952">
      <w:pPr>
        <w:ind w:firstLine="708"/>
        <w:jc w:val="both"/>
        <w:rPr>
          <w:b/>
          <w:sz w:val="28"/>
          <w:szCs w:val="28"/>
        </w:rPr>
      </w:pPr>
    </w:p>
    <w:p w:rsidR="006E4E2D" w:rsidRPr="006E4E2D" w:rsidRDefault="006E4E2D" w:rsidP="006E4E2D">
      <w:pPr>
        <w:ind w:firstLine="708"/>
        <w:jc w:val="both"/>
        <w:rPr>
          <w:b/>
          <w:sz w:val="28"/>
          <w:szCs w:val="28"/>
        </w:rPr>
      </w:pPr>
      <w:r w:rsidRPr="006E4E2D">
        <w:rPr>
          <w:rFonts w:ascii="MS Gothic" w:hAnsi="MS Gothic" w:cs="MS Gothic"/>
          <w:b/>
          <w:sz w:val="28"/>
          <w:szCs w:val="28"/>
          <w:highlight w:val="yellow"/>
        </w:rPr>
        <w:t>?!?!?</w:t>
      </w:r>
    </w:p>
    <w:p w:rsidR="006E4E2D" w:rsidRPr="006E4E2D" w:rsidRDefault="006E4E2D" w:rsidP="006E4E2D">
      <w:pPr>
        <w:ind w:firstLine="708"/>
        <w:jc w:val="both"/>
        <w:rPr>
          <w:sz w:val="28"/>
          <w:szCs w:val="28"/>
        </w:rPr>
      </w:pPr>
    </w:p>
    <w:p w:rsidR="006E4E2D" w:rsidRPr="006E4E2D" w:rsidRDefault="006E4E2D" w:rsidP="006E4E2D">
      <w:pPr>
        <w:ind w:firstLine="708"/>
        <w:jc w:val="both"/>
        <w:rPr>
          <w:sz w:val="28"/>
          <w:szCs w:val="28"/>
        </w:rPr>
      </w:pPr>
      <w:r w:rsidRPr="006E4E2D">
        <w:rPr>
          <w:sz w:val="28"/>
          <w:szCs w:val="28"/>
        </w:rPr>
        <w:lastRenderedPageBreak/>
        <w:t xml:space="preserve">На Южном Урале много интересных наименований географических объектов... </w:t>
      </w:r>
      <w:r>
        <w:rPr>
          <w:sz w:val="28"/>
          <w:szCs w:val="28"/>
        </w:rPr>
        <w:t>Например,</w:t>
      </w:r>
      <w:r w:rsidRPr="006E4E2D">
        <w:rPr>
          <w:sz w:val="28"/>
          <w:szCs w:val="28"/>
        </w:rPr>
        <w:t xml:space="preserve"> вы знали, что </w:t>
      </w:r>
      <w:proofErr w:type="spellStart"/>
      <w:r w:rsidRPr="006E4E2D">
        <w:rPr>
          <w:sz w:val="28"/>
          <w:szCs w:val="28"/>
        </w:rPr>
        <w:t>Пари́ж</w:t>
      </w:r>
      <w:proofErr w:type="spellEnd"/>
      <w:r w:rsidRPr="006E4E2D">
        <w:rPr>
          <w:sz w:val="28"/>
          <w:szCs w:val="28"/>
        </w:rPr>
        <w:t xml:space="preserve"> — это село в </w:t>
      </w:r>
      <w:proofErr w:type="spellStart"/>
      <w:r w:rsidRPr="006E4E2D">
        <w:rPr>
          <w:sz w:val="28"/>
          <w:szCs w:val="28"/>
        </w:rPr>
        <w:t>Нагайбакском</w:t>
      </w:r>
      <w:proofErr w:type="spellEnd"/>
      <w:r w:rsidRPr="006E4E2D">
        <w:rPr>
          <w:sz w:val="28"/>
          <w:szCs w:val="28"/>
        </w:rPr>
        <w:t xml:space="preserve"> районе Челябинской области?</w:t>
      </w:r>
    </w:p>
    <w:p w:rsidR="006E4E2D" w:rsidRDefault="006E4E2D" w:rsidP="006E4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E4E2D">
        <w:rPr>
          <w:sz w:val="28"/>
          <w:szCs w:val="28"/>
        </w:rPr>
        <w:t xml:space="preserve"> </w:t>
      </w:r>
      <w:proofErr w:type="spellStart"/>
      <w:r w:rsidRPr="006E4E2D">
        <w:rPr>
          <w:sz w:val="28"/>
          <w:szCs w:val="28"/>
        </w:rPr>
        <w:t>Фершампенуа́з</w:t>
      </w:r>
      <w:proofErr w:type="spellEnd"/>
      <w:r w:rsidRPr="006E4E2D">
        <w:rPr>
          <w:sz w:val="28"/>
          <w:szCs w:val="28"/>
        </w:rPr>
        <w:t xml:space="preserve"> —административ</w:t>
      </w:r>
      <w:r>
        <w:rPr>
          <w:sz w:val="28"/>
          <w:szCs w:val="28"/>
        </w:rPr>
        <w:t xml:space="preserve">ный центр </w:t>
      </w:r>
      <w:proofErr w:type="spellStart"/>
      <w:r>
        <w:rPr>
          <w:sz w:val="28"/>
          <w:szCs w:val="28"/>
        </w:rPr>
        <w:t>Нагайбакского</w:t>
      </w:r>
      <w:proofErr w:type="spellEnd"/>
      <w:r>
        <w:rPr>
          <w:sz w:val="28"/>
          <w:szCs w:val="28"/>
        </w:rPr>
        <w:t xml:space="preserve"> района; </w:t>
      </w:r>
      <w:proofErr w:type="spellStart"/>
      <w:r w:rsidRPr="006E4E2D">
        <w:rPr>
          <w:sz w:val="28"/>
          <w:szCs w:val="28"/>
        </w:rPr>
        <w:t>Ва́рна</w:t>
      </w:r>
      <w:proofErr w:type="spellEnd"/>
      <w:r w:rsidRPr="006E4E2D">
        <w:rPr>
          <w:sz w:val="28"/>
          <w:szCs w:val="28"/>
        </w:rPr>
        <w:t xml:space="preserve"> — село</w:t>
      </w:r>
      <w:r>
        <w:rPr>
          <w:sz w:val="28"/>
          <w:szCs w:val="28"/>
        </w:rPr>
        <w:t>-</w:t>
      </w:r>
      <w:r w:rsidRPr="006E4E2D">
        <w:rPr>
          <w:sz w:val="28"/>
          <w:szCs w:val="28"/>
        </w:rPr>
        <w:t xml:space="preserve">административный центр Варненского района и село </w:t>
      </w:r>
      <w:proofErr w:type="spellStart"/>
      <w:r w:rsidRPr="006E4E2D">
        <w:rPr>
          <w:sz w:val="28"/>
          <w:szCs w:val="28"/>
        </w:rPr>
        <w:t>Ле́йпциг</w:t>
      </w:r>
      <w:proofErr w:type="spellEnd"/>
      <w:r w:rsidRPr="006E4E2D">
        <w:rPr>
          <w:sz w:val="28"/>
          <w:szCs w:val="28"/>
        </w:rPr>
        <w:t xml:space="preserve"> в этом </w:t>
      </w:r>
      <w:r>
        <w:rPr>
          <w:sz w:val="28"/>
          <w:szCs w:val="28"/>
        </w:rPr>
        <w:t xml:space="preserve">же </w:t>
      </w:r>
      <w:r w:rsidRPr="006E4E2D">
        <w:rPr>
          <w:sz w:val="28"/>
          <w:szCs w:val="28"/>
        </w:rPr>
        <w:t>муниципальном районе;</w:t>
      </w:r>
      <w:r>
        <w:rPr>
          <w:sz w:val="28"/>
          <w:szCs w:val="28"/>
        </w:rPr>
        <w:t xml:space="preserve"> </w:t>
      </w:r>
      <w:r w:rsidRPr="006E4E2D">
        <w:rPr>
          <w:sz w:val="28"/>
          <w:szCs w:val="28"/>
        </w:rPr>
        <w:t xml:space="preserve">Чесма́ — административный центр Чесменского района </w:t>
      </w:r>
    </w:p>
    <w:p w:rsidR="006E4E2D" w:rsidRPr="006E4E2D" w:rsidRDefault="006E4E2D" w:rsidP="006E4E2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…….</w:t>
      </w:r>
      <w:r w:rsidRPr="006E4E2D">
        <w:rPr>
          <w:sz w:val="28"/>
          <w:szCs w:val="28"/>
        </w:rPr>
        <w:t>и другие.</w:t>
      </w:r>
    </w:p>
    <w:p w:rsidR="006E4E2D" w:rsidRDefault="006E4E2D" w:rsidP="00E03952">
      <w:pPr>
        <w:ind w:firstLine="708"/>
        <w:jc w:val="both"/>
        <w:rPr>
          <w:b/>
          <w:sz w:val="28"/>
          <w:szCs w:val="28"/>
        </w:rPr>
      </w:pPr>
    </w:p>
    <w:p w:rsidR="006E4E2D" w:rsidRDefault="006E4E2D" w:rsidP="00E03952">
      <w:pPr>
        <w:ind w:firstLine="708"/>
        <w:jc w:val="both"/>
        <w:rPr>
          <w:b/>
          <w:sz w:val="28"/>
          <w:szCs w:val="28"/>
        </w:rPr>
      </w:pPr>
    </w:p>
    <w:p w:rsidR="00ED7EB9" w:rsidRPr="00ED7EB9" w:rsidRDefault="00ED7EB9" w:rsidP="00ED7EB9">
      <w:pPr>
        <w:ind w:firstLine="708"/>
        <w:jc w:val="both"/>
        <w:rPr>
          <w:sz w:val="20"/>
          <w:szCs w:val="20"/>
        </w:rPr>
      </w:pPr>
      <w:r w:rsidRPr="00ED7EB9">
        <w:rPr>
          <w:b/>
          <w:sz w:val="20"/>
          <w:szCs w:val="20"/>
        </w:rPr>
        <w:t>*</w:t>
      </w:r>
      <w:r w:rsidRPr="00ED7EB9">
        <w:rPr>
          <w:sz w:val="20"/>
          <w:szCs w:val="20"/>
        </w:rPr>
        <w:t xml:space="preserve"> Наименования географических объектов − географические названия, которые присваиваются географическим объектам и служат для их отличия и распознавания. Работы в области наименований географических объектов осуществляются на основании положений Федерального закона от 18.12.1997 № 152-ФЗ «О наименованиях географических объектов».</w:t>
      </w:r>
    </w:p>
    <w:p w:rsidR="00ED7EB9" w:rsidRPr="00ED7EB9" w:rsidRDefault="00ED7EB9" w:rsidP="00ED7EB9">
      <w:pPr>
        <w:ind w:firstLine="708"/>
        <w:jc w:val="both"/>
        <w:rPr>
          <w:sz w:val="20"/>
          <w:szCs w:val="20"/>
        </w:rPr>
      </w:pPr>
      <w:r w:rsidRPr="00ED7EB9">
        <w:rPr>
          <w:sz w:val="20"/>
          <w:szCs w:val="20"/>
        </w:rPr>
        <w:t>Федеральный закон «О наименованиях географических объектов» устанавливает правовые основы деятельности в области присвоения наименований географическим объектам и переименования географических объектов, а также нормализации, употребления, регистрации, учета и сохранения наименований географических объектов как составной части исторического и культурного наследия народов Российской Федерации. Одной из функций Росреестра в области наименования географических объектов является создание и ведение Государственного каталога наименований географических объектов.</w:t>
      </w:r>
    </w:p>
    <w:p w:rsidR="00ED7EB9" w:rsidRPr="00912980" w:rsidRDefault="00ED7EB9" w:rsidP="00E03952">
      <w:pPr>
        <w:ind w:firstLine="708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:rsidR="00E03952" w:rsidRDefault="00E03952" w:rsidP="003E6B5D">
      <w:pPr>
        <w:ind w:left="1701" w:firstLine="708"/>
        <w:jc w:val="right"/>
        <w:rPr>
          <w:sz w:val="27"/>
          <w:szCs w:val="27"/>
          <w:bdr w:val="none" w:sz="0" w:space="0" w:color="auto" w:frame="1"/>
          <w:lang w:eastAsia="ru-RU"/>
        </w:rPr>
      </w:pPr>
    </w:p>
    <w:p w:rsidR="00BB0C1C" w:rsidRDefault="00DF357A" w:rsidP="003E6B5D">
      <w:pPr>
        <w:ind w:left="1701" w:firstLine="708"/>
        <w:jc w:val="right"/>
        <w:rPr>
          <w:i/>
          <w:sz w:val="27"/>
          <w:szCs w:val="27"/>
        </w:rPr>
      </w:pPr>
      <w:r w:rsidRPr="000335B3">
        <w:rPr>
          <w:i/>
          <w:sz w:val="27"/>
          <w:szCs w:val="27"/>
        </w:rPr>
        <w:t>Пресс-служба Управления Росреестра</w:t>
      </w:r>
      <w:r w:rsidR="003E6B5D">
        <w:rPr>
          <w:i/>
          <w:sz w:val="27"/>
          <w:szCs w:val="27"/>
        </w:rPr>
        <w:t xml:space="preserve"> </w:t>
      </w:r>
    </w:p>
    <w:p w:rsidR="00DA7342" w:rsidRPr="003E6B5D" w:rsidRDefault="00DF357A" w:rsidP="003E6B5D">
      <w:pPr>
        <w:ind w:left="1701" w:firstLine="708"/>
        <w:jc w:val="right"/>
        <w:rPr>
          <w:i/>
          <w:sz w:val="27"/>
          <w:szCs w:val="27"/>
        </w:rPr>
      </w:pPr>
      <w:proofErr w:type="gramStart"/>
      <w:r w:rsidRPr="000335B3">
        <w:rPr>
          <w:i/>
          <w:sz w:val="27"/>
          <w:szCs w:val="27"/>
        </w:rPr>
        <w:t>по</w:t>
      </w:r>
      <w:proofErr w:type="gramEnd"/>
      <w:r w:rsidRPr="000335B3">
        <w:rPr>
          <w:i/>
          <w:sz w:val="27"/>
          <w:szCs w:val="27"/>
        </w:rPr>
        <w:t xml:space="preserve"> Челябинской области</w:t>
      </w:r>
    </w:p>
    <w:sectPr w:rsidR="00DA7342" w:rsidRPr="003E6B5D" w:rsidSect="003E6B5D">
      <w:pgSz w:w="12240" w:h="15840"/>
      <w:pgMar w:top="426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335B3"/>
    <w:rsid w:val="00056665"/>
    <w:rsid w:val="00084AD7"/>
    <w:rsid w:val="00086AA9"/>
    <w:rsid w:val="000B2EB5"/>
    <w:rsid w:val="000C52DA"/>
    <w:rsid w:val="00110357"/>
    <w:rsid w:val="00121A2E"/>
    <w:rsid w:val="001229CA"/>
    <w:rsid w:val="00140DC2"/>
    <w:rsid w:val="001F0810"/>
    <w:rsid w:val="00241AEA"/>
    <w:rsid w:val="00251DC5"/>
    <w:rsid w:val="002C1DF3"/>
    <w:rsid w:val="002D2386"/>
    <w:rsid w:val="003249D9"/>
    <w:rsid w:val="0035240E"/>
    <w:rsid w:val="00391E82"/>
    <w:rsid w:val="003B1FEB"/>
    <w:rsid w:val="003D60C9"/>
    <w:rsid w:val="003E6B5D"/>
    <w:rsid w:val="003F5809"/>
    <w:rsid w:val="003F606A"/>
    <w:rsid w:val="00417865"/>
    <w:rsid w:val="004421D6"/>
    <w:rsid w:val="004C727C"/>
    <w:rsid w:val="004F3CA0"/>
    <w:rsid w:val="005015AC"/>
    <w:rsid w:val="00501FC7"/>
    <w:rsid w:val="00503567"/>
    <w:rsid w:val="00504E53"/>
    <w:rsid w:val="00514C30"/>
    <w:rsid w:val="005301D8"/>
    <w:rsid w:val="00536E05"/>
    <w:rsid w:val="00586FBD"/>
    <w:rsid w:val="00590664"/>
    <w:rsid w:val="005B74EE"/>
    <w:rsid w:val="005D14ED"/>
    <w:rsid w:val="005D1F9E"/>
    <w:rsid w:val="005E4059"/>
    <w:rsid w:val="005E5F86"/>
    <w:rsid w:val="005E6659"/>
    <w:rsid w:val="005F3ECA"/>
    <w:rsid w:val="005F4C15"/>
    <w:rsid w:val="00604EE4"/>
    <w:rsid w:val="00610E21"/>
    <w:rsid w:val="00626A17"/>
    <w:rsid w:val="00635AB2"/>
    <w:rsid w:val="00670372"/>
    <w:rsid w:val="006853F8"/>
    <w:rsid w:val="00685AAD"/>
    <w:rsid w:val="00695D19"/>
    <w:rsid w:val="006A00E8"/>
    <w:rsid w:val="006B7D2F"/>
    <w:rsid w:val="006C34F1"/>
    <w:rsid w:val="006D2397"/>
    <w:rsid w:val="006D5327"/>
    <w:rsid w:val="006D5D5D"/>
    <w:rsid w:val="006E4E2D"/>
    <w:rsid w:val="00715C3E"/>
    <w:rsid w:val="00744C5B"/>
    <w:rsid w:val="00765545"/>
    <w:rsid w:val="00785E9D"/>
    <w:rsid w:val="007864BC"/>
    <w:rsid w:val="0079188E"/>
    <w:rsid w:val="00792655"/>
    <w:rsid w:val="00795428"/>
    <w:rsid w:val="007977BE"/>
    <w:rsid w:val="00797E5D"/>
    <w:rsid w:val="007B16E8"/>
    <w:rsid w:val="007C6492"/>
    <w:rsid w:val="007C65F1"/>
    <w:rsid w:val="007D65F2"/>
    <w:rsid w:val="007F11E3"/>
    <w:rsid w:val="00802C21"/>
    <w:rsid w:val="00812CD5"/>
    <w:rsid w:val="00825337"/>
    <w:rsid w:val="008421BE"/>
    <w:rsid w:val="00857D8A"/>
    <w:rsid w:val="00876D42"/>
    <w:rsid w:val="00883057"/>
    <w:rsid w:val="008947E6"/>
    <w:rsid w:val="00895130"/>
    <w:rsid w:val="00897185"/>
    <w:rsid w:val="008F540B"/>
    <w:rsid w:val="009122F3"/>
    <w:rsid w:val="00912980"/>
    <w:rsid w:val="00924B19"/>
    <w:rsid w:val="00940CA7"/>
    <w:rsid w:val="00943C47"/>
    <w:rsid w:val="0096409D"/>
    <w:rsid w:val="009A1B2D"/>
    <w:rsid w:val="009A37BE"/>
    <w:rsid w:val="009B0C8D"/>
    <w:rsid w:val="00A23C62"/>
    <w:rsid w:val="00A246CA"/>
    <w:rsid w:val="00A313D4"/>
    <w:rsid w:val="00A35778"/>
    <w:rsid w:val="00A37A92"/>
    <w:rsid w:val="00A60B37"/>
    <w:rsid w:val="00A76742"/>
    <w:rsid w:val="00A811C9"/>
    <w:rsid w:val="00A95E0C"/>
    <w:rsid w:val="00AA64DF"/>
    <w:rsid w:val="00AF1DB2"/>
    <w:rsid w:val="00AF3680"/>
    <w:rsid w:val="00B433EA"/>
    <w:rsid w:val="00B44357"/>
    <w:rsid w:val="00B84F08"/>
    <w:rsid w:val="00B85F25"/>
    <w:rsid w:val="00B86ED2"/>
    <w:rsid w:val="00B94050"/>
    <w:rsid w:val="00BB0C1C"/>
    <w:rsid w:val="00BB6057"/>
    <w:rsid w:val="00BB6E21"/>
    <w:rsid w:val="00BD2580"/>
    <w:rsid w:val="00BD29B7"/>
    <w:rsid w:val="00C02C8D"/>
    <w:rsid w:val="00C058C6"/>
    <w:rsid w:val="00C117D5"/>
    <w:rsid w:val="00C125A0"/>
    <w:rsid w:val="00C21680"/>
    <w:rsid w:val="00C21979"/>
    <w:rsid w:val="00C24755"/>
    <w:rsid w:val="00C30583"/>
    <w:rsid w:val="00C534A3"/>
    <w:rsid w:val="00C74C67"/>
    <w:rsid w:val="00C759CD"/>
    <w:rsid w:val="00C7615D"/>
    <w:rsid w:val="00C828B2"/>
    <w:rsid w:val="00CB4073"/>
    <w:rsid w:val="00CD0499"/>
    <w:rsid w:val="00CF1E12"/>
    <w:rsid w:val="00CF75DC"/>
    <w:rsid w:val="00D032A6"/>
    <w:rsid w:val="00D03AFA"/>
    <w:rsid w:val="00D23B8C"/>
    <w:rsid w:val="00D343D8"/>
    <w:rsid w:val="00D403CF"/>
    <w:rsid w:val="00D525F5"/>
    <w:rsid w:val="00D660D1"/>
    <w:rsid w:val="00D748DB"/>
    <w:rsid w:val="00D764F3"/>
    <w:rsid w:val="00DA7342"/>
    <w:rsid w:val="00DE2930"/>
    <w:rsid w:val="00DF357A"/>
    <w:rsid w:val="00DF6C82"/>
    <w:rsid w:val="00E03952"/>
    <w:rsid w:val="00E1184D"/>
    <w:rsid w:val="00E2395C"/>
    <w:rsid w:val="00E51567"/>
    <w:rsid w:val="00E51E15"/>
    <w:rsid w:val="00E52CD6"/>
    <w:rsid w:val="00E800EA"/>
    <w:rsid w:val="00E8011B"/>
    <w:rsid w:val="00EA0DA7"/>
    <w:rsid w:val="00EC7EDD"/>
    <w:rsid w:val="00ED7EB9"/>
    <w:rsid w:val="00EE1A42"/>
    <w:rsid w:val="00F14F46"/>
    <w:rsid w:val="00F254C1"/>
    <w:rsid w:val="00F374FD"/>
    <w:rsid w:val="00F43C56"/>
    <w:rsid w:val="00F50688"/>
    <w:rsid w:val="00FB590B"/>
    <w:rsid w:val="00FC2985"/>
    <w:rsid w:val="00FD11BA"/>
    <w:rsid w:val="00FE40CB"/>
    <w:rsid w:val="00FF0495"/>
    <w:rsid w:val="00FF354A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685AAD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60</cp:revision>
  <cp:lastPrinted>2021-01-22T10:56:00Z</cp:lastPrinted>
  <dcterms:created xsi:type="dcterms:W3CDTF">2019-01-11T07:50:00Z</dcterms:created>
  <dcterms:modified xsi:type="dcterms:W3CDTF">2021-01-25T11:46:00Z</dcterms:modified>
</cp:coreProperties>
</file>