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21" w:rsidRDefault="00167921" w:rsidP="00167921">
      <w:pPr>
        <w:jc w:val="right"/>
        <w:rPr>
          <w:sz w:val="28"/>
          <w:szCs w:val="28"/>
        </w:rPr>
      </w:pPr>
    </w:p>
    <w:p w:rsidR="00FE4670" w:rsidRPr="006428DB" w:rsidRDefault="00FE4670" w:rsidP="00FE4670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FE4670" w:rsidRPr="006428DB" w:rsidRDefault="00FE4670" w:rsidP="00FE4670">
      <w:pPr>
        <w:jc w:val="center"/>
        <w:rPr>
          <w:b/>
          <w:sz w:val="22"/>
          <w:szCs w:val="22"/>
          <w:u w:val="single"/>
        </w:rPr>
      </w:pPr>
      <w:r w:rsidRPr="006428DB">
        <w:rPr>
          <w:b/>
          <w:sz w:val="22"/>
          <w:szCs w:val="22"/>
          <w:u w:val="single"/>
        </w:rPr>
        <w:t>КАДАСТРА И КАРТОГРАФИИ (</w:t>
      </w:r>
      <w:proofErr w:type="gramStart"/>
      <w:r w:rsidRPr="006428DB">
        <w:rPr>
          <w:b/>
          <w:sz w:val="22"/>
          <w:szCs w:val="22"/>
          <w:u w:val="single"/>
        </w:rPr>
        <w:t>РОСРЕЕСТР)  ПО</w:t>
      </w:r>
      <w:proofErr w:type="gramEnd"/>
      <w:r w:rsidRPr="006428DB">
        <w:rPr>
          <w:b/>
          <w:sz w:val="22"/>
          <w:szCs w:val="22"/>
          <w:u w:val="single"/>
        </w:rPr>
        <w:t xml:space="preserve"> ЧЕЛЯБИНСКОЙ ОБЛАСТИ </w:t>
      </w:r>
    </w:p>
    <w:p w:rsidR="00FE4670" w:rsidRPr="006428DB" w:rsidRDefault="00FE4670" w:rsidP="00FE4670">
      <w:pPr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smartTag w:uri="urn:schemas-microsoft-com:office:smarttags" w:element="metricconverter">
        <w:smartTagPr>
          <w:attr w:name="ProductID" w:val="454048 г"/>
        </w:smartTagPr>
        <w:r w:rsidRPr="006428DB">
          <w:rPr>
            <w:sz w:val="22"/>
            <w:szCs w:val="22"/>
          </w:rPr>
          <w:t>454048</w:t>
        </w:r>
        <w:r w:rsidRPr="006428DB">
          <w:rPr>
            <w:b/>
            <w:sz w:val="22"/>
            <w:szCs w:val="22"/>
          </w:rPr>
          <w:t xml:space="preserve"> </w:t>
        </w:r>
        <w:r w:rsidRPr="006428DB">
          <w:rPr>
            <w:sz w:val="22"/>
            <w:szCs w:val="22"/>
          </w:rPr>
          <w:t>г</w:t>
        </w:r>
      </w:smartTag>
      <w:r w:rsidRPr="006428DB">
        <w:rPr>
          <w:sz w:val="22"/>
          <w:szCs w:val="22"/>
        </w:rPr>
        <w:t>.Челябинск, ул.Елькина, 85</w:t>
      </w:r>
    </w:p>
    <w:p w:rsidR="00FE4670" w:rsidRDefault="00FE4670" w:rsidP="00FE4670">
      <w:pPr>
        <w:rPr>
          <w:sz w:val="28"/>
          <w:szCs w:val="28"/>
        </w:rPr>
      </w:pPr>
    </w:p>
    <w:p w:rsidR="00FE4670" w:rsidRDefault="00FE4670" w:rsidP="00FE4670">
      <w:pPr>
        <w:jc w:val="both"/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0E6F8EF7" wp14:editId="68CC5ED0">
            <wp:extent cx="1881352" cy="703596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24" cy="7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670" w:rsidRDefault="00FE4670" w:rsidP="00FE4670">
      <w:pPr>
        <w:jc w:val="right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6E6BD5">
        <w:rPr>
          <w:sz w:val="28"/>
          <w:szCs w:val="28"/>
        </w:rPr>
        <w:t>11</w:t>
      </w:r>
      <w:r w:rsidR="009855E2">
        <w:rPr>
          <w:sz w:val="28"/>
          <w:szCs w:val="28"/>
        </w:rPr>
        <w:t>.</w:t>
      </w:r>
      <w:r w:rsidR="006E6BD5">
        <w:rPr>
          <w:sz w:val="28"/>
          <w:szCs w:val="28"/>
        </w:rPr>
        <w:t>01</w:t>
      </w:r>
      <w:r w:rsidRPr="00CC3DD2">
        <w:rPr>
          <w:sz w:val="28"/>
          <w:szCs w:val="28"/>
        </w:rPr>
        <w:t>.202</w:t>
      </w:r>
      <w:r w:rsidR="006E6BD5">
        <w:rPr>
          <w:sz w:val="28"/>
          <w:szCs w:val="28"/>
        </w:rPr>
        <w:t>1</w:t>
      </w:r>
    </w:p>
    <w:p w:rsidR="00C269C3" w:rsidRPr="005B786B" w:rsidRDefault="00C269C3" w:rsidP="005B786B">
      <w:pPr>
        <w:jc w:val="both"/>
        <w:rPr>
          <w:sz w:val="28"/>
          <w:szCs w:val="28"/>
        </w:rPr>
      </w:pPr>
    </w:p>
    <w:p w:rsidR="006E6BD5" w:rsidRPr="006E6BD5" w:rsidRDefault="006E6BD5" w:rsidP="006E6BD5">
      <w:pPr>
        <w:ind w:left="142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6E6BD5">
        <w:rPr>
          <w:color w:val="000000"/>
          <w:sz w:val="28"/>
          <w:szCs w:val="28"/>
          <w:shd w:val="clear" w:color="auto" w:fill="FFFFFF"/>
        </w:rPr>
        <w:t xml:space="preserve">езультаты </w:t>
      </w:r>
      <w:r w:rsidR="00832F80"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6E6BD5">
        <w:rPr>
          <w:color w:val="000000"/>
          <w:sz w:val="28"/>
          <w:szCs w:val="28"/>
          <w:shd w:val="clear" w:color="auto" w:fill="FFFFFF"/>
        </w:rPr>
        <w:t>и ключевые инициативы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Росреестра</w:t>
      </w:r>
      <w:r>
        <w:rPr>
          <w:color w:val="000000"/>
          <w:sz w:val="28"/>
          <w:szCs w:val="28"/>
          <w:shd w:val="clear" w:color="auto" w:fill="FFFFFF"/>
        </w:rPr>
        <w:t xml:space="preserve"> в з</w:t>
      </w:r>
      <w:r w:rsidRPr="006E6BD5">
        <w:rPr>
          <w:color w:val="000000"/>
          <w:sz w:val="28"/>
          <w:szCs w:val="28"/>
          <w:shd w:val="clear" w:color="auto" w:fill="FFFFFF"/>
        </w:rPr>
        <w:t>аконодате</w:t>
      </w:r>
      <w:r>
        <w:rPr>
          <w:color w:val="000000"/>
          <w:sz w:val="28"/>
          <w:szCs w:val="28"/>
          <w:shd w:val="clear" w:color="auto" w:fill="FFFFFF"/>
        </w:rPr>
        <w:t>льн</w:t>
      </w:r>
      <w:r>
        <w:rPr>
          <w:color w:val="000000"/>
          <w:sz w:val="28"/>
          <w:szCs w:val="28"/>
          <w:shd w:val="clear" w:color="auto" w:fill="FFFFFF"/>
        </w:rPr>
        <w:t xml:space="preserve">ой </w:t>
      </w:r>
      <w:r>
        <w:rPr>
          <w:color w:val="000000"/>
          <w:sz w:val="28"/>
          <w:szCs w:val="28"/>
          <w:shd w:val="clear" w:color="auto" w:fill="FFFFFF"/>
        </w:rPr>
        <w:t>деятельност</w:t>
      </w:r>
      <w:r>
        <w:rPr>
          <w:color w:val="000000"/>
          <w:sz w:val="28"/>
          <w:szCs w:val="28"/>
          <w:shd w:val="clear" w:color="auto" w:fill="FFFFFF"/>
        </w:rPr>
        <w:t>и</w:t>
      </w:r>
    </w:p>
    <w:p w:rsidR="006E6BD5" w:rsidRPr="006E6BD5" w:rsidRDefault="006E6BD5" w:rsidP="006E6BD5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6E6BD5" w:rsidRPr="006E6BD5" w:rsidRDefault="006E6BD5" w:rsidP="006E6BD5">
      <w:pPr>
        <w:ind w:left="142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E6BD5">
        <w:rPr>
          <w:b/>
          <w:color w:val="000000"/>
          <w:sz w:val="28"/>
          <w:szCs w:val="28"/>
          <w:shd w:val="clear" w:color="auto" w:fill="FFFFFF"/>
        </w:rPr>
        <w:t>Управление Росреестра по Челябинской области сообщает о результатах законодательной деятельности ведомства в прошедшем году и приоритетных инициативах на 2021 год.</w:t>
      </w: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E6BD5">
        <w:rPr>
          <w:color w:val="000000"/>
          <w:sz w:val="28"/>
          <w:szCs w:val="28"/>
          <w:shd w:val="clear" w:color="auto" w:fill="FFFFFF"/>
        </w:rPr>
        <w:t>В соответствии с указом Президента РФ Росреестру в 2020 году были переданы полномочия по нормативно-правовому регулированию в области земельно-имущественных отношений.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6BD5">
        <w:rPr>
          <w:color w:val="000000"/>
          <w:sz w:val="28"/>
          <w:szCs w:val="28"/>
          <w:shd w:val="clear" w:color="auto" w:fill="FFFFFF"/>
        </w:rPr>
        <w:t xml:space="preserve">Как отметил статс-секретарь - заместитель руководителя Росреестра </w:t>
      </w:r>
      <w:r w:rsidRPr="006E6BD5">
        <w:rPr>
          <w:b/>
          <w:color w:val="000000"/>
          <w:sz w:val="28"/>
          <w:szCs w:val="28"/>
          <w:shd w:val="clear" w:color="auto" w:fill="FFFFFF"/>
        </w:rPr>
        <w:t xml:space="preserve">Алексей </w:t>
      </w:r>
      <w:proofErr w:type="spellStart"/>
      <w:r w:rsidRPr="006E6BD5">
        <w:rPr>
          <w:b/>
          <w:color w:val="000000"/>
          <w:sz w:val="28"/>
          <w:szCs w:val="28"/>
          <w:shd w:val="clear" w:color="auto" w:fill="FFFFFF"/>
        </w:rPr>
        <w:t>Бутовецкий</w:t>
      </w:r>
      <w:proofErr w:type="spellEnd"/>
      <w:r w:rsidRPr="006E6BD5">
        <w:rPr>
          <w:color w:val="000000"/>
          <w:sz w:val="28"/>
          <w:szCs w:val="28"/>
          <w:shd w:val="clear" w:color="auto" w:fill="FFFFFF"/>
        </w:rPr>
        <w:t xml:space="preserve">, в </w:t>
      </w:r>
      <w:r w:rsidR="00832F80">
        <w:rPr>
          <w:color w:val="000000"/>
          <w:sz w:val="28"/>
          <w:szCs w:val="28"/>
          <w:shd w:val="clear" w:color="auto" w:fill="FFFFFF"/>
        </w:rPr>
        <w:t>прошлом</w:t>
      </w:r>
      <w:r w:rsidRPr="006E6BD5">
        <w:rPr>
          <w:color w:val="000000"/>
          <w:sz w:val="28"/>
          <w:szCs w:val="28"/>
          <w:shd w:val="clear" w:color="auto" w:fill="FFFFFF"/>
        </w:rPr>
        <w:t xml:space="preserve"> году был поддержан ряд важн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Pr="006E6BD5">
        <w:rPr>
          <w:color w:val="000000"/>
          <w:sz w:val="28"/>
          <w:szCs w:val="28"/>
          <w:shd w:val="clear" w:color="auto" w:fill="FFFFFF"/>
        </w:rPr>
        <w:t xml:space="preserve"> для всего рынка недвижимости</w:t>
      </w:r>
      <w:r w:rsidRPr="006E6BD5">
        <w:rPr>
          <w:color w:val="000000"/>
          <w:sz w:val="28"/>
          <w:szCs w:val="28"/>
          <w:shd w:val="clear" w:color="auto" w:fill="FFFFFF"/>
        </w:rPr>
        <w:t xml:space="preserve"> </w:t>
      </w:r>
      <w:r w:rsidRPr="006E6BD5">
        <w:rPr>
          <w:color w:val="000000"/>
          <w:sz w:val="28"/>
          <w:szCs w:val="28"/>
          <w:shd w:val="clear" w:color="auto" w:fill="FFFFFF"/>
        </w:rPr>
        <w:t>законодательных инициатив ведомства. При этом некоторым проблемам, которые удалось решить, более 20 лет.</w:t>
      </w: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E6BD5" w:rsidRPr="006E6BD5" w:rsidRDefault="00012BF9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Так, можно отметить</w:t>
      </w:r>
      <w:r w:rsidR="006E6BD5" w:rsidRPr="006E6BD5">
        <w:rPr>
          <w:color w:val="000000"/>
          <w:sz w:val="28"/>
          <w:szCs w:val="28"/>
          <w:shd w:val="clear" w:color="auto" w:fill="FFFFFF"/>
        </w:rPr>
        <w:t xml:space="preserve"> закон «О внесении изменений в отдельные законодательные акты Российской Федерации в части установления порядка выявления правообладателей ранее учтенных объектов недвижимости». По самым скромным оценкам, сегодня более 25 млн объектов в России не имеют актуальных сведений о правообладателях. Новые меры будут способствовать решению этой проблемы.</w:t>
      </w: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E6BD5" w:rsidRPr="006E6BD5" w:rsidRDefault="00012BF9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23 марта 2021 года вступает в силу</w:t>
      </w:r>
      <w:r w:rsidR="006E6BD5" w:rsidRPr="006E6BD5">
        <w:rPr>
          <w:color w:val="000000"/>
          <w:sz w:val="28"/>
          <w:szCs w:val="28"/>
          <w:shd w:val="clear" w:color="auto" w:fill="FFFFFF"/>
        </w:rPr>
        <w:t xml:space="preserve"> федеральный закон № 445-ФЗ </w:t>
      </w:r>
      <w:r w:rsidR="00832F80">
        <w:rPr>
          <w:color w:val="000000"/>
          <w:sz w:val="28"/>
          <w:szCs w:val="28"/>
          <w:shd w:val="clear" w:color="auto" w:fill="FFFFFF"/>
        </w:rPr>
        <w:t xml:space="preserve">от 22.12.2020 </w:t>
      </w:r>
      <w:r w:rsidR="006E6BD5" w:rsidRPr="006E6BD5">
        <w:rPr>
          <w:color w:val="000000"/>
          <w:sz w:val="28"/>
          <w:szCs w:val="28"/>
          <w:shd w:val="clear" w:color="auto" w:fill="FFFFFF"/>
        </w:rPr>
        <w:t xml:space="preserve">«О внесении изменений в отдельные законодательные акты Российской Федерации» в части расширения перечня заказчиков комплексных кадастровых работ (ККР). Теперь комплексные кадастровые работы можно </w:t>
      </w:r>
      <w:r w:rsidR="003F574B">
        <w:rPr>
          <w:color w:val="000000"/>
          <w:sz w:val="28"/>
          <w:szCs w:val="28"/>
          <w:shd w:val="clear" w:color="auto" w:fill="FFFFFF"/>
        </w:rPr>
        <w:t>будет</w:t>
      </w:r>
      <w:r w:rsidR="003F574B" w:rsidRPr="006E6BD5">
        <w:rPr>
          <w:color w:val="000000"/>
          <w:sz w:val="28"/>
          <w:szCs w:val="28"/>
          <w:shd w:val="clear" w:color="auto" w:fill="FFFFFF"/>
        </w:rPr>
        <w:t xml:space="preserve"> </w:t>
      </w:r>
      <w:r w:rsidR="006E6BD5" w:rsidRPr="006E6BD5">
        <w:rPr>
          <w:color w:val="000000"/>
          <w:sz w:val="28"/>
          <w:szCs w:val="28"/>
          <w:shd w:val="clear" w:color="auto" w:fill="FFFFFF"/>
        </w:rPr>
        <w:t>проводить за счет внебюджетных средств, что позволит гражданам сэкономить при получении такой услуги.</w:t>
      </w: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E6BD5">
        <w:rPr>
          <w:color w:val="000000"/>
          <w:sz w:val="28"/>
          <w:szCs w:val="28"/>
          <w:shd w:val="clear" w:color="auto" w:fill="FFFFFF"/>
        </w:rPr>
        <w:t>Также Президент</w:t>
      </w:r>
      <w:r w:rsidR="003F574B">
        <w:rPr>
          <w:color w:val="000000"/>
          <w:sz w:val="28"/>
          <w:szCs w:val="28"/>
          <w:shd w:val="clear" w:color="auto" w:fill="FFFFFF"/>
        </w:rPr>
        <w:t>ом</w:t>
      </w:r>
      <w:r w:rsidRPr="006E6BD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России </w:t>
      </w:r>
      <w:r w:rsidRPr="006E6BD5">
        <w:rPr>
          <w:b/>
          <w:color w:val="000000"/>
          <w:sz w:val="28"/>
          <w:szCs w:val="28"/>
          <w:shd w:val="clear" w:color="auto" w:fill="FFFFFF"/>
        </w:rPr>
        <w:t>Владимир</w:t>
      </w:r>
      <w:r w:rsidR="003F574B">
        <w:rPr>
          <w:b/>
          <w:color w:val="000000"/>
          <w:sz w:val="28"/>
          <w:szCs w:val="28"/>
          <w:shd w:val="clear" w:color="auto" w:fill="FFFFFF"/>
        </w:rPr>
        <w:t>ом</w:t>
      </w:r>
      <w:r w:rsidRPr="006E6BD5">
        <w:rPr>
          <w:b/>
          <w:color w:val="000000"/>
          <w:sz w:val="28"/>
          <w:szCs w:val="28"/>
          <w:shd w:val="clear" w:color="auto" w:fill="FFFFFF"/>
        </w:rPr>
        <w:t xml:space="preserve"> Путин</w:t>
      </w:r>
      <w:r w:rsidR="003F574B">
        <w:rPr>
          <w:b/>
          <w:color w:val="000000"/>
          <w:sz w:val="28"/>
          <w:szCs w:val="28"/>
          <w:shd w:val="clear" w:color="auto" w:fill="FFFFFF"/>
        </w:rPr>
        <w:t>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12BF9">
        <w:rPr>
          <w:color w:val="000000"/>
          <w:sz w:val="28"/>
          <w:szCs w:val="28"/>
          <w:shd w:val="clear" w:color="auto" w:fill="FFFFFF"/>
        </w:rPr>
        <w:t>подписа</w:t>
      </w:r>
      <w:r w:rsidR="003F574B">
        <w:rPr>
          <w:color w:val="000000"/>
          <w:sz w:val="28"/>
          <w:szCs w:val="28"/>
          <w:shd w:val="clear" w:color="auto" w:fill="FFFFFF"/>
        </w:rPr>
        <w:t>н</w:t>
      </w:r>
      <w:r w:rsidRPr="006E6BD5">
        <w:rPr>
          <w:color w:val="000000"/>
          <w:sz w:val="28"/>
          <w:szCs w:val="28"/>
          <w:shd w:val="clear" w:color="auto" w:fill="FFFFFF"/>
        </w:rPr>
        <w:t xml:space="preserve"> закон, разработанный совместно Росреестром и Минприроды России, который призван решить проблемы граждан, проживающих на территории национальных парков. Кроме того, в весеннюю сессию был принят федеральный закон о совершенствовании кадастровой оценки. Гражданам теперь гораздо проще и удобнее оспорить кадастровую стоимость в досудебном порядке. Заявления об исправлении ошибок клиенты могут направлять через МФЦ.</w:t>
      </w: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E6BD5" w:rsidRPr="006E6BD5" w:rsidRDefault="00832F80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</w:t>
      </w:r>
      <w:r w:rsidR="006E6BD5" w:rsidRPr="006E6BD5">
        <w:rPr>
          <w:color w:val="000000"/>
          <w:sz w:val="28"/>
          <w:szCs w:val="28"/>
          <w:shd w:val="clear" w:color="auto" w:fill="FFFFFF"/>
        </w:rPr>
        <w:t xml:space="preserve">етом </w:t>
      </w:r>
      <w:r>
        <w:rPr>
          <w:color w:val="000000"/>
          <w:sz w:val="28"/>
          <w:szCs w:val="28"/>
          <w:shd w:val="clear" w:color="auto" w:fill="FFFFFF"/>
        </w:rPr>
        <w:t xml:space="preserve">2020 года </w:t>
      </w:r>
      <w:r w:rsidR="006E6BD5" w:rsidRPr="006E6BD5">
        <w:rPr>
          <w:color w:val="000000"/>
          <w:sz w:val="28"/>
          <w:szCs w:val="28"/>
          <w:shd w:val="clear" w:color="auto" w:fill="FFFFFF"/>
        </w:rPr>
        <w:t xml:space="preserve">был принят ряд серьезных поправок – №202-ФЗ – с целью снижения административных барьеров для строительного комплекса. В частности, стал возможен новый механизм взаимодействия Росреестра с застройщиками – теперь после передачи объекта участнику долевого строительства и постановки такого объекта на кадастровый учёт они могут подать документы от его имени на регистрацию без доверенности. Уже есть первые результаты: подано более 600 таких </w:t>
      </w:r>
      <w:r w:rsidR="006E6BD5" w:rsidRPr="006E6BD5">
        <w:rPr>
          <w:color w:val="000000"/>
          <w:sz w:val="28"/>
          <w:szCs w:val="28"/>
          <w:shd w:val="clear" w:color="auto" w:fill="FFFFFF"/>
        </w:rPr>
        <w:lastRenderedPageBreak/>
        <w:t>заявлений. Также для застройщиков предусмотрена возможность государственного кадастрового учета и регистрации прав на созданные объекты недвижимости при разнице (в пределах 5%) в фактической площади построенного объекта с проектной документацией и разрешением на строительство.</w:t>
      </w: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6E6BD5" w:rsidRPr="006E6BD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E6BD5">
        <w:rPr>
          <w:color w:val="000000"/>
          <w:sz w:val="28"/>
          <w:szCs w:val="28"/>
          <w:shd w:val="clear" w:color="auto" w:fill="FFFFFF"/>
        </w:rPr>
        <w:t>«Одни из приоритетных инициатив Росреестра на 2021 год – расширение возможностей «дачной амнистии», чтобы сделать еще более простым и удобным порядок регистрации прав на бытовую недвижимость, а также законопроект о «гаражной амнистии». Надеемся на его скорейшее принятие и реализацию. Также нам нужно завершить второй эволюционный этап развития законодательства о регистрации недвижимости. В декабре Правительство РФ поддержало поправки ко второму чтению законопроекта № 962484-7 «О внесении изменений в Федеральный закон «О государственной регистрации нед</w:t>
      </w:r>
      <w:bookmarkStart w:id="0" w:name="_GoBack"/>
      <w:bookmarkEnd w:id="0"/>
      <w:r w:rsidRPr="006E6BD5">
        <w:rPr>
          <w:color w:val="000000"/>
          <w:sz w:val="28"/>
          <w:szCs w:val="28"/>
          <w:shd w:val="clear" w:color="auto" w:fill="FFFFFF"/>
        </w:rPr>
        <w:t xml:space="preserve">вижимости» и иные законодательные акты Российской Федерации (в сфере государственного кадастрового учета и государственной регистрации прав)», - сообщил </w:t>
      </w:r>
      <w:r w:rsidRPr="006E6BD5">
        <w:rPr>
          <w:b/>
          <w:color w:val="000000"/>
          <w:sz w:val="28"/>
          <w:szCs w:val="28"/>
          <w:shd w:val="clear" w:color="auto" w:fill="FFFFFF"/>
        </w:rPr>
        <w:t xml:space="preserve">Алексей </w:t>
      </w:r>
      <w:proofErr w:type="spellStart"/>
      <w:r w:rsidRPr="006E6BD5">
        <w:rPr>
          <w:b/>
          <w:color w:val="000000"/>
          <w:sz w:val="28"/>
          <w:szCs w:val="28"/>
          <w:shd w:val="clear" w:color="auto" w:fill="FFFFFF"/>
        </w:rPr>
        <w:t>Бутовецкий</w:t>
      </w:r>
      <w:proofErr w:type="spellEnd"/>
      <w:r w:rsidRPr="006E6BD5">
        <w:rPr>
          <w:color w:val="000000"/>
          <w:sz w:val="28"/>
          <w:szCs w:val="28"/>
          <w:shd w:val="clear" w:color="auto" w:fill="FFFFFF"/>
        </w:rPr>
        <w:t>.</w:t>
      </w:r>
    </w:p>
    <w:p w:rsidR="00E12385" w:rsidRDefault="006E6BD5" w:rsidP="006E6BD5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E6BD5">
        <w:rPr>
          <w:color w:val="000000"/>
          <w:sz w:val="28"/>
          <w:szCs w:val="28"/>
          <w:shd w:val="clear" w:color="auto" w:fill="FFFFFF"/>
        </w:rPr>
        <w:t>По его словам, среди основных новаций в законопроекте – услуга выездного приёма документов на регистрацию, которая будет осуществляться представителями МФЦ и Росреестра. При этом услуга будет бесплатна для ветеранов Великой Отечественной войны и инвалидов.</w:t>
      </w:r>
    </w:p>
    <w:p w:rsidR="00E12385" w:rsidRDefault="00E12385" w:rsidP="00DA6ACA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E12385" w:rsidRDefault="00E12385" w:rsidP="00DA6ACA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9C65D9" w:rsidRPr="00DA6ACA" w:rsidRDefault="009C65D9" w:rsidP="00DA6ACA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Пресс-служба Управления Росреестра</w:t>
      </w: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proofErr w:type="gramStart"/>
      <w:r w:rsidRPr="00261D0B">
        <w:rPr>
          <w:i/>
          <w:sz w:val="28"/>
          <w:szCs w:val="28"/>
        </w:rPr>
        <w:t>по</w:t>
      </w:r>
      <w:proofErr w:type="gramEnd"/>
      <w:r w:rsidRPr="00261D0B">
        <w:rPr>
          <w:i/>
          <w:sz w:val="28"/>
          <w:szCs w:val="28"/>
        </w:rPr>
        <w:t xml:space="preserve"> Челябинской области</w:t>
      </w:r>
    </w:p>
    <w:p w:rsidR="00167921" w:rsidRDefault="00167921" w:rsidP="009B6AF5">
      <w:pPr>
        <w:rPr>
          <w:sz w:val="28"/>
          <w:szCs w:val="28"/>
        </w:rPr>
      </w:pPr>
      <w:r w:rsidRPr="00261D0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BB2C21">
        <w:rPr>
          <w:sz w:val="28"/>
          <w:szCs w:val="28"/>
        </w:rPr>
        <w:tab/>
      </w:r>
      <w:r w:rsidR="00BB2C21">
        <w:rPr>
          <w:sz w:val="28"/>
          <w:szCs w:val="28"/>
        </w:rPr>
        <w:tab/>
      </w:r>
    </w:p>
    <w:p w:rsidR="009B6AF5" w:rsidRDefault="009B6AF5" w:rsidP="009B6AF5"/>
    <w:sectPr w:rsidR="009B6AF5" w:rsidSect="00A9649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12BF9"/>
    <w:rsid w:val="000804E4"/>
    <w:rsid w:val="00082B02"/>
    <w:rsid w:val="000A6831"/>
    <w:rsid w:val="000D7D9E"/>
    <w:rsid w:val="00167921"/>
    <w:rsid w:val="001972AC"/>
    <w:rsid w:val="001A318B"/>
    <w:rsid w:val="001B5691"/>
    <w:rsid w:val="00235F2C"/>
    <w:rsid w:val="0024307D"/>
    <w:rsid w:val="00270D9C"/>
    <w:rsid w:val="002A58F7"/>
    <w:rsid w:val="00357A66"/>
    <w:rsid w:val="003C6F7C"/>
    <w:rsid w:val="003F574B"/>
    <w:rsid w:val="00401CD5"/>
    <w:rsid w:val="004763FD"/>
    <w:rsid w:val="00482FE6"/>
    <w:rsid w:val="004F0DE1"/>
    <w:rsid w:val="0057728F"/>
    <w:rsid w:val="005B786B"/>
    <w:rsid w:val="006C7FD8"/>
    <w:rsid w:val="006E6BD5"/>
    <w:rsid w:val="006F11AB"/>
    <w:rsid w:val="007B2209"/>
    <w:rsid w:val="00832F80"/>
    <w:rsid w:val="00837C57"/>
    <w:rsid w:val="00876851"/>
    <w:rsid w:val="008A35CF"/>
    <w:rsid w:val="008D5724"/>
    <w:rsid w:val="009855E2"/>
    <w:rsid w:val="009861B1"/>
    <w:rsid w:val="009A611A"/>
    <w:rsid w:val="009B6AF5"/>
    <w:rsid w:val="009C65D9"/>
    <w:rsid w:val="00A25AEE"/>
    <w:rsid w:val="00A9649D"/>
    <w:rsid w:val="00AB7A64"/>
    <w:rsid w:val="00B359A5"/>
    <w:rsid w:val="00BB2C21"/>
    <w:rsid w:val="00C07259"/>
    <w:rsid w:val="00C269C3"/>
    <w:rsid w:val="00C57037"/>
    <w:rsid w:val="00C63A96"/>
    <w:rsid w:val="00CA2749"/>
    <w:rsid w:val="00CC3DD2"/>
    <w:rsid w:val="00CD2BD5"/>
    <w:rsid w:val="00DA6ACA"/>
    <w:rsid w:val="00E12385"/>
    <w:rsid w:val="00E16109"/>
    <w:rsid w:val="00EB60C5"/>
    <w:rsid w:val="00F31A21"/>
    <w:rsid w:val="00FE4670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F0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33</cp:revision>
  <cp:lastPrinted>2020-06-17T09:02:00Z</cp:lastPrinted>
  <dcterms:created xsi:type="dcterms:W3CDTF">2018-05-30T10:03:00Z</dcterms:created>
  <dcterms:modified xsi:type="dcterms:W3CDTF">2021-01-11T06:37:00Z</dcterms:modified>
</cp:coreProperties>
</file>