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94" w:rsidRDefault="00596994">
      <w:pPr>
        <w:rPr>
          <w:rFonts w:ascii="Arial" w:eastAsiaTheme="minorEastAsia" w:hAnsi="Arial" w:cs="Times New Roman"/>
          <w:sz w:val="24"/>
          <w:szCs w:val="24"/>
          <w:lang w:eastAsia="ru-RU"/>
        </w:rPr>
      </w:pPr>
    </w:p>
    <w:p w:rsidR="00596994" w:rsidRDefault="00596994" w:rsidP="00AF0020">
      <w:pPr>
        <w:spacing w:after="0" w:line="240" w:lineRule="auto"/>
        <w:ind w:left="3600" w:right="4565" w:firstLine="720"/>
        <w:rPr>
          <w:rFonts w:ascii="Arial" w:eastAsiaTheme="minorEastAsia" w:hAnsi="Arial" w:cs="Times New Roman"/>
          <w:sz w:val="24"/>
          <w:szCs w:val="24"/>
          <w:lang w:eastAsia="ru-RU"/>
        </w:rPr>
      </w:pPr>
    </w:p>
    <w:p w:rsidR="00AF0020" w:rsidRPr="00AF0020" w:rsidRDefault="00AF0020" w:rsidP="00AF0020">
      <w:pPr>
        <w:spacing w:after="0" w:line="240" w:lineRule="auto"/>
        <w:ind w:left="3600" w:right="4565" w:firstLine="720"/>
        <w:rPr>
          <w:rFonts w:ascii="Arial" w:eastAsiaTheme="minorEastAsia" w:hAnsi="Arial" w:cs="Times New Roman"/>
          <w:sz w:val="24"/>
          <w:szCs w:val="24"/>
          <w:lang w:eastAsia="ru-RU"/>
        </w:rPr>
      </w:pPr>
      <w:r w:rsidRPr="00AF0020">
        <w:rPr>
          <w:rFonts w:ascii="Times New Roman" w:eastAsiaTheme="minorEastAsia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7152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020" w:rsidRPr="00AF0020" w:rsidRDefault="00AF0020" w:rsidP="00AF0020">
      <w:pPr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44"/>
          <w:szCs w:val="24"/>
          <w:lang w:eastAsia="ru-RU"/>
        </w:rPr>
      </w:pPr>
      <w:r w:rsidRPr="00AF0020">
        <w:rPr>
          <w:rFonts w:ascii="Arial Narrow" w:eastAsiaTheme="minorEastAsia" w:hAnsi="Arial Narrow" w:cs="Times New Roman"/>
          <w:b/>
          <w:bCs/>
          <w:sz w:val="44"/>
          <w:szCs w:val="24"/>
          <w:lang w:eastAsia="ru-RU"/>
        </w:rPr>
        <w:t>Администрация Усть-Катавского городского округа</w:t>
      </w:r>
    </w:p>
    <w:p w:rsidR="00AF0020" w:rsidRPr="00AF0020" w:rsidRDefault="00AF0020" w:rsidP="00AF0020">
      <w:pPr>
        <w:spacing w:after="0" w:line="240" w:lineRule="auto"/>
        <w:jc w:val="center"/>
        <w:rPr>
          <w:rFonts w:ascii="Arial Narrow" w:eastAsiaTheme="minorEastAsia" w:hAnsi="Arial Narrow" w:cs="Times New Roman"/>
          <w:b/>
          <w:bCs/>
          <w:sz w:val="44"/>
          <w:szCs w:val="24"/>
          <w:lang w:eastAsia="ru-RU"/>
        </w:rPr>
      </w:pPr>
      <w:r w:rsidRPr="00AF0020">
        <w:rPr>
          <w:rFonts w:ascii="Arial Narrow" w:eastAsiaTheme="minorEastAsia" w:hAnsi="Arial Narrow" w:cs="Times New Roman"/>
          <w:b/>
          <w:bCs/>
          <w:sz w:val="44"/>
          <w:szCs w:val="24"/>
          <w:lang w:eastAsia="ru-RU"/>
        </w:rPr>
        <w:t>Челябинской области</w:t>
      </w:r>
    </w:p>
    <w:p w:rsidR="00AF0020" w:rsidRPr="00AF0020" w:rsidRDefault="00AF0020" w:rsidP="00AF002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AF0020" w:rsidRPr="00AF0020" w:rsidRDefault="00AF0020" w:rsidP="00AF0020">
      <w:pPr>
        <w:keepNext/>
        <w:spacing w:after="0" w:line="240" w:lineRule="auto"/>
        <w:jc w:val="center"/>
        <w:outlineLvl w:val="0"/>
        <w:rPr>
          <w:rFonts w:ascii="Arial Black" w:eastAsiaTheme="minorEastAsia" w:hAnsi="Arial Black" w:cs="Times New Roman"/>
          <w:b/>
          <w:bCs/>
          <w:sz w:val="52"/>
          <w:szCs w:val="24"/>
          <w:lang w:eastAsia="ru-RU"/>
        </w:rPr>
      </w:pPr>
      <w:r w:rsidRPr="00AF0020">
        <w:rPr>
          <w:rFonts w:ascii="Arial Black" w:eastAsiaTheme="minorEastAsia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695"/>
      </w:tblGrid>
      <w:tr w:rsidR="00AF0020" w:rsidRPr="00AF0020" w:rsidTr="00ED0A63">
        <w:trPr>
          <w:trHeight w:val="100"/>
        </w:trPr>
        <w:tc>
          <w:tcPr>
            <w:tcW w:w="9695" w:type="dxa"/>
            <w:tcBorders>
              <w:top w:val="thinThickThinSmallGap" w:sz="24" w:space="0" w:color="auto"/>
            </w:tcBorders>
          </w:tcPr>
          <w:p w:rsidR="00AF0020" w:rsidRPr="00AF0020" w:rsidRDefault="00AF0020" w:rsidP="00AF00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0020" w:rsidRDefault="00F516B7" w:rsidP="00AF002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От </w:t>
      </w:r>
      <w:r w:rsidR="00CA5E95">
        <w:rPr>
          <w:rFonts w:ascii="Times New Roman" w:eastAsiaTheme="minorEastAsia" w:hAnsi="Times New Roman" w:cs="Times New Roman"/>
          <w:sz w:val="28"/>
          <w:szCs w:val="24"/>
          <w:lang w:eastAsia="ru-RU"/>
        </w:rPr>
        <w:t>08.11.2024</w:t>
      </w:r>
      <w:r w:rsidR="00AF0020" w:rsidRPr="00AF0020">
        <w:rPr>
          <w:rFonts w:ascii="Times New Roman" w:eastAsiaTheme="minorEastAsia" w:hAnsi="Times New Roman" w:cs="Times New Roman"/>
          <w:sz w:val="28"/>
          <w:szCs w:val="24"/>
          <w:lang w:eastAsia="ru-RU"/>
        </w:rPr>
        <w:t>г.</w:t>
      </w:r>
      <w:r w:rsidR="00AF0020" w:rsidRPr="00AF0020">
        <w:rPr>
          <w:rFonts w:ascii="Times New Roman" w:eastAsiaTheme="minorEastAsia" w:hAnsi="Times New Roman" w:cs="Times New Roman"/>
          <w:sz w:val="28"/>
          <w:szCs w:val="24"/>
          <w:lang w:eastAsia="ru-RU"/>
        </w:rPr>
        <w:tab/>
      </w:r>
      <w:r w:rsidR="00AF0020" w:rsidRPr="00AF0020">
        <w:rPr>
          <w:rFonts w:ascii="Times New Roman" w:eastAsiaTheme="minorEastAsia" w:hAnsi="Times New Roman" w:cs="Times New Roman"/>
          <w:sz w:val="28"/>
          <w:szCs w:val="24"/>
          <w:lang w:eastAsia="ru-RU"/>
        </w:rPr>
        <w:tab/>
      </w:r>
      <w:r w:rsidR="00AF0020" w:rsidRPr="00AF0020">
        <w:rPr>
          <w:rFonts w:ascii="Times New Roman" w:eastAsiaTheme="minorEastAsia" w:hAnsi="Times New Roman" w:cs="Times New Roman"/>
          <w:sz w:val="28"/>
          <w:szCs w:val="24"/>
          <w:lang w:eastAsia="ru-RU"/>
        </w:rPr>
        <w:tab/>
      </w:r>
      <w:r w:rsidR="00AF0020" w:rsidRPr="00AF0020">
        <w:rPr>
          <w:rFonts w:ascii="Times New Roman" w:eastAsiaTheme="minorEastAsia" w:hAnsi="Times New Roman" w:cs="Times New Roman"/>
          <w:sz w:val="28"/>
          <w:szCs w:val="24"/>
          <w:lang w:eastAsia="ru-RU"/>
        </w:rPr>
        <w:tab/>
      </w:r>
      <w:r w:rsidR="00AF0020" w:rsidRPr="00AF0020">
        <w:rPr>
          <w:rFonts w:ascii="Times New Roman" w:eastAsiaTheme="minorEastAsia" w:hAnsi="Times New Roman" w:cs="Times New Roman"/>
          <w:sz w:val="28"/>
          <w:szCs w:val="24"/>
          <w:lang w:eastAsia="ru-RU"/>
        </w:rPr>
        <w:tab/>
      </w:r>
      <w:r w:rsidR="00AF0020" w:rsidRPr="00AF0020">
        <w:rPr>
          <w:rFonts w:ascii="Times New Roman" w:eastAsiaTheme="minorEastAsia" w:hAnsi="Times New Roman" w:cs="Times New Roman"/>
          <w:sz w:val="28"/>
          <w:szCs w:val="24"/>
          <w:lang w:eastAsia="ru-RU"/>
        </w:rPr>
        <w:tab/>
      </w:r>
      <w:r w:rsidR="00AF002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ab/>
        <w:t xml:space="preserve">№ </w:t>
      </w:r>
      <w:r w:rsidR="00CA5E95">
        <w:rPr>
          <w:rFonts w:ascii="Times New Roman" w:eastAsiaTheme="minorEastAsia" w:hAnsi="Times New Roman" w:cs="Times New Roman"/>
          <w:sz w:val="28"/>
          <w:szCs w:val="24"/>
          <w:lang w:eastAsia="ru-RU"/>
        </w:rPr>
        <w:t>1970</w:t>
      </w:r>
      <w:bookmarkStart w:id="0" w:name="_GoBack"/>
      <w:bookmarkEnd w:id="0"/>
    </w:p>
    <w:p w:rsidR="006338A1" w:rsidRPr="00AF0020" w:rsidRDefault="006338A1" w:rsidP="00AF002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tbl>
      <w:tblPr>
        <w:tblStyle w:val="a3"/>
        <w:tblW w:w="13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5258"/>
      </w:tblGrid>
      <w:tr w:rsidR="00AF0020" w:rsidRPr="00AF0020" w:rsidTr="00ED0A63">
        <w:tc>
          <w:tcPr>
            <w:tcW w:w="8046" w:type="dxa"/>
          </w:tcPr>
          <w:p w:rsidR="00AF0020" w:rsidRPr="00CA5E95" w:rsidRDefault="00AF0020" w:rsidP="006338A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CA5E95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в постановление администрации Усть-Катавского городского </w:t>
            </w:r>
            <w:r w:rsidR="006338A1" w:rsidRPr="00CA5E95">
              <w:rPr>
                <w:rFonts w:ascii="Times New Roman" w:hAnsi="Times New Roman"/>
                <w:bCs/>
                <w:sz w:val="28"/>
                <w:szCs w:val="28"/>
              </w:rPr>
              <w:t>ок</w:t>
            </w:r>
            <w:r w:rsidRPr="00CA5E95">
              <w:rPr>
                <w:rFonts w:ascii="Times New Roman" w:hAnsi="Times New Roman"/>
                <w:bCs/>
                <w:sz w:val="28"/>
                <w:szCs w:val="28"/>
              </w:rPr>
              <w:t xml:space="preserve">руга от 31.05.2023г. № 771 «Об утверждении </w:t>
            </w:r>
            <w:r w:rsidRPr="00CA5E95">
              <w:rPr>
                <w:rFonts w:ascii="Times New Roman CYR" w:hAnsi="Times New Roman CYR" w:cs="Times New Roman CYR"/>
                <w:sz w:val="28"/>
                <w:szCs w:val="28"/>
              </w:rPr>
              <w:t xml:space="preserve">Порядка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 и </w:t>
            </w:r>
            <w:r w:rsidRPr="00CA5E95">
              <w:rPr>
                <w:rFonts w:ascii="Times New Roman" w:hAnsi="Times New Roman"/>
                <w:sz w:val="28"/>
                <w:szCs w:val="28"/>
              </w:rPr>
              <w:t>Порядка</w:t>
            </w:r>
            <w:r w:rsidRPr="00CA5E95">
              <w:rPr>
                <w:rFonts w:ascii="Times New Roman" w:hAnsi="Times New Roman"/>
                <w:sz w:val="28"/>
                <w:szCs w:val="28"/>
              </w:rPr>
              <w:br/>
              <w:t>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</w:t>
            </w:r>
            <w:r w:rsidR="006338A1" w:rsidRPr="00CA5E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258" w:type="dxa"/>
          </w:tcPr>
          <w:p w:rsidR="00AF0020" w:rsidRPr="00AF0020" w:rsidRDefault="00AF0020" w:rsidP="00AF0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020" w:rsidRPr="00AF0020" w:rsidRDefault="00AF0020" w:rsidP="00AF002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F0020" w:rsidRPr="00AF0020" w:rsidRDefault="00AF0020" w:rsidP="00AF00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F00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 соответствии с пунктами 3, 4 статьи 69.2, пунктом 1 статьи 78.1 Бюджетного кодекса Российской Федерации, подпунктом 3 пункта 7 статьи 9.2 Федерального закона «О некоммерческих организациях», частью 5 статьи 4 Федерального закона «Об автономных учреждениях», Федеральным законом «Об общих принципах организации местного самоуправления в Российской Федерации»,</w:t>
      </w:r>
      <w:r w:rsidRPr="00AF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F0020">
        <w:rPr>
          <w:rFonts w:ascii="Times New Roman CYR" w:eastAsiaTheme="minorEastAsia" w:hAnsi="Times New Roman CYR" w:cs="Times New Roman CYR"/>
          <w:color w:val="22272F"/>
          <w:sz w:val="28"/>
          <w:szCs w:val="28"/>
          <w:shd w:val="clear" w:color="auto" w:fill="FFFFFF"/>
          <w:lang w:eastAsia="ru-RU"/>
        </w:rPr>
        <w:t>Постановление Правительства РФ от 26 июня 2015 г. № 640</w:t>
      </w:r>
      <w:r w:rsidRPr="00AF0020">
        <w:rPr>
          <w:rFonts w:ascii="Times New Roman CYR" w:eastAsiaTheme="minorEastAsia" w:hAnsi="Times New Roman CYR" w:cs="Times New Roman CYR"/>
          <w:color w:val="22272F"/>
          <w:sz w:val="28"/>
          <w:szCs w:val="28"/>
          <w:lang w:eastAsia="ru-RU"/>
        </w:rPr>
        <w:t xml:space="preserve"> «</w:t>
      </w:r>
      <w:r w:rsidRPr="00AF0020">
        <w:rPr>
          <w:rFonts w:ascii="Times New Roman CYR" w:eastAsiaTheme="minorEastAsia" w:hAnsi="Times New Roman CYR" w:cs="Times New Roman CYR"/>
          <w:color w:val="22272F"/>
          <w:sz w:val="28"/>
          <w:szCs w:val="28"/>
          <w:shd w:val="clear" w:color="auto" w:fill="FFFFFF"/>
          <w:lang w:eastAsia="ru-RU"/>
        </w:rPr>
        <w:t xml:space="preserve"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 </w:t>
      </w:r>
      <w:r w:rsidRPr="00AF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руководствуясь Уставом Усть-Катавского городского округа, </w:t>
      </w:r>
    </w:p>
    <w:p w:rsidR="00AF0020" w:rsidRPr="00AF0020" w:rsidRDefault="00AF0020" w:rsidP="00AF002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F002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6338A1" w:rsidRPr="004774ED" w:rsidRDefault="006338A1" w:rsidP="004774ED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477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в </w:t>
      </w:r>
      <w:r w:rsidR="00AF0020" w:rsidRPr="004774E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Порядок </w:t>
      </w:r>
      <w:r w:rsidR="004774ED" w:rsidRPr="004774E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</w:t>
      </w:r>
      <w:r w:rsidRPr="00477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Усть-Катавского городского округа от 31.05.2023г. №771, </w:t>
      </w:r>
      <w:r w:rsidR="004774ED" w:rsidRPr="00477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:rsidR="004774ED" w:rsidRDefault="004774ED" w:rsidP="004774ED">
      <w:pPr>
        <w:pStyle w:val="a7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пункте 5 Порядка после слов «должно осуществляться» дополнить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словами «не позднее 1 декабря текущего финансового года».</w:t>
      </w:r>
    </w:p>
    <w:p w:rsidR="00EC3300" w:rsidRDefault="00EC3300" w:rsidP="004774ED">
      <w:pPr>
        <w:pStyle w:val="a7"/>
        <w:widowControl w:val="0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Пункт 7 Порядка изложить в новой редакции:</w:t>
      </w:r>
    </w:p>
    <w:p w:rsidR="00EC3300" w:rsidRDefault="00EC3300" w:rsidP="00886517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«7. </w:t>
      </w:r>
      <w:r w:rsidR="00801D4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Требования, установленные пунктами 4-6 настоящего Порядка не распространяются:</w:t>
      </w:r>
    </w:p>
    <w:p w:rsidR="00801D47" w:rsidRDefault="00801D47" w:rsidP="00886517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а) на муниципальное бюджетное или автономное учреждение, оказание услуг (выполнение работ) которого зависит от сезонных условий, если </w:t>
      </w:r>
      <w:r w:rsidR="008865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правовым актом </w:t>
      </w:r>
      <w:r w:rsidR="000976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учредителя</w:t>
      </w:r>
      <w:r w:rsidR="008865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не установлено иное;</w:t>
      </w:r>
    </w:p>
    <w:p w:rsidR="00886517" w:rsidRDefault="00886517" w:rsidP="00886517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б) на учреждение, находящееся в процессе реорганизации или ликвидации;</w:t>
      </w:r>
    </w:p>
    <w:p w:rsidR="00886517" w:rsidRPr="004774ED" w:rsidRDefault="00886517" w:rsidP="00886517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в) на муниципальное бюджетное или автономное учреждение, оказывающее муниципальные услуги (выполняющие работы), процесс оказания (выполнения) которых требует неравномерного финансового обеспечения в течение финансового года, если </w:t>
      </w:r>
      <w:r w:rsidR="00097601" w:rsidRPr="000976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правовым актом учредителя не установлено </w:t>
      </w:r>
      <w:proofErr w:type="gramStart"/>
      <w:r w:rsidR="00097601" w:rsidRPr="00097601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иное;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  <w:proofErr w:type="gramEnd"/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».</w:t>
      </w:r>
    </w:p>
    <w:p w:rsidR="006338A1" w:rsidRPr="00AF0020" w:rsidRDefault="006338A1" w:rsidP="006338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AF0020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Главным распорядителям бюджетных средств довести настоящее постановление до сведения руководителей подведомственных муниципальных учреждений.</w:t>
      </w:r>
      <w:bookmarkStart w:id="1" w:name="sub_4"/>
    </w:p>
    <w:bookmarkEnd w:id="1"/>
    <w:p w:rsidR="006338A1" w:rsidRPr="00AF0020" w:rsidRDefault="006338A1" w:rsidP="006338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Опубликовать данное постановление </w:t>
      </w:r>
      <w:r w:rsidR="00477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газете Усть-Катавская неделя, </w:t>
      </w:r>
      <w:r w:rsidRPr="00AF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разместить на официальном сайте «Усть-Катавская неделя» (</w:t>
      </w:r>
      <w:hyperlink r:id="rId8" w:history="1"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tramuk</w:t>
        </w:r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</w:hyperlink>
      <w:r w:rsidRPr="00AF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 на официальном сайте администрации Усть-Катавского городского округ (</w:t>
      </w:r>
      <w:hyperlink r:id="rId9" w:history="1"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www</w:t>
        </w:r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ukgo</w:t>
        </w:r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r w:rsidRPr="00AF0020">
          <w:rPr>
            <w:rFonts w:ascii="Times New Roman" w:eastAsiaTheme="minorEastAsia" w:hAnsi="Times New Roman" w:cs="Times New Roman"/>
            <w:color w:val="0563C1"/>
            <w:sz w:val="28"/>
            <w:szCs w:val="28"/>
            <w:u w:val="single"/>
            <w:lang w:val="en-US" w:eastAsia="ru-RU"/>
          </w:rPr>
          <w:t>su</w:t>
        </w:r>
      </w:hyperlink>
      <w:r w:rsidRPr="00AF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6338A1" w:rsidRPr="00AF0020" w:rsidRDefault="006338A1" w:rsidP="004774E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4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F002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Организацию выполнения настоящего постановления возложить на </w:t>
      </w:r>
      <w:r w:rsidR="004774ED" w:rsidRPr="004774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главы Усть-Катавского городского округа по финансовым вопросам - начальник финансового управления</w:t>
      </w:r>
      <w:r w:rsidR="004774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А.П. Логинову.</w:t>
      </w:r>
    </w:p>
    <w:p w:rsidR="006338A1" w:rsidRPr="00AF0020" w:rsidRDefault="006338A1" w:rsidP="006338A1">
      <w:pPr>
        <w:spacing w:after="0" w:line="240" w:lineRule="auto"/>
        <w:ind w:firstLine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38A1" w:rsidRDefault="006338A1" w:rsidP="006338A1">
      <w:pPr>
        <w:spacing w:after="0" w:line="240" w:lineRule="auto"/>
        <w:ind w:firstLine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74ED" w:rsidRDefault="004774ED" w:rsidP="006338A1">
      <w:pPr>
        <w:spacing w:after="0" w:line="240" w:lineRule="auto"/>
        <w:ind w:firstLine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74ED" w:rsidRPr="00AF0020" w:rsidRDefault="004774ED" w:rsidP="006338A1">
      <w:pPr>
        <w:spacing w:after="0" w:line="240" w:lineRule="auto"/>
        <w:ind w:firstLine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338A1" w:rsidRDefault="006338A1" w:rsidP="006338A1">
      <w:pPr>
        <w:spacing w:after="0" w:line="240" w:lineRule="auto"/>
        <w:ind w:firstLine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354"/>
      </w:tblGrid>
      <w:tr w:rsidR="006338A1" w:rsidTr="006338A1">
        <w:tc>
          <w:tcPr>
            <w:tcW w:w="6941" w:type="dxa"/>
          </w:tcPr>
          <w:p w:rsidR="00F5395D" w:rsidRDefault="006338A1" w:rsidP="00F5395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</w:t>
            </w:r>
            <w:r w:rsidRPr="00AF0020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6338A1" w:rsidRDefault="006338A1" w:rsidP="00F5395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F0020">
              <w:rPr>
                <w:rFonts w:ascii="Times New Roman" w:hAnsi="Times New Roman"/>
                <w:sz w:val="28"/>
                <w:szCs w:val="28"/>
              </w:rPr>
              <w:t xml:space="preserve">Усть-Катавского городского округа                 </w:t>
            </w:r>
          </w:p>
        </w:tc>
        <w:tc>
          <w:tcPr>
            <w:tcW w:w="3354" w:type="dxa"/>
          </w:tcPr>
          <w:p w:rsidR="006338A1" w:rsidRDefault="006338A1" w:rsidP="006338A1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Харитонов</w:t>
            </w:r>
          </w:p>
        </w:tc>
      </w:tr>
    </w:tbl>
    <w:p w:rsidR="006338A1" w:rsidRPr="00AF0020" w:rsidRDefault="006338A1" w:rsidP="006338A1">
      <w:pPr>
        <w:spacing w:after="0" w:line="240" w:lineRule="auto"/>
        <w:ind w:firstLine="7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7020" w:rsidRPr="00947020" w:rsidRDefault="00947020" w:rsidP="009470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8620D" w:rsidRDefault="0088620D"/>
    <w:sectPr w:rsidR="0088620D">
      <w:headerReference w:type="default" r:id="rId10"/>
      <w:footerReference w:type="default" r:id="rId1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F7" w:rsidRDefault="004D2BF7">
      <w:pPr>
        <w:spacing w:after="0" w:line="240" w:lineRule="auto"/>
      </w:pPr>
      <w:r>
        <w:separator/>
      </w:r>
    </w:p>
  </w:endnote>
  <w:endnote w:type="continuationSeparator" w:id="0">
    <w:p w:rsidR="004D2BF7" w:rsidRDefault="004D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8A" w:rsidRDefault="00CA5E95" w:rsidP="008E36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F7" w:rsidRDefault="004D2BF7">
      <w:pPr>
        <w:spacing w:after="0" w:line="240" w:lineRule="auto"/>
      </w:pPr>
      <w:r>
        <w:separator/>
      </w:r>
    </w:p>
  </w:footnote>
  <w:footnote w:type="continuationSeparator" w:id="0">
    <w:p w:rsidR="004D2BF7" w:rsidRDefault="004D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8A" w:rsidRDefault="00CA5E95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68B"/>
    <w:multiLevelType w:val="multilevel"/>
    <w:tmpl w:val="591A907C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1AA5AED"/>
    <w:multiLevelType w:val="hybridMultilevel"/>
    <w:tmpl w:val="CAC463D4"/>
    <w:lvl w:ilvl="0" w:tplc="F7E845CA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28"/>
    <w:rsid w:val="00097601"/>
    <w:rsid w:val="0019216B"/>
    <w:rsid w:val="002764B2"/>
    <w:rsid w:val="002D774E"/>
    <w:rsid w:val="004774ED"/>
    <w:rsid w:val="004D2BF7"/>
    <w:rsid w:val="00596994"/>
    <w:rsid w:val="006338A1"/>
    <w:rsid w:val="006A14B3"/>
    <w:rsid w:val="00801D47"/>
    <w:rsid w:val="0088620D"/>
    <w:rsid w:val="00886517"/>
    <w:rsid w:val="00947020"/>
    <w:rsid w:val="00A60D0D"/>
    <w:rsid w:val="00AF0020"/>
    <w:rsid w:val="00B53141"/>
    <w:rsid w:val="00C063B6"/>
    <w:rsid w:val="00C3634A"/>
    <w:rsid w:val="00CA5E95"/>
    <w:rsid w:val="00CC7C58"/>
    <w:rsid w:val="00D34E1B"/>
    <w:rsid w:val="00D73F28"/>
    <w:rsid w:val="00D743A3"/>
    <w:rsid w:val="00EC3300"/>
    <w:rsid w:val="00F516B7"/>
    <w:rsid w:val="00F5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7116"/>
  <w15:chartTrackingRefBased/>
  <w15:docId w15:val="{1AAAE38E-B718-43F7-85D9-2527178F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02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43A3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D34E1B"/>
    <w:rPr>
      <w:rFonts w:cs="Times New Roman"/>
      <w:b w:val="0"/>
      <w:color w:val="106BBE"/>
    </w:rPr>
  </w:style>
  <w:style w:type="paragraph" w:styleId="a7">
    <w:name w:val="List Paragraph"/>
    <w:basedOn w:val="a"/>
    <w:uiPriority w:val="34"/>
    <w:qFormat/>
    <w:rsid w:val="0047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mu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Мошкова Татьяна Александровна</dc:creator>
  <cp:keywords/>
  <dc:description/>
  <cp:lastModifiedBy>Чернова Елена Александровна</cp:lastModifiedBy>
  <cp:revision>16</cp:revision>
  <cp:lastPrinted>2024-11-07T11:41:00Z</cp:lastPrinted>
  <dcterms:created xsi:type="dcterms:W3CDTF">2024-10-23T10:22:00Z</dcterms:created>
  <dcterms:modified xsi:type="dcterms:W3CDTF">2024-11-08T10:33:00Z</dcterms:modified>
</cp:coreProperties>
</file>