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0" w:rsidRDefault="001C2060" w:rsidP="001C2060">
      <w:pPr>
        <w:ind w:left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1C2060" w:rsidRDefault="001C2060" w:rsidP="001C20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1C2060" w:rsidRDefault="001C2060" w:rsidP="001C206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г.Челябинск, ул.Елькина, 85</w:t>
      </w:r>
    </w:p>
    <w:p w:rsidR="001C2060" w:rsidRDefault="001C2060" w:rsidP="001C2060">
      <w:pPr>
        <w:rPr>
          <w:sz w:val="18"/>
          <w:szCs w:val="18"/>
        </w:rPr>
      </w:pPr>
    </w:p>
    <w:p w:rsidR="001C2060" w:rsidRDefault="001F24D1" w:rsidP="001C2060">
      <w:pPr>
        <w:jc w:val="both"/>
        <w:rPr>
          <w:sz w:val="18"/>
          <w:szCs w:val="18"/>
        </w:rPr>
      </w:pPr>
      <w:r w:rsidRPr="00A34A1D">
        <w:rPr>
          <w:noProof/>
          <w:sz w:val="30"/>
          <w:szCs w:val="30"/>
        </w:rPr>
        <w:drawing>
          <wp:inline distT="0" distB="0" distL="0" distR="0">
            <wp:extent cx="1861820" cy="7048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1" w:rsidRDefault="00A75E62" w:rsidP="008C3E11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8C3E1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1F24D1">
        <w:rPr>
          <w:sz w:val="28"/>
          <w:szCs w:val="28"/>
        </w:rPr>
        <w:t>.</w:t>
      </w:r>
      <w:r w:rsidR="008C3E11">
        <w:rPr>
          <w:sz w:val="28"/>
          <w:szCs w:val="28"/>
        </w:rPr>
        <w:t>20</w:t>
      </w:r>
      <w:r w:rsidR="001F24D1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CF3232" w:rsidRDefault="00CF3232" w:rsidP="008C3E11">
      <w:pPr>
        <w:jc w:val="right"/>
        <w:rPr>
          <w:sz w:val="28"/>
          <w:szCs w:val="28"/>
        </w:rPr>
      </w:pPr>
    </w:p>
    <w:p w:rsidR="004939F9" w:rsidRDefault="00A6003A" w:rsidP="00E30F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деятельности челябинского Управления Росреестра</w:t>
      </w:r>
    </w:p>
    <w:p w:rsidR="00FE76B1" w:rsidRDefault="00FE76B1" w:rsidP="004939F9">
      <w:pPr>
        <w:ind w:firstLine="708"/>
        <w:jc w:val="both"/>
        <w:rPr>
          <w:sz w:val="28"/>
          <w:szCs w:val="28"/>
        </w:rPr>
      </w:pPr>
    </w:p>
    <w:p w:rsidR="00FE76B1" w:rsidRPr="00FE76B1" w:rsidRDefault="00A6003A" w:rsidP="00A53D9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Управлении</w:t>
      </w:r>
      <w:r w:rsidRPr="00FE76B1">
        <w:rPr>
          <w:b/>
          <w:sz w:val="28"/>
          <w:szCs w:val="28"/>
        </w:rPr>
        <w:t xml:space="preserve"> Росреестра по </w:t>
      </w:r>
      <w:r>
        <w:rPr>
          <w:b/>
          <w:sz w:val="28"/>
          <w:szCs w:val="28"/>
        </w:rPr>
        <w:t>Челябинской</w:t>
      </w:r>
      <w:r w:rsidRPr="00FE76B1">
        <w:rPr>
          <w:b/>
          <w:sz w:val="28"/>
          <w:szCs w:val="28"/>
        </w:rPr>
        <w:t xml:space="preserve"> области </w:t>
      </w:r>
      <w:r w:rsidR="00772C4B">
        <w:rPr>
          <w:b/>
          <w:sz w:val="28"/>
          <w:szCs w:val="28"/>
        </w:rPr>
        <w:t>подведены</w:t>
      </w:r>
      <w:r>
        <w:rPr>
          <w:b/>
          <w:sz w:val="28"/>
          <w:szCs w:val="28"/>
        </w:rPr>
        <w:t xml:space="preserve"> итоги</w:t>
      </w:r>
      <w:r w:rsidRPr="00A6003A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в </w:t>
      </w:r>
      <w:r w:rsidR="00A75E62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году, намечены планы на</w:t>
      </w:r>
      <w:r w:rsidR="00F25025" w:rsidRPr="00FE76B1">
        <w:rPr>
          <w:b/>
          <w:sz w:val="28"/>
          <w:szCs w:val="28"/>
        </w:rPr>
        <w:t xml:space="preserve"> 202</w:t>
      </w:r>
      <w:r w:rsidR="001F24D1">
        <w:rPr>
          <w:b/>
          <w:sz w:val="28"/>
          <w:szCs w:val="28"/>
        </w:rPr>
        <w:t>2</w:t>
      </w:r>
      <w:r w:rsidR="00F25025" w:rsidRPr="00FE76B1">
        <w:rPr>
          <w:b/>
          <w:sz w:val="28"/>
          <w:szCs w:val="28"/>
        </w:rPr>
        <w:t xml:space="preserve"> год</w:t>
      </w:r>
      <w:r w:rsidR="00FE76B1">
        <w:rPr>
          <w:b/>
          <w:sz w:val="28"/>
          <w:szCs w:val="28"/>
        </w:rPr>
        <w:t>.</w:t>
      </w:r>
      <w:r w:rsidR="00F25025" w:rsidRPr="00F25025">
        <w:rPr>
          <w:sz w:val="28"/>
          <w:szCs w:val="28"/>
        </w:rPr>
        <w:t xml:space="preserve"> </w:t>
      </w:r>
    </w:p>
    <w:p w:rsidR="00A6003A" w:rsidRPr="00A6003A" w:rsidRDefault="00A6003A" w:rsidP="00A60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деятельности </w:t>
      </w:r>
      <w:r w:rsidRPr="00A6003A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A6003A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 в 2021 году рассказывает</w:t>
      </w:r>
      <w:r w:rsidRPr="00A6003A">
        <w:rPr>
          <w:sz w:val="28"/>
          <w:szCs w:val="28"/>
        </w:rPr>
        <w:t xml:space="preserve"> </w:t>
      </w:r>
      <w:r w:rsidR="00A75E62">
        <w:rPr>
          <w:sz w:val="28"/>
          <w:szCs w:val="28"/>
        </w:rPr>
        <w:t>руководитель</w:t>
      </w:r>
      <w:r w:rsidRPr="00A6003A">
        <w:rPr>
          <w:sz w:val="28"/>
          <w:szCs w:val="28"/>
        </w:rPr>
        <w:t xml:space="preserve"> </w:t>
      </w:r>
      <w:r w:rsidRPr="00A6003A">
        <w:rPr>
          <w:b/>
          <w:sz w:val="28"/>
          <w:szCs w:val="28"/>
        </w:rPr>
        <w:t>Ольга С</w:t>
      </w:r>
      <w:r w:rsidR="00A75E62">
        <w:rPr>
          <w:b/>
          <w:sz w:val="28"/>
          <w:szCs w:val="28"/>
        </w:rPr>
        <w:t>мирных</w:t>
      </w:r>
      <w:r w:rsidRPr="00A6003A">
        <w:rPr>
          <w:sz w:val="28"/>
          <w:szCs w:val="28"/>
        </w:rPr>
        <w:t xml:space="preserve">: </w:t>
      </w:r>
    </w:p>
    <w:p w:rsidR="00A6003A" w:rsidRPr="00A6003A" w:rsidRDefault="00A6003A" w:rsidP="00A6003A">
      <w:pPr>
        <w:ind w:firstLine="708"/>
        <w:jc w:val="both"/>
        <w:rPr>
          <w:sz w:val="28"/>
          <w:szCs w:val="28"/>
        </w:rPr>
      </w:pPr>
      <w:r w:rsidRPr="00A6003A">
        <w:rPr>
          <w:sz w:val="28"/>
          <w:szCs w:val="28"/>
        </w:rPr>
        <w:t>«</w:t>
      </w:r>
      <w:r w:rsidR="00A75E62">
        <w:rPr>
          <w:rStyle w:val="20"/>
          <w:b/>
          <w:i/>
        </w:rPr>
        <w:t xml:space="preserve">В ушедшем </w:t>
      </w:r>
      <w:r w:rsidRPr="00772C4B">
        <w:rPr>
          <w:rStyle w:val="20"/>
          <w:b/>
          <w:i/>
        </w:rPr>
        <w:t>год</w:t>
      </w:r>
      <w:r w:rsidR="00772C4B" w:rsidRPr="00772C4B">
        <w:rPr>
          <w:rStyle w:val="20"/>
          <w:b/>
          <w:i/>
        </w:rPr>
        <w:t>у</w:t>
      </w:r>
      <w:r w:rsidRPr="00772C4B">
        <w:rPr>
          <w:rStyle w:val="20"/>
          <w:b/>
          <w:i/>
        </w:rPr>
        <w:t xml:space="preserve"> </w:t>
      </w:r>
      <w:r w:rsidR="0022693B">
        <w:rPr>
          <w:rStyle w:val="20"/>
          <w:b/>
          <w:i/>
        </w:rPr>
        <w:t xml:space="preserve">Управлением Росреестра </w:t>
      </w:r>
      <w:r w:rsidR="00A75E62">
        <w:rPr>
          <w:rStyle w:val="20"/>
          <w:b/>
          <w:i/>
        </w:rPr>
        <w:t xml:space="preserve">была </w:t>
      </w:r>
      <w:r w:rsidR="00772C4B" w:rsidRPr="00772C4B">
        <w:rPr>
          <w:rStyle w:val="20"/>
          <w:b/>
          <w:i/>
        </w:rPr>
        <w:t>проведена большая и плодотворная работа</w:t>
      </w:r>
      <w:r w:rsidRPr="00772C4B">
        <w:rPr>
          <w:rStyle w:val="20"/>
          <w:b/>
          <w:i/>
        </w:rPr>
        <w:t>.  Например, завершена работа по внесению в реестр недвижимости границ Челябинской области с соседними регионами, в ряде территорий успешно проведены комплексные кадастровые работы, реализованы новые механизмы по оформлению недвижимости, в том числе направленные на упрощение процедур и электронный формат взаимодействия</w:t>
      </w:r>
      <w:r w:rsidR="00772C4B">
        <w:rPr>
          <w:sz w:val="28"/>
          <w:szCs w:val="28"/>
        </w:rPr>
        <w:t>»</w:t>
      </w:r>
      <w:r w:rsidRPr="00A6003A">
        <w:rPr>
          <w:sz w:val="28"/>
          <w:szCs w:val="28"/>
        </w:rPr>
        <w:t xml:space="preserve">. </w:t>
      </w:r>
    </w:p>
    <w:p w:rsidR="00772C4B" w:rsidRDefault="00A6003A" w:rsidP="00A6003A">
      <w:pPr>
        <w:ind w:firstLine="708"/>
        <w:jc w:val="both"/>
        <w:rPr>
          <w:sz w:val="28"/>
          <w:szCs w:val="28"/>
        </w:rPr>
      </w:pPr>
      <w:r w:rsidRPr="00A6003A">
        <w:rPr>
          <w:sz w:val="28"/>
          <w:szCs w:val="28"/>
        </w:rPr>
        <w:t xml:space="preserve">Всего в 2021 году Управлением Росреестра по Челябинской области совершено более 1 миллиона учётно-регистрационных действий в отношении объектов недвижимого имущества. Рынок недвижимости динамично развивается, граждане и юридические лица активно регистрируют свои права. В век цифровизации формат взаимодействия принципиально меняется, и сфера недвижимости – не исключение. </w:t>
      </w:r>
      <w:r w:rsidR="00A75E62">
        <w:rPr>
          <w:sz w:val="28"/>
          <w:szCs w:val="28"/>
        </w:rPr>
        <w:t>С</w:t>
      </w:r>
      <w:r w:rsidRPr="00A6003A">
        <w:rPr>
          <w:sz w:val="28"/>
          <w:szCs w:val="28"/>
        </w:rPr>
        <w:t xml:space="preserve">овершенно логично, что все большее количество государственных услуг предоставляется Росреестром в электронном виде. </w:t>
      </w:r>
    </w:p>
    <w:p w:rsidR="00A6003A" w:rsidRPr="00A6003A" w:rsidRDefault="00A75E62" w:rsidP="00A6003A">
      <w:pPr>
        <w:ind w:firstLine="708"/>
        <w:jc w:val="both"/>
        <w:rPr>
          <w:sz w:val="28"/>
          <w:szCs w:val="28"/>
        </w:rPr>
      </w:pPr>
      <w:r w:rsidRPr="00A6003A">
        <w:rPr>
          <w:sz w:val="28"/>
          <w:szCs w:val="28"/>
        </w:rPr>
        <w:t>Поэтому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72C4B" w:rsidRPr="00A6003A">
        <w:rPr>
          <w:sz w:val="28"/>
          <w:szCs w:val="28"/>
        </w:rPr>
        <w:t xml:space="preserve">одводя итоги работы Управления Росреестра по Челябинской области за 2021 году, </w:t>
      </w:r>
      <w:r>
        <w:rPr>
          <w:sz w:val="28"/>
          <w:szCs w:val="28"/>
        </w:rPr>
        <w:t>следует</w:t>
      </w:r>
      <w:bookmarkStart w:id="0" w:name="_GoBack"/>
      <w:bookmarkEnd w:id="0"/>
      <w:r w:rsidR="00772C4B">
        <w:rPr>
          <w:sz w:val="28"/>
          <w:szCs w:val="28"/>
        </w:rPr>
        <w:t xml:space="preserve"> отметить увеличение</w:t>
      </w:r>
      <w:r w:rsidR="00772C4B" w:rsidRPr="00A6003A">
        <w:rPr>
          <w:sz w:val="28"/>
          <w:szCs w:val="28"/>
        </w:rPr>
        <w:t xml:space="preserve"> доли электронной регистрации прав на недвижимое имущество: более 50 % учетно-регистрационных действий по некоторым видам сделок уже осуществляется в электронном виде. Это, например, ипотечные сделки, долево</w:t>
      </w:r>
      <w:r w:rsidR="00772C4B">
        <w:rPr>
          <w:sz w:val="28"/>
          <w:szCs w:val="28"/>
        </w:rPr>
        <w:t>е участие в строительстве и др. Также</w:t>
      </w:r>
      <w:r w:rsidR="00772C4B" w:rsidRPr="00A6003A">
        <w:rPr>
          <w:sz w:val="28"/>
          <w:szCs w:val="28"/>
        </w:rPr>
        <w:t xml:space="preserve"> благодаря реализации программы Росреестра «Ипотека за 1 ден</w:t>
      </w:r>
      <w:r w:rsidR="00772C4B">
        <w:rPr>
          <w:sz w:val="28"/>
          <w:szCs w:val="28"/>
        </w:rPr>
        <w:t xml:space="preserve">ь» государственная регистрация </w:t>
      </w:r>
      <w:r w:rsidR="00772C4B" w:rsidRPr="00A6003A">
        <w:rPr>
          <w:sz w:val="28"/>
          <w:szCs w:val="28"/>
        </w:rPr>
        <w:t>ипотечных сделок с недвижимостью, в отношении которой документы поступили в электронном виде, действительно происходит за одни сутки.</w:t>
      </w:r>
    </w:p>
    <w:p w:rsidR="00A6003A" w:rsidRDefault="00772C4B" w:rsidP="00A60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72C4B">
        <w:rPr>
          <w:rStyle w:val="20"/>
          <w:b/>
          <w:i/>
        </w:rPr>
        <w:t>Действительно, в</w:t>
      </w:r>
      <w:r w:rsidR="00A6003A" w:rsidRPr="00772C4B">
        <w:rPr>
          <w:rStyle w:val="20"/>
          <w:b/>
          <w:i/>
        </w:rPr>
        <w:t xml:space="preserve"> Челябинской области действуют сокращенные сроки государственной регистрации, сделать их еще меньше заявитель может, подав документы на оформление недвижимости в электронном виде – посредством портала Росреестра, с</w:t>
      </w:r>
      <w:r w:rsidRPr="00772C4B">
        <w:rPr>
          <w:rStyle w:val="20"/>
          <w:b/>
          <w:i/>
        </w:rPr>
        <w:t xml:space="preserve">пециальных банковских продуктов, </w:t>
      </w:r>
      <w:r w:rsidR="00A6003A" w:rsidRPr="00772C4B">
        <w:rPr>
          <w:rStyle w:val="20"/>
          <w:b/>
          <w:i/>
        </w:rPr>
        <w:t>веб-сервисов застрой</w:t>
      </w:r>
      <w:r w:rsidR="00A75E62">
        <w:rPr>
          <w:rStyle w:val="20"/>
          <w:b/>
          <w:i/>
        </w:rPr>
        <w:t>щиков или риелторов</w:t>
      </w:r>
      <w:r w:rsidRPr="00772C4B">
        <w:rPr>
          <w:rStyle w:val="20"/>
          <w:b/>
          <w:i/>
        </w:rPr>
        <w:t xml:space="preserve">. Обратиться в Росреестр можно, </w:t>
      </w:r>
      <w:r w:rsidR="00A6003A" w:rsidRPr="00772C4B">
        <w:rPr>
          <w:rStyle w:val="20"/>
          <w:b/>
          <w:i/>
        </w:rPr>
        <w:t xml:space="preserve">не посещая МФЦ, а </w:t>
      </w:r>
      <w:r w:rsidRPr="00772C4B">
        <w:rPr>
          <w:rStyle w:val="20"/>
          <w:b/>
          <w:i/>
        </w:rPr>
        <w:t xml:space="preserve">направив </w:t>
      </w:r>
      <w:r w:rsidR="00A6003A" w:rsidRPr="00772C4B">
        <w:rPr>
          <w:rStyle w:val="20"/>
          <w:b/>
          <w:i/>
        </w:rPr>
        <w:t>документы</w:t>
      </w:r>
      <w:r w:rsidRPr="00772C4B">
        <w:rPr>
          <w:rStyle w:val="20"/>
          <w:b/>
          <w:i/>
        </w:rPr>
        <w:t xml:space="preserve"> прямо</w:t>
      </w:r>
      <w:r w:rsidR="00A6003A" w:rsidRPr="00772C4B">
        <w:rPr>
          <w:rStyle w:val="20"/>
          <w:b/>
          <w:i/>
        </w:rPr>
        <w:t xml:space="preserve"> из офиса строительной комп</w:t>
      </w:r>
      <w:r w:rsidRPr="00772C4B">
        <w:rPr>
          <w:rStyle w:val="20"/>
          <w:b/>
          <w:i/>
        </w:rPr>
        <w:t>ании, агентства недвижимости или</w:t>
      </w:r>
      <w:r w:rsidR="00A6003A" w:rsidRPr="00772C4B">
        <w:rPr>
          <w:rStyle w:val="20"/>
          <w:b/>
          <w:i/>
        </w:rPr>
        <w:t xml:space="preserve"> через но</w:t>
      </w:r>
      <w:r w:rsidR="0022693B">
        <w:rPr>
          <w:rStyle w:val="20"/>
          <w:b/>
          <w:i/>
        </w:rPr>
        <w:t>тариуса</w:t>
      </w:r>
      <w:r>
        <w:rPr>
          <w:sz w:val="28"/>
          <w:szCs w:val="28"/>
        </w:rPr>
        <w:t xml:space="preserve">», - комментирует </w:t>
      </w:r>
      <w:r w:rsidR="00A75E62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регионального Росреестра </w:t>
      </w:r>
      <w:r w:rsidRPr="00A6003A">
        <w:rPr>
          <w:b/>
          <w:sz w:val="28"/>
          <w:szCs w:val="28"/>
        </w:rPr>
        <w:t>Ольга С</w:t>
      </w:r>
      <w:r w:rsidR="00A75E62">
        <w:rPr>
          <w:b/>
          <w:sz w:val="28"/>
          <w:szCs w:val="28"/>
        </w:rPr>
        <w:t>мирных</w:t>
      </w:r>
      <w:r w:rsidR="00A6003A" w:rsidRPr="00A6003A">
        <w:rPr>
          <w:sz w:val="28"/>
          <w:szCs w:val="28"/>
        </w:rPr>
        <w:t>.</w:t>
      </w:r>
    </w:p>
    <w:p w:rsidR="00772C4B" w:rsidRPr="00A6003A" w:rsidRDefault="00772C4B" w:rsidP="00A6003A">
      <w:pPr>
        <w:ind w:firstLine="708"/>
        <w:jc w:val="both"/>
        <w:rPr>
          <w:sz w:val="28"/>
          <w:szCs w:val="28"/>
        </w:rPr>
      </w:pPr>
    </w:p>
    <w:p w:rsidR="001C2060" w:rsidRDefault="001C2060" w:rsidP="00A53D9E">
      <w:pPr>
        <w:ind w:firstLine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1C2060" w:rsidRDefault="001C2060" w:rsidP="00A53D9E">
      <w:pPr>
        <w:ind w:left="4248" w:firstLine="708"/>
        <w:jc w:val="righ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Челябинской области</w:t>
      </w:r>
    </w:p>
    <w:p w:rsidR="00153D96" w:rsidRDefault="001C2060" w:rsidP="006C6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0558">
        <w:rPr>
          <w:sz w:val="28"/>
          <w:szCs w:val="28"/>
        </w:rPr>
        <w:tab/>
      </w:r>
      <w:r w:rsidR="00100558">
        <w:rPr>
          <w:sz w:val="28"/>
          <w:szCs w:val="28"/>
        </w:rPr>
        <w:tab/>
      </w:r>
    </w:p>
    <w:sectPr w:rsidR="00153D96" w:rsidSect="0022693B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D65"/>
    <w:multiLevelType w:val="multilevel"/>
    <w:tmpl w:val="E37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6F57"/>
    <w:multiLevelType w:val="hybridMultilevel"/>
    <w:tmpl w:val="D67A9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A"/>
    <w:rsid w:val="00044CA7"/>
    <w:rsid w:val="00045412"/>
    <w:rsid w:val="00067286"/>
    <w:rsid w:val="000831BA"/>
    <w:rsid w:val="00097902"/>
    <w:rsid w:val="000A2526"/>
    <w:rsid w:val="000A49D0"/>
    <w:rsid w:val="000D4EF4"/>
    <w:rsid w:val="000F2F56"/>
    <w:rsid w:val="000F7AF7"/>
    <w:rsid w:val="00100558"/>
    <w:rsid w:val="00133D61"/>
    <w:rsid w:val="00153D96"/>
    <w:rsid w:val="001B4073"/>
    <w:rsid w:val="001C2060"/>
    <w:rsid w:val="001F0DA2"/>
    <w:rsid w:val="001F24D1"/>
    <w:rsid w:val="001F463A"/>
    <w:rsid w:val="0022693B"/>
    <w:rsid w:val="002531D2"/>
    <w:rsid w:val="00254509"/>
    <w:rsid w:val="00256AD3"/>
    <w:rsid w:val="00256F17"/>
    <w:rsid w:val="00274574"/>
    <w:rsid w:val="00294642"/>
    <w:rsid w:val="002B7D72"/>
    <w:rsid w:val="002D3C74"/>
    <w:rsid w:val="003805F0"/>
    <w:rsid w:val="00406947"/>
    <w:rsid w:val="004430C0"/>
    <w:rsid w:val="004939F9"/>
    <w:rsid w:val="004F1F30"/>
    <w:rsid w:val="0052013B"/>
    <w:rsid w:val="00521C0B"/>
    <w:rsid w:val="00547378"/>
    <w:rsid w:val="005952A4"/>
    <w:rsid w:val="005952E2"/>
    <w:rsid w:val="005C66AF"/>
    <w:rsid w:val="005F3696"/>
    <w:rsid w:val="006C68F6"/>
    <w:rsid w:val="00716107"/>
    <w:rsid w:val="00772C4B"/>
    <w:rsid w:val="007F613D"/>
    <w:rsid w:val="0081749F"/>
    <w:rsid w:val="008C3E11"/>
    <w:rsid w:val="00903D64"/>
    <w:rsid w:val="00904916"/>
    <w:rsid w:val="009123FF"/>
    <w:rsid w:val="00963A46"/>
    <w:rsid w:val="00974C05"/>
    <w:rsid w:val="00A34AF2"/>
    <w:rsid w:val="00A53D9E"/>
    <w:rsid w:val="00A6003A"/>
    <w:rsid w:val="00A75E62"/>
    <w:rsid w:val="00AA72AC"/>
    <w:rsid w:val="00B241F0"/>
    <w:rsid w:val="00B41796"/>
    <w:rsid w:val="00B94983"/>
    <w:rsid w:val="00BE1BF0"/>
    <w:rsid w:val="00C508BE"/>
    <w:rsid w:val="00C8398C"/>
    <w:rsid w:val="00CC5127"/>
    <w:rsid w:val="00CE4DE0"/>
    <w:rsid w:val="00CF3232"/>
    <w:rsid w:val="00D650FD"/>
    <w:rsid w:val="00DE7607"/>
    <w:rsid w:val="00E30F19"/>
    <w:rsid w:val="00EC5DF6"/>
    <w:rsid w:val="00EC6354"/>
    <w:rsid w:val="00F15B57"/>
    <w:rsid w:val="00F25025"/>
    <w:rsid w:val="00F47489"/>
    <w:rsid w:val="00F7191A"/>
    <w:rsid w:val="00FE76B1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F32E-B683-4B62-92CF-56FAF72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2060"/>
    <w:rPr>
      <w:color w:val="0000FF"/>
      <w:u w:val="single"/>
    </w:rPr>
  </w:style>
  <w:style w:type="paragraph" w:styleId="a4">
    <w:name w:val="Plain Text"/>
    <w:basedOn w:val="a"/>
    <w:link w:val="a5"/>
    <w:rsid w:val="001C206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C20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Знак Знак Char Char Знак"/>
    <w:basedOn w:val="a"/>
    <w:rsid w:val="00153D9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8">
    <w:name w:val="Strong"/>
    <w:basedOn w:val="a0"/>
    <w:qFormat/>
    <w:rsid w:val="008C3E11"/>
    <w:rPr>
      <w:b/>
      <w:bCs/>
    </w:rPr>
  </w:style>
  <w:style w:type="paragraph" w:styleId="a9">
    <w:name w:val="Normal (Web)"/>
    <w:basedOn w:val="a"/>
    <w:uiPriority w:val="99"/>
    <w:semiHidden/>
    <w:unhideWhenUsed/>
    <w:rsid w:val="00FE76B1"/>
    <w:pPr>
      <w:spacing w:before="100" w:beforeAutospacing="1" w:after="100" w:afterAutospacing="1"/>
    </w:pPr>
  </w:style>
  <w:style w:type="character" w:customStyle="1" w:styleId="hl-obj">
    <w:name w:val="hl-obj"/>
    <w:basedOn w:val="a0"/>
    <w:rsid w:val="00FE76B1"/>
  </w:style>
  <w:style w:type="character" w:customStyle="1" w:styleId="divider">
    <w:name w:val="divider"/>
    <w:basedOn w:val="a0"/>
    <w:rsid w:val="00256AD3"/>
  </w:style>
  <w:style w:type="character" w:customStyle="1" w:styleId="20">
    <w:name w:val="Заголовок 2 Знак"/>
    <w:basedOn w:val="a0"/>
    <w:link w:val="2"/>
    <w:uiPriority w:val="9"/>
    <w:rsid w:val="00772C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39</cp:revision>
  <cp:lastPrinted>2020-01-23T12:31:00Z</cp:lastPrinted>
  <dcterms:created xsi:type="dcterms:W3CDTF">2018-01-19T09:19:00Z</dcterms:created>
  <dcterms:modified xsi:type="dcterms:W3CDTF">2022-01-13T08:00:00Z</dcterms:modified>
</cp:coreProperties>
</file>