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3A7" w:rsidRPr="009125EC" w:rsidRDefault="009733A7" w:rsidP="00973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9125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УПРАВЛЕНИЕ </w:t>
      </w:r>
      <w:proofErr w:type="gramStart"/>
      <w:r w:rsidRPr="009125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ФЕДЕРАЛЬНОЙ  СЛУЖБЫ</w:t>
      </w:r>
      <w:proofErr w:type="gramEnd"/>
      <w:r w:rsidRPr="009125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ГОСУДАРСТВЕННОЙ  РЕГИСТРАЦИИ, </w:t>
      </w:r>
    </w:p>
    <w:p w:rsidR="009733A7" w:rsidRPr="009125EC" w:rsidRDefault="009733A7" w:rsidP="00973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125E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КАДАСТРА И КАРТОГРАФИИ (</w:t>
      </w:r>
      <w:proofErr w:type="gramStart"/>
      <w:r w:rsidRPr="009125E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РОСРЕЕСТР)  ПО</w:t>
      </w:r>
      <w:proofErr w:type="gramEnd"/>
      <w:r w:rsidRPr="009125E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ЧЕЛЯБИНСКОЙ ОБЛАСТИ </w:t>
      </w:r>
    </w:p>
    <w:p w:rsidR="009733A7" w:rsidRPr="009125EC" w:rsidRDefault="009733A7" w:rsidP="009733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5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9125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                                 </w:t>
      </w:r>
      <w:r w:rsidRPr="009125EC">
        <w:rPr>
          <w:rFonts w:ascii="Times New Roman" w:eastAsia="Times New Roman" w:hAnsi="Times New Roman" w:cs="Times New Roman"/>
          <w:sz w:val="20"/>
          <w:szCs w:val="20"/>
          <w:lang w:eastAsia="ru-RU"/>
        </w:rPr>
        <w:t>454048</w:t>
      </w:r>
      <w:r w:rsidRPr="009125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9125EC">
        <w:rPr>
          <w:rFonts w:ascii="Times New Roman" w:eastAsia="Times New Roman" w:hAnsi="Times New Roman" w:cs="Times New Roman"/>
          <w:sz w:val="20"/>
          <w:szCs w:val="20"/>
          <w:lang w:eastAsia="ru-RU"/>
        </w:rPr>
        <w:t>г. Челябинск, ул. Елькина, 85</w:t>
      </w:r>
    </w:p>
    <w:p w:rsidR="009733A7" w:rsidRDefault="009733A7" w:rsidP="009733A7">
      <w:pPr>
        <w:jc w:val="center"/>
        <w:rPr>
          <w:b/>
          <w:color w:val="5B9BD5" w:themeColor="accent1"/>
          <w:sz w:val="30"/>
          <w:szCs w:val="30"/>
        </w:rPr>
      </w:pPr>
      <w:r w:rsidRPr="009125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A0725D7" wp14:editId="0F439861">
            <wp:simplePos x="0" y="0"/>
            <wp:positionH relativeFrom="column">
              <wp:posOffset>0</wp:posOffset>
            </wp:positionH>
            <wp:positionV relativeFrom="paragraph">
              <wp:posOffset>114935</wp:posOffset>
            </wp:positionV>
            <wp:extent cx="2095733" cy="783771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 Управление Росреестра по ЧО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733" cy="7837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33A7" w:rsidRDefault="009733A7" w:rsidP="009733A7">
      <w:pPr>
        <w:jc w:val="center"/>
        <w:rPr>
          <w:b/>
          <w:color w:val="5B9BD5" w:themeColor="accent1"/>
          <w:sz w:val="30"/>
          <w:szCs w:val="3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633F4E" w:rsidRDefault="009733A7" w:rsidP="00633F4E">
      <w:pPr>
        <w:spacing w:after="0" w:line="240" w:lineRule="auto"/>
        <w:jc w:val="center"/>
        <w:rPr>
          <w:b/>
          <w:color w:val="5B9BD5" w:themeColor="accent1"/>
          <w:sz w:val="30"/>
          <w:szCs w:val="30"/>
        </w:rPr>
      </w:pPr>
      <w:r>
        <w:rPr>
          <w:b/>
          <w:color w:val="5B9BD5" w:themeColor="accent1"/>
          <w:sz w:val="30"/>
          <w:szCs w:val="30"/>
        </w:rPr>
        <w:t xml:space="preserve">Что можно построить на земле, предназначенной для </w:t>
      </w:r>
    </w:p>
    <w:p w:rsidR="009733A7" w:rsidRDefault="009733A7" w:rsidP="00633F4E">
      <w:pPr>
        <w:spacing w:after="0" w:line="240" w:lineRule="auto"/>
        <w:jc w:val="center"/>
        <w:rPr>
          <w:b/>
          <w:color w:val="5B9BD5" w:themeColor="accent1"/>
          <w:sz w:val="30"/>
          <w:szCs w:val="30"/>
        </w:rPr>
      </w:pPr>
      <w:proofErr w:type="gramStart"/>
      <w:r>
        <w:rPr>
          <w:b/>
          <w:color w:val="5B9BD5" w:themeColor="accent1"/>
          <w:sz w:val="30"/>
          <w:szCs w:val="30"/>
        </w:rPr>
        <w:t>индивидуального</w:t>
      </w:r>
      <w:proofErr w:type="gramEnd"/>
      <w:r>
        <w:rPr>
          <w:b/>
          <w:color w:val="5B9BD5" w:themeColor="accent1"/>
          <w:sz w:val="30"/>
          <w:szCs w:val="30"/>
        </w:rPr>
        <w:t xml:space="preserve"> жилищного строительства</w:t>
      </w:r>
      <w:r w:rsidRPr="00316652">
        <w:rPr>
          <w:b/>
          <w:color w:val="5B9BD5" w:themeColor="accent1"/>
          <w:sz w:val="30"/>
          <w:szCs w:val="30"/>
        </w:rPr>
        <w:t>?</w:t>
      </w:r>
    </w:p>
    <w:p w:rsidR="00633F4E" w:rsidRDefault="00633F4E" w:rsidP="009733A7">
      <w:pPr>
        <w:jc w:val="center"/>
        <w:rPr>
          <w:b/>
          <w:color w:val="5B9BD5" w:themeColor="accent1"/>
          <w:sz w:val="30"/>
          <w:szCs w:val="30"/>
        </w:rPr>
      </w:pPr>
    </w:p>
    <w:p w:rsidR="00DD5522" w:rsidRDefault="009733A7" w:rsidP="009733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марте 2022 года в Управлении Росреестра по Челябинской области состоялась «горячая линия» для южноуральцев на тему: </w:t>
      </w:r>
      <w:r w:rsidR="00371107" w:rsidRPr="009733A7">
        <w:rPr>
          <w:rFonts w:ascii="Times New Roman" w:hAnsi="Times New Roman" w:cs="Times New Roman"/>
          <w:b/>
          <w:sz w:val="28"/>
          <w:szCs w:val="28"/>
        </w:rPr>
        <w:t>«О порядке государственной регистрации права собственности на хозяйственные постройки, расположенные на участках для ИЖС»</w:t>
      </w:r>
      <w:r w:rsidRPr="009733A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7151" w:rsidRPr="00DD5522" w:rsidRDefault="00DD5522" w:rsidP="00633F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522">
        <w:rPr>
          <w:rFonts w:ascii="Times New Roman" w:hAnsi="Times New Roman" w:cs="Times New Roman"/>
          <w:sz w:val="28"/>
          <w:szCs w:val="28"/>
        </w:rPr>
        <w:t>В ходе «горячей линии» г</w:t>
      </w:r>
      <w:r w:rsidR="009733A7" w:rsidRPr="00DD5522">
        <w:rPr>
          <w:rFonts w:ascii="Times New Roman" w:hAnsi="Times New Roman" w:cs="Times New Roman"/>
          <w:sz w:val="28"/>
          <w:szCs w:val="28"/>
        </w:rPr>
        <w:t xml:space="preserve">раждане спрашивали, что можно строить </w:t>
      </w:r>
      <w:r>
        <w:rPr>
          <w:rFonts w:ascii="Times New Roman" w:hAnsi="Times New Roman" w:cs="Times New Roman"/>
          <w:sz w:val="28"/>
          <w:szCs w:val="28"/>
        </w:rPr>
        <w:t>на земельных участках</w:t>
      </w:r>
      <w:r w:rsidR="009733A7" w:rsidRPr="00DD5522">
        <w:rPr>
          <w:rFonts w:ascii="Times New Roman" w:hAnsi="Times New Roman" w:cs="Times New Roman"/>
          <w:sz w:val="28"/>
          <w:szCs w:val="28"/>
        </w:rPr>
        <w:t>, предназначенн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9733A7" w:rsidRPr="00DD5522">
        <w:rPr>
          <w:rFonts w:ascii="Times New Roman" w:hAnsi="Times New Roman" w:cs="Times New Roman"/>
          <w:sz w:val="28"/>
          <w:szCs w:val="28"/>
        </w:rPr>
        <w:t xml:space="preserve"> для индивидуального жилищного строительства. Несколько звонков поступило именно с такой формулировкой вопроса, значит ответ интересен многим. Отвечаем!          </w:t>
      </w:r>
    </w:p>
    <w:p w:rsidR="009733A7" w:rsidRDefault="009733A7" w:rsidP="009733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33A7" w:rsidRDefault="00371107" w:rsidP="009733A7">
      <w:pPr>
        <w:jc w:val="both"/>
        <w:rPr>
          <w:rFonts w:ascii="Times New Roman" w:hAnsi="Times New Roman" w:cs="Times New Roman"/>
          <w:sz w:val="28"/>
          <w:szCs w:val="28"/>
        </w:rPr>
      </w:pPr>
      <w:r w:rsidRPr="009733A7">
        <w:rPr>
          <w:rFonts w:ascii="Times New Roman" w:hAnsi="Times New Roman" w:cs="Times New Roman"/>
          <w:b/>
          <w:sz w:val="28"/>
          <w:szCs w:val="28"/>
        </w:rPr>
        <w:t>Вопрос: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107" w:rsidRDefault="009733A7" w:rsidP="009733A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733A7">
        <w:rPr>
          <w:rFonts w:ascii="Times New Roman" w:hAnsi="Times New Roman" w:cs="Times New Roman"/>
          <w:i/>
          <w:sz w:val="28"/>
          <w:szCs w:val="28"/>
        </w:rPr>
        <w:t>К</w:t>
      </w:r>
      <w:r w:rsidR="00371107" w:rsidRPr="009733A7">
        <w:rPr>
          <w:rFonts w:ascii="Times New Roman" w:hAnsi="Times New Roman" w:cs="Times New Roman"/>
          <w:i/>
          <w:sz w:val="28"/>
          <w:szCs w:val="28"/>
        </w:rPr>
        <w:t>акие нежилые объекты можно простроить на земельном участке, на котором расположен индивидуальный жилой дом и какие докум</w:t>
      </w:r>
      <w:r w:rsidRPr="009733A7">
        <w:rPr>
          <w:rFonts w:ascii="Times New Roman" w:hAnsi="Times New Roman" w:cs="Times New Roman"/>
          <w:i/>
          <w:sz w:val="28"/>
          <w:szCs w:val="28"/>
        </w:rPr>
        <w:t>енты необходимы для оформления прав?</w:t>
      </w:r>
    </w:p>
    <w:p w:rsidR="00633F4E" w:rsidRPr="009733A7" w:rsidRDefault="00633F4E" w:rsidP="009733A7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733A7" w:rsidRDefault="009733A7" w:rsidP="009733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Отвечает начальник отдела ___________________________:</w:t>
      </w:r>
    </w:p>
    <w:p w:rsidR="00867622" w:rsidRDefault="00F659F1" w:rsidP="009733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Вообще по закону н</w:t>
      </w:r>
      <w:r w:rsidR="00371107">
        <w:rPr>
          <w:rFonts w:ascii="Times New Roman" w:hAnsi="Times New Roman" w:cs="Times New Roman"/>
          <w:sz w:val="28"/>
          <w:szCs w:val="28"/>
        </w:rPr>
        <w:t>а участке</w:t>
      </w:r>
      <w:r w:rsidR="002A4D00">
        <w:rPr>
          <w:rFonts w:ascii="Times New Roman" w:hAnsi="Times New Roman" w:cs="Times New Roman"/>
          <w:sz w:val="28"/>
          <w:szCs w:val="28"/>
        </w:rPr>
        <w:t xml:space="preserve"> с категорией </w:t>
      </w:r>
      <w:r w:rsidR="00371107">
        <w:rPr>
          <w:rFonts w:ascii="Times New Roman" w:hAnsi="Times New Roman" w:cs="Times New Roman"/>
          <w:sz w:val="28"/>
          <w:szCs w:val="28"/>
        </w:rPr>
        <w:t xml:space="preserve">для </w:t>
      </w:r>
      <w:r w:rsidR="002A4D00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 (</w:t>
      </w:r>
      <w:r w:rsidR="00371107">
        <w:rPr>
          <w:rFonts w:ascii="Times New Roman" w:hAnsi="Times New Roman" w:cs="Times New Roman"/>
          <w:sz w:val="28"/>
          <w:szCs w:val="28"/>
        </w:rPr>
        <w:t>ИЖС</w:t>
      </w:r>
      <w:r w:rsidR="002A4D00">
        <w:rPr>
          <w:rFonts w:ascii="Times New Roman" w:hAnsi="Times New Roman" w:cs="Times New Roman"/>
          <w:sz w:val="28"/>
          <w:szCs w:val="28"/>
        </w:rPr>
        <w:t>),</w:t>
      </w:r>
      <w:r w:rsidR="00371107">
        <w:rPr>
          <w:rFonts w:ascii="Times New Roman" w:hAnsi="Times New Roman" w:cs="Times New Roman"/>
          <w:sz w:val="28"/>
          <w:szCs w:val="28"/>
        </w:rPr>
        <w:t xml:space="preserve"> можно возвести любые строения, предназначенные для обслуживания жилого дома и реализации личных бытовых нужд граждан</w:t>
      </w:r>
      <w:proofErr w:type="gramStart"/>
      <w:r w:rsidR="002A4D0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2A4D00">
        <w:rPr>
          <w:rFonts w:ascii="Times New Roman" w:hAnsi="Times New Roman" w:cs="Times New Roman"/>
          <w:sz w:val="28"/>
          <w:szCs w:val="28"/>
        </w:rPr>
        <w:t>Это могут быть</w:t>
      </w:r>
      <w:r w:rsidR="00371107">
        <w:rPr>
          <w:rFonts w:ascii="Times New Roman" w:hAnsi="Times New Roman" w:cs="Times New Roman"/>
          <w:sz w:val="28"/>
          <w:szCs w:val="28"/>
        </w:rPr>
        <w:t xml:space="preserve">: бани, сараи, курятники и иные хозяйственные постройки. </w:t>
      </w:r>
    </w:p>
    <w:p w:rsidR="00371107" w:rsidRPr="00371107" w:rsidRDefault="00371107" w:rsidP="009733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2A4D00">
        <w:rPr>
          <w:rFonts w:ascii="Times New Roman" w:hAnsi="Times New Roman" w:cs="Times New Roman"/>
          <w:sz w:val="28"/>
          <w:szCs w:val="28"/>
        </w:rPr>
        <w:t xml:space="preserve">начала </w:t>
      </w:r>
      <w:r>
        <w:rPr>
          <w:rFonts w:ascii="Times New Roman" w:hAnsi="Times New Roman" w:cs="Times New Roman"/>
          <w:sz w:val="28"/>
          <w:szCs w:val="28"/>
        </w:rPr>
        <w:t>строительства данных объектов не требуется получени</w:t>
      </w:r>
      <w:r w:rsidR="0086762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разрешения на строительство</w:t>
      </w:r>
      <w:r w:rsidR="002A4D00">
        <w:rPr>
          <w:rFonts w:ascii="Times New Roman" w:hAnsi="Times New Roman" w:cs="Times New Roman"/>
          <w:sz w:val="28"/>
          <w:szCs w:val="28"/>
        </w:rPr>
        <w:t xml:space="preserve"> из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67622">
        <w:rPr>
          <w:rFonts w:ascii="Times New Roman" w:hAnsi="Times New Roman" w:cs="Times New Roman"/>
          <w:sz w:val="28"/>
          <w:szCs w:val="28"/>
        </w:rPr>
        <w:t>Для г</w:t>
      </w:r>
      <w:r>
        <w:rPr>
          <w:rFonts w:ascii="Times New Roman" w:hAnsi="Times New Roman" w:cs="Times New Roman"/>
          <w:sz w:val="28"/>
          <w:szCs w:val="28"/>
        </w:rPr>
        <w:t>осударственн</w:t>
      </w:r>
      <w:r w:rsidR="00867622">
        <w:rPr>
          <w:rFonts w:ascii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hAnsi="Times New Roman" w:cs="Times New Roman"/>
          <w:sz w:val="28"/>
          <w:szCs w:val="28"/>
        </w:rPr>
        <w:t>рег</w:t>
      </w:r>
      <w:r w:rsidR="0086762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</w:t>
      </w:r>
      <w:r w:rsidR="0086762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</w:t>
      </w:r>
      <w:r w:rsidR="00867622">
        <w:rPr>
          <w:rFonts w:ascii="Times New Roman" w:hAnsi="Times New Roman" w:cs="Times New Roman"/>
          <w:sz w:val="28"/>
          <w:szCs w:val="28"/>
        </w:rPr>
        <w:t xml:space="preserve">и </w:t>
      </w:r>
      <w:r w:rsidR="002A4D00">
        <w:rPr>
          <w:rFonts w:ascii="Times New Roman" w:hAnsi="Times New Roman" w:cs="Times New Roman"/>
          <w:sz w:val="28"/>
          <w:szCs w:val="28"/>
        </w:rPr>
        <w:t xml:space="preserve">прав на такую недвижимость </w:t>
      </w:r>
      <w:r w:rsidR="00867622">
        <w:rPr>
          <w:rFonts w:ascii="Times New Roman" w:hAnsi="Times New Roman" w:cs="Times New Roman"/>
          <w:sz w:val="28"/>
          <w:szCs w:val="28"/>
        </w:rPr>
        <w:t>необходимы только технический план и наличие прав (собственность, аренда) на земельный участок, предназначенный для ИЖС.</w:t>
      </w:r>
      <w:r w:rsidR="002A4D00">
        <w:rPr>
          <w:rFonts w:ascii="Times New Roman" w:hAnsi="Times New Roman" w:cs="Times New Roman"/>
          <w:sz w:val="28"/>
          <w:szCs w:val="28"/>
        </w:rPr>
        <w:t xml:space="preserve"> Государственная пошлина составит 350 рублей.</w:t>
      </w:r>
      <w:r w:rsidR="0086762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371107" w:rsidRPr="00371107" w:rsidSect="00633F4E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107"/>
    <w:rsid w:val="002A4D00"/>
    <w:rsid w:val="00371107"/>
    <w:rsid w:val="00633F4E"/>
    <w:rsid w:val="00717151"/>
    <w:rsid w:val="00867622"/>
    <w:rsid w:val="009733A7"/>
    <w:rsid w:val="009F3054"/>
    <w:rsid w:val="00DD5522"/>
    <w:rsid w:val="00F6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816A81-592B-4FD9-A31A-4C74884BC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Абдракипова Елена Викторовна</dc:creator>
  <cp:keywords/>
  <dc:description/>
  <cp:lastModifiedBy>User</cp:lastModifiedBy>
  <cp:revision>5</cp:revision>
  <dcterms:created xsi:type="dcterms:W3CDTF">2022-04-08T10:36:00Z</dcterms:created>
  <dcterms:modified xsi:type="dcterms:W3CDTF">2022-04-08T10:45:00Z</dcterms:modified>
</cp:coreProperties>
</file>