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00" w:rsidRPr="00E71CD3" w:rsidRDefault="00E71CD3" w:rsidP="00396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Какие имущественные налоги платят физические лица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7"/>
        <w:gridCol w:w="180"/>
      </w:tblGrid>
      <w:tr w:rsidR="00B536C0" w:rsidRPr="00E71CD3">
        <w:tc>
          <w:tcPr>
            <w:tcW w:w="60" w:type="dxa"/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6C0" w:rsidRPr="00E71CD3" w:rsidRDefault="00B53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6C0" w:rsidRPr="00E71CD3" w:rsidRDefault="00B53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B536C0" w:rsidRDefault="00B536C0" w:rsidP="007C3CE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1CD3">
              <w:rPr>
                <w:bCs/>
                <w:sz w:val="24"/>
                <w:szCs w:val="24"/>
              </w:rPr>
              <w:t xml:space="preserve">Физические лица уплачивают такие имущественные налоги, как транспортный, земельный, а также налог на имущество физических лиц, срок уплаты </w:t>
            </w:r>
            <w:r w:rsidR="00512597" w:rsidRPr="00E71CD3">
              <w:rPr>
                <w:bCs/>
                <w:sz w:val="24"/>
                <w:szCs w:val="24"/>
              </w:rPr>
              <w:t xml:space="preserve">налогов за 2023 год </w:t>
            </w:r>
            <w:r w:rsidRPr="00E71CD3">
              <w:rPr>
                <w:bCs/>
                <w:sz w:val="24"/>
                <w:szCs w:val="24"/>
              </w:rPr>
              <w:t>не позднее 0</w:t>
            </w:r>
            <w:r w:rsidR="007C3CE5">
              <w:rPr>
                <w:bCs/>
                <w:sz w:val="24"/>
                <w:szCs w:val="24"/>
              </w:rPr>
              <w:t>2</w:t>
            </w:r>
            <w:r w:rsidRPr="00E71CD3">
              <w:rPr>
                <w:bCs/>
                <w:sz w:val="24"/>
                <w:szCs w:val="24"/>
              </w:rPr>
              <w:t>.12.202</w:t>
            </w:r>
            <w:r w:rsidR="00512597" w:rsidRPr="00E71CD3">
              <w:rPr>
                <w:bCs/>
                <w:sz w:val="24"/>
                <w:szCs w:val="24"/>
              </w:rPr>
              <w:t>4</w:t>
            </w:r>
            <w:r w:rsidRPr="00E71CD3">
              <w:rPr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C3CE5" w:rsidRPr="00E71CD3" w:rsidRDefault="007C3CE5" w:rsidP="007C3CE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6C0" w:rsidRPr="00E71CD3" w:rsidRDefault="00B536C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121BB" w:rsidRPr="00E71CD3" w:rsidRDefault="00E71CD3" w:rsidP="00E71CD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B536C0" w:rsidRPr="00E71CD3">
        <w:rPr>
          <w:bCs/>
          <w:sz w:val="24"/>
          <w:szCs w:val="24"/>
        </w:rPr>
        <w:t xml:space="preserve">Расчет имущественных налогов физлиц производят налоговые органы на основании сведений, поступающих из регистрирующих органов. </w:t>
      </w:r>
      <w:r w:rsidR="00C121BB" w:rsidRPr="00E71CD3">
        <w:rPr>
          <w:bCs/>
          <w:sz w:val="24"/>
          <w:szCs w:val="24"/>
        </w:rPr>
        <w:t xml:space="preserve">Если у вас есть облагаемое налогом имущество, в отношении которого вы никогда не получали налоговое уведомление, не уплачивали налог и в отношении которого не пользуетесь льготой, необходимо сообщить о нем в любой налоговый орган по вашему выбору. Такое </w:t>
      </w:r>
      <w:hyperlink r:id="rId8" w:history="1">
        <w:r w:rsidR="00C121BB" w:rsidRPr="00E71CD3">
          <w:rPr>
            <w:bCs/>
            <w:sz w:val="24"/>
            <w:szCs w:val="24"/>
          </w:rPr>
          <w:t>сообщение</w:t>
        </w:r>
      </w:hyperlink>
      <w:r w:rsidR="00C121BB" w:rsidRPr="00E71CD3">
        <w:rPr>
          <w:bCs/>
          <w:sz w:val="24"/>
          <w:szCs w:val="24"/>
        </w:rPr>
        <w:t xml:space="preserve"> с приложением копий правоустанавливающих (правоудостоверяющих) документов на недвижимость, документов о государственной регистрации транспортного средства направить нужно в отношении каждого объекта налогообложения однократно (</w:t>
      </w:r>
      <w:hyperlink r:id="rId9" w:history="1">
        <w:r w:rsidR="00C121BB" w:rsidRPr="00E71CD3">
          <w:rPr>
            <w:bCs/>
            <w:sz w:val="24"/>
            <w:szCs w:val="24"/>
          </w:rPr>
          <w:t>п. 2.1 ст. 23</w:t>
        </w:r>
      </w:hyperlink>
      <w:r w:rsidR="00C121BB" w:rsidRPr="00E71CD3">
        <w:rPr>
          <w:bCs/>
          <w:sz w:val="24"/>
          <w:szCs w:val="24"/>
        </w:rPr>
        <w:t xml:space="preserve"> НК РФ). Сообщение можно представить непосредственно в налоговый орган, через МФЦ, направить по почте заказным письмом, а также передать в электронной форме, в частности, через личный кабинет налогоплательщика (</w:t>
      </w:r>
    </w:p>
    <w:p w:rsidR="00B536C0" w:rsidRPr="00E71CD3" w:rsidRDefault="00E71CD3" w:rsidP="00E71CD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B536C0" w:rsidRPr="00E71CD3">
        <w:rPr>
          <w:bCs/>
          <w:sz w:val="24"/>
          <w:szCs w:val="24"/>
        </w:rPr>
        <w:t xml:space="preserve">Для уплаты налогов физлицу направляется налоговое </w:t>
      </w:r>
      <w:hyperlink r:id="rId10" w:history="1">
        <w:r w:rsidR="00B536C0" w:rsidRPr="00E71CD3">
          <w:rPr>
            <w:bCs/>
            <w:sz w:val="24"/>
            <w:szCs w:val="24"/>
          </w:rPr>
          <w:t>уведомление</w:t>
        </w:r>
      </w:hyperlink>
      <w:r w:rsidR="00B536C0" w:rsidRPr="00E71CD3">
        <w:rPr>
          <w:bCs/>
          <w:sz w:val="24"/>
          <w:szCs w:val="24"/>
        </w:rPr>
        <w:t xml:space="preserve"> с указанием сумм соответствующих налогов и данных, на основе которых они были рассчитаны.</w:t>
      </w:r>
    </w:p>
    <w:p w:rsidR="00512597" w:rsidRPr="00E71CD3" w:rsidRDefault="00E71CD3" w:rsidP="00E71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2597" w:rsidRPr="00E71CD3">
        <w:rPr>
          <w:sz w:val="24"/>
          <w:szCs w:val="24"/>
        </w:rPr>
        <w:t xml:space="preserve">С 01 июля 2023 г. налоговые уведомления можно получать </w:t>
      </w:r>
      <w:r w:rsidR="0065119E" w:rsidRPr="00E71CD3">
        <w:rPr>
          <w:sz w:val="24"/>
          <w:szCs w:val="24"/>
        </w:rPr>
        <w:t xml:space="preserve">через Единый портал государственных и муниципальных услуг (далее – Госуслуги). </w:t>
      </w:r>
      <w:r w:rsidR="00512597" w:rsidRPr="00E71CD3">
        <w:rPr>
          <w:sz w:val="24"/>
          <w:szCs w:val="24"/>
        </w:rPr>
        <w:t xml:space="preserve">Для того чтобы получать налоговые уведомления через Госуслуги, </w:t>
      </w:r>
      <w:r w:rsidR="0065119E" w:rsidRPr="00E71CD3">
        <w:rPr>
          <w:sz w:val="24"/>
          <w:szCs w:val="24"/>
        </w:rPr>
        <w:t>нужно</w:t>
      </w:r>
      <w:r w:rsidR="00512597" w:rsidRPr="00E71CD3">
        <w:rPr>
          <w:sz w:val="24"/>
          <w:szCs w:val="24"/>
        </w:rPr>
        <w:t xml:space="preserve"> направить согласие о необходимости получения документов от налоговых органов в электронной форме. Для этого в разделе</w:t>
      </w:r>
      <w:r w:rsidR="0065119E" w:rsidRPr="00E71CD3">
        <w:rPr>
          <w:sz w:val="24"/>
          <w:szCs w:val="24"/>
        </w:rPr>
        <w:t xml:space="preserve"> на портале Госуслуг</w:t>
      </w:r>
      <w:r w:rsidR="00512597" w:rsidRPr="00E71CD3">
        <w:rPr>
          <w:sz w:val="24"/>
          <w:szCs w:val="24"/>
        </w:rPr>
        <w:t xml:space="preserve"> «Документы» - «Доходы и налоги» следует нажать на ссылку «Налоговые уведомления»</w:t>
      </w:r>
      <w:r>
        <w:rPr>
          <w:sz w:val="24"/>
          <w:szCs w:val="24"/>
        </w:rPr>
        <w:t xml:space="preserve"> </w:t>
      </w:r>
      <w:r w:rsidR="00512597" w:rsidRPr="00E71CD3">
        <w:rPr>
          <w:sz w:val="24"/>
          <w:szCs w:val="24"/>
        </w:rPr>
        <w:t>/ «Подключить». Согласие на подключение необходимо подписать усиленной неквалифицированной подписью, сформированной бесплатно с помощью приложения «Госключ». После направления согласия через Госуслуги налоговые уведомления будут приходить в электронном виде».</w:t>
      </w:r>
    </w:p>
    <w:p w:rsidR="00512597" w:rsidRPr="00E71CD3" w:rsidRDefault="00512597" w:rsidP="00B536C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12597" w:rsidRPr="00E71CD3" w:rsidRDefault="00512597" w:rsidP="00B536C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12597" w:rsidRPr="00E71CD3" w:rsidRDefault="00512597" w:rsidP="00B536C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12597" w:rsidRPr="00E71CD3" w:rsidRDefault="00512597" w:rsidP="00B536C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12597" w:rsidRPr="00E71CD3" w:rsidRDefault="00512597" w:rsidP="00B536C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sectPr w:rsidR="00512597" w:rsidRPr="00E71CD3" w:rsidSect="00396300">
      <w:headerReference w:type="even" r:id="rId11"/>
      <w:headerReference w:type="default" r:id="rId12"/>
      <w:pgSz w:w="11906" w:h="16838" w:code="9"/>
      <w:pgMar w:top="709" w:right="566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C7" w:rsidRDefault="000C2FC7">
      <w:r>
        <w:separator/>
      </w:r>
    </w:p>
  </w:endnote>
  <w:endnote w:type="continuationSeparator" w:id="0">
    <w:p w:rsidR="000C2FC7" w:rsidRDefault="000C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C7" w:rsidRDefault="000C2FC7">
      <w:r>
        <w:separator/>
      </w:r>
    </w:p>
  </w:footnote>
  <w:footnote w:type="continuationSeparator" w:id="0">
    <w:p w:rsidR="000C2FC7" w:rsidRDefault="000C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CD3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0pt;height:150pt" o:bullet="t">
        <v:imagedata r:id="rId1" o:title="artC999"/>
      </v:shape>
    </w:pict>
  </w:numPicBullet>
  <w:abstractNum w:abstractNumId="0">
    <w:nsid w:val="39982F5F"/>
    <w:multiLevelType w:val="hybridMultilevel"/>
    <w:tmpl w:val="1340CD38"/>
    <w:lvl w:ilvl="0" w:tplc="650AC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42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E20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4F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1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0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89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46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0866F9"/>
    <w:multiLevelType w:val="hybridMultilevel"/>
    <w:tmpl w:val="44AAB6AE"/>
    <w:lvl w:ilvl="0" w:tplc="D0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C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280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43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6D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06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46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A4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0D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2E7"/>
    <w:rsid w:val="000B1D76"/>
    <w:rsid w:val="000B51C4"/>
    <w:rsid w:val="000B584F"/>
    <w:rsid w:val="000B76D7"/>
    <w:rsid w:val="000C2FC7"/>
    <w:rsid w:val="000C4B82"/>
    <w:rsid w:val="000C67BB"/>
    <w:rsid w:val="000C7C55"/>
    <w:rsid w:val="000D084A"/>
    <w:rsid w:val="000D09FE"/>
    <w:rsid w:val="000D17D1"/>
    <w:rsid w:val="000D30E0"/>
    <w:rsid w:val="000D388C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4EA9"/>
    <w:rsid w:val="00115E63"/>
    <w:rsid w:val="001164DC"/>
    <w:rsid w:val="00120329"/>
    <w:rsid w:val="0012203E"/>
    <w:rsid w:val="00123BEF"/>
    <w:rsid w:val="001257D7"/>
    <w:rsid w:val="00140520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2A2C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A4007"/>
    <w:rsid w:val="001A73E3"/>
    <w:rsid w:val="001B06D2"/>
    <w:rsid w:val="001B15CC"/>
    <w:rsid w:val="001B6BFF"/>
    <w:rsid w:val="001C2C45"/>
    <w:rsid w:val="001C4DDA"/>
    <w:rsid w:val="001C5459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1745"/>
    <w:rsid w:val="00272F4C"/>
    <w:rsid w:val="0027742A"/>
    <w:rsid w:val="00283204"/>
    <w:rsid w:val="00284179"/>
    <w:rsid w:val="0028707C"/>
    <w:rsid w:val="002904FD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52EF"/>
    <w:rsid w:val="00396300"/>
    <w:rsid w:val="00397245"/>
    <w:rsid w:val="00397690"/>
    <w:rsid w:val="003A1540"/>
    <w:rsid w:val="003A350B"/>
    <w:rsid w:val="003A3CF7"/>
    <w:rsid w:val="003B281F"/>
    <w:rsid w:val="003B2F27"/>
    <w:rsid w:val="003B54E0"/>
    <w:rsid w:val="003B5FF6"/>
    <w:rsid w:val="003C28AB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1E88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597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6A22"/>
    <w:rsid w:val="00556ED4"/>
    <w:rsid w:val="00557300"/>
    <w:rsid w:val="0055742D"/>
    <w:rsid w:val="005576DA"/>
    <w:rsid w:val="005669EA"/>
    <w:rsid w:val="005702E5"/>
    <w:rsid w:val="005738F9"/>
    <w:rsid w:val="00575D0C"/>
    <w:rsid w:val="0057613B"/>
    <w:rsid w:val="0058195C"/>
    <w:rsid w:val="00582C54"/>
    <w:rsid w:val="0058512F"/>
    <w:rsid w:val="00590B0D"/>
    <w:rsid w:val="00590D29"/>
    <w:rsid w:val="00592163"/>
    <w:rsid w:val="0059297F"/>
    <w:rsid w:val="00596CB5"/>
    <w:rsid w:val="005A0EB3"/>
    <w:rsid w:val="005A1C4B"/>
    <w:rsid w:val="005A33AA"/>
    <w:rsid w:val="005A33B8"/>
    <w:rsid w:val="005A3EA4"/>
    <w:rsid w:val="005A6F06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8B9"/>
    <w:rsid w:val="005E39C5"/>
    <w:rsid w:val="005E4941"/>
    <w:rsid w:val="005E4F8E"/>
    <w:rsid w:val="005E65A4"/>
    <w:rsid w:val="005E7F00"/>
    <w:rsid w:val="005F3CED"/>
    <w:rsid w:val="005F4F49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34C6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0741"/>
    <w:rsid w:val="0065119E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4FFC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0E2B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851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E85"/>
    <w:rsid w:val="00786EAF"/>
    <w:rsid w:val="00786EE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3CE5"/>
    <w:rsid w:val="007C4768"/>
    <w:rsid w:val="007C525B"/>
    <w:rsid w:val="007C591D"/>
    <w:rsid w:val="007C6D9C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3C48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4EA9"/>
    <w:rsid w:val="008C69FB"/>
    <w:rsid w:val="008C7B36"/>
    <w:rsid w:val="008D547D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046E8"/>
    <w:rsid w:val="00906E11"/>
    <w:rsid w:val="00912363"/>
    <w:rsid w:val="00913A9E"/>
    <w:rsid w:val="009165D0"/>
    <w:rsid w:val="00916902"/>
    <w:rsid w:val="00917E51"/>
    <w:rsid w:val="009258A3"/>
    <w:rsid w:val="00931D88"/>
    <w:rsid w:val="00931FF4"/>
    <w:rsid w:val="00933ACB"/>
    <w:rsid w:val="009341B0"/>
    <w:rsid w:val="00936DE1"/>
    <w:rsid w:val="009372C5"/>
    <w:rsid w:val="00940EE5"/>
    <w:rsid w:val="00941382"/>
    <w:rsid w:val="009414A4"/>
    <w:rsid w:val="0095407B"/>
    <w:rsid w:val="00954C29"/>
    <w:rsid w:val="009609AE"/>
    <w:rsid w:val="0096169B"/>
    <w:rsid w:val="009643E7"/>
    <w:rsid w:val="0096569D"/>
    <w:rsid w:val="009678B2"/>
    <w:rsid w:val="009708A1"/>
    <w:rsid w:val="009730EF"/>
    <w:rsid w:val="0097659B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0A30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210B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292C"/>
    <w:rsid w:val="00A67463"/>
    <w:rsid w:val="00A710C9"/>
    <w:rsid w:val="00A7640E"/>
    <w:rsid w:val="00A76B84"/>
    <w:rsid w:val="00A82C5A"/>
    <w:rsid w:val="00A849F4"/>
    <w:rsid w:val="00A87CFE"/>
    <w:rsid w:val="00A902A5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3E42"/>
    <w:rsid w:val="00AB4B4B"/>
    <w:rsid w:val="00AB4D6D"/>
    <w:rsid w:val="00AC1F85"/>
    <w:rsid w:val="00AC20A4"/>
    <w:rsid w:val="00AC4CA5"/>
    <w:rsid w:val="00AC5A3D"/>
    <w:rsid w:val="00AC5AF7"/>
    <w:rsid w:val="00AC7E69"/>
    <w:rsid w:val="00AD1B3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16ED"/>
    <w:rsid w:val="00B32C0E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36C0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F86"/>
    <w:rsid w:val="00B94917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1B98"/>
    <w:rsid w:val="00BC2D0F"/>
    <w:rsid w:val="00BC5350"/>
    <w:rsid w:val="00BC6FF9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57C"/>
    <w:rsid w:val="00C07886"/>
    <w:rsid w:val="00C12065"/>
    <w:rsid w:val="00C121BB"/>
    <w:rsid w:val="00C12560"/>
    <w:rsid w:val="00C12DA5"/>
    <w:rsid w:val="00C138EA"/>
    <w:rsid w:val="00C15E67"/>
    <w:rsid w:val="00C15EE2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2959"/>
    <w:rsid w:val="00CD4A88"/>
    <w:rsid w:val="00CD545A"/>
    <w:rsid w:val="00CD5DF3"/>
    <w:rsid w:val="00CE10DF"/>
    <w:rsid w:val="00CE2251"/>
    <w:rsid w:val="00CE26BC"/>
    <w:rsid w:val="00CE3FDF"/>
    <w:rsid w:val="00CE7B4D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29D6"/>
    <w:rsid w:val="00D537FC"/>
    <w:rsid w:val="00D54A0E"/>
    <w:rsid w:val="00D5535C"/>
    <w:rsid w:val="00D609D0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7AD"/>
    <w:rsid w:val="00E31227"/>
    <w:rsid w:val="00E31AC6"/>
    <w:rsid w:val="00E34252"/>
    <w:rsid w:val="00E343D5"/>
    <w:rsid w:val="00E35749"/>
    <w:rsid w:val="00E3626D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1CD3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28A6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6238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97659B"/>
    <w:pPr>
      <w:autoSpaceDE w:val="0"/>
      <w:autoSpaceDN w:val="0"/>
      <w:adjustRightInd w:val="0"/>
    </w:pPr>
    <w:rPr>
      <w:rFonts w:ascii="30" w:hAnsi="30" w:cs="30"/>
      <w:color w:val="000000"/>
      <w:sz w:val="24"/>
      <w:szCs w:val="24"/>
    </w:rPr>
  </w:style>
  <w:style w:type="paragraph" w:styleId="ae">
    <w:name w:val="footnote text"/>
    <w:basedOn w:val="a"/>
    <w:link w:val="af"/>
    <w:rsid w:val="00556A22"/>
    <w:rPr>
      <w:sz w:val="20"/>
    </w:rPr>
  </w:style>
  <w:style w:type="character" w:customStyle="1" w:styleId="af">
    <w:name w:val="Текст сноски Знак"/>
    <w:basedOn w:val="a0"/>
    <w:link w:val="ae"/>
    <w:rsid w:val="00556A22"/>
  </w:style>
  <w:style w:type="character" w:styleId="af0">
    <w:name w:val="footnote reference"/>
    <w:basedOn w:val="a0"/>
    <w:rsid w:val="00556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9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54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407&amp;dst=1000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4E8B6BB016A71766C6EFBF72467C5F21A06930B8DC77A29E731F0210F8E1AFAC58B6A6582A016E4020D747329E1F791A8C4F9047B7A7E8d7l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375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098F-908B-4A1F-981E-7F20FAE1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2288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4</cp:revision>
  <cp:lastPrinted>2023-09-26T09:36:00Z</cp:lastPrinted>
  <dcterms:created xsi:type="dcterms:W3CDTF">2024-03-19T05:04:00Z</dcterms:created>
  <dcterms:modified xsi:type="dcterms:W3CDTF">2024-03-19T07:50:00Z</dcterms:modified>
</cp:coreProperties>
</file>