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F4105B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F12C70" w:rsidRDefault="00D07AE4" w:rsidP="00D07AE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Изменяются требования к подготовке межевого плана, его форм</w:t>
      </w:r>
      <w:r w:rsidR="00F12C70">
        <w:rPr>
          <w:b/>
          <w:color w:val="00B050"/>
          <w:sz w:val="28"/>
          <w:szCs w:val="28"/>
        </w:rPr>
        <w:t>а</w:t>
      </w:r>
    </w:p>
    <w:p w:rsidR="00D07AE4" w:rsidRPr="00D07AE4" w:rsidRDefault="00D07AE4" w:rsidP="00D07AE4">
      <w:pPr>
        <w:jc w:val="center"/>
        <w:rPr>
          <w:b/>
          <w:color w:val="00B050"/>
          <w:sz w:val="28"/>
          <w:szCs w:val="28"/>
        </w:rPr>
      </w:pPr>
      <w:proofErr w:type="gramStart"/>
      <w:r w:rsidRPr="00D07AE4">
        <w:rPr>
          <w:b/>
          <w:color w:val="00B050"/>
          <w:sz w:val="28"/>
          <w:szCs w:val="28"/>
        </w:rPr>
        <w:t>и</w:t>
      </w:r>
      <w:proofErr w:type="gramEnd"/>
      <w:r w:rsidRPr="00D07AE4">
        <w:rPr>
          <w:b/>
          <w:color w:val="00B050"/>
          <w:sz w:val="28"/>
          <w:szCs w:val="28"/>
        </w:rPr>
        <w:t xml:space="preserve"> состав содержащихся в нем сведений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B4651E" w:rsidRPr="00F4105B" w:rsidRDefault="00F4105B" w:rsidP="00F4105B">
      <w:pPr>
        <w:ind w:firstLine="709"/>
        <w:jc w:val="both"/>
        <w:rPr>
          <w:b/>
          <w:sz w:val="28"/>
          <w:szCs w:val="28"/>
        </w:rPr>
      </w:pPr>
      <w:r w:rsidRPr="00F4105B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683773">
        <w:rPr>
          <w:b/>
          <w:sz w:val="28"/>
          <w:szCs w:val="28"/>
        </w:rPr>
        <w:t>19 июня 2022 </w:t>
      </w:r>
      <w:r w:rsidRPr="00F4105B">
        <w:rPr>
          <w:b/>
          <w:sz w:val="28"/>
          <w:szCs w:val="28"/>
        </w:rPr>
        <w:t>года вступает в силу приказ Росреестра от 14.12.2021 № П/0592, которым утверждаются новая форма и состав сведений межевого плана, а также требования к его подготовке.</w:t>
      </w:r>
      <w:r w:rsidR="00622E3D">
        <w:rPr>
          <w:b/>
          <w:sz w:val="28"/>
          <w:szCs w:val="28"/>
        </w:rPr>
        <w:t xml:space="preserve"> Далее кратко о том, какие конкретно изменения ждут южноуральцев.</w:t>
      </w:r>
    </w:p>
    <w:p w:rsidR="00F4105B" w:rsidRDefault="00F4105B" w:rsidP="00F4105B">
      <w:pPr>
        <w:ind w:firstLine="709"/>
        <w:jc w:val="both"/>
        <w:rPr>
          <w:sz w:val="28"/>
          <w:szCs w:val="28"/>
        </w:rPr>
      </w:pPr>
    </w:p>
    <w:p w:rsidR="00622E3D" w:rsidRDefault="00622E3D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Установлены </w:t>
      </w:r>
      <w:r w:rsidRPr="001D73A6">
        <w:rPr>
          <w:b/>
          <w:sz w:val="28"/>
          <w:szCs w:val="28"/>
        </w:rPr>
        <w:t>требования</w:t>
      </w:r>
      <w:r w:rsidR="00A64178" w:rsidRPr="001D73A6">
        <w:rPr>
          <w:b/>
          <w:sz w:val="28"/>
          <w:szCs w:val="28"/>
        </w:rPr>
        <w:t xml:space="preserve"> к подготовке акта согласования местоположения границ земельного участка в виде электронного документа,</w:t>
      </w:r>
      <w:r w:rsidR="00A64178">
        <w:rPr>
          <w:sz w:val="28"/>
          <w:szCs w:val="28"/>
        </w:rPr>
        <w:t xml:space="preserve"> что позволит проводить согласование местоположения границ участков в электронном виде.</w:t>
      </w:r>
    </w:p>
    <w:p w:rsidR="00A64178" w:rsidRDefault="00A64178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73A6" w:rsidRPr="001D73A6">
        <w:rPr>
          <w:b/>
          <w:sz w:val="28"/>
          <w:szCs w:val="28"/>
        </w:rPr>
        <w:t>Определены правила подготовки межевого плана</w:t>
      </w:r>
      <w:r w:rsidR="001D73A6">
        <w:rPr>
          <w:sz w:val="28"/>
          <w:szCs w:val="28"/>
        </w:rPr>
        <w:t xml:space="preserve"> в целях осуществления кадастрового учета одновременно </w:t>
      </w:r>
      <w:r w:rsidR="001D73A6" w:rsidRPr="001D73A6">
        <w:rPr>
          <w:b/>
          <w:sz w:val="28"/>
          <w:szCs w:val="28"/>
        </w:rPr>
        <w:t>в отношении смежных и несмежных земельных участков</w:t>
      </w:r>
      <w:r w:rsidR="001D73A6">
        <w:rPr>
          <w:sz w:val="28"/>
          <w:szCs w:val="28"/>
        </w:rPr>
        <w:t xml:space="preserve"> на основании одного заявления и одного межевого плана.</w:t>
      </w:r>
    </w:p>
    <w:p w:rsidR="001D73A6" w:rsidRPr="00B16AF8" w:rsidRDefault="001D73A6" w:rsidP="00F410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 Утверждены правила подготовки межевого плана при уточнении местоположения границ земельных участков, в том числе </w:t>
      </w:r>
      <w:r w:rsidRPr="00B16AF8">
        <w:rPr>
          <w:b/>
          <w:sz w:val="28"/>
          <w:szCs w:val="28"/>
        </w:rPr>
        <w:t xml:space="preserve">обобщен перечень документов, подтверждающих существование </w:t>
      </w:r>
      <w:r w:rsidR="00B16AF8">
        <w:rPr>
          <w:b/>
          <w:sz w:val="28"/>
          <w:szCs w:val="28"/>
        </w:rPr>
        <w:t>границ участков на местности 15 </w:t>
      </w:r>
      <w:r w:rsidRPr="00B16AF8">
        <w:rPr>
          <w:b/>
          <w:sz w:val="28"/>
          <w:szCs w:val="28"/>
        </w:rPr>
        <w:t>лет и более.</w:t>
      </w:r>
    </w:p>
    <w:p w:rsidR="00A018A6" w:rsidRDefault="001D73A6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32D6">
        <w:rPr>
          <w:b/>
          <w:sz w:val="28"/>
          <w:szCs w:val="28"/>
        </w:rPr>
        <w:t>Определены</w:t>
      </w:r>
      <w:r w:rsidR="00A40158" w:rsidRPr="00A40158">
        <w:rPr>
          <w:b/>
          <w:sz w:val="28"/>
          <w:szCs w:val="28"/>
        </w:rPr>
        <w:t xml:space="preserve"> </w:t>
      </w:r>
      <w:r w:rsidR="00C332D6">
        <w:rPr>
          <w:b/>
          <w:sz w:val="28"/>
          <w:szCs w:val="28"/>
        </w:rPr>
        <w:t>условия</w:t>
      </w:r>
      <w:r w:rsidR="00A40158" w:rsidRPr="00A40158">
        <w:rPr>
          <w:b/>
          <w:sz w:val="28"/>
          <w:szCs w:val="28"/>
        </w:rPr>
        <w:t>, при которых допускается подготовка межевого плана в связи с образованием земельных участков</w:t>
      </w:r>
      <w:r w:rsidR="00A40158">
        <w:rPr>
          <w:sz w:val="28"/>
          <w:szCs w:val="28"/>
        </w:rPr>
        <w:t xml:space="preserve"> без предварительного выполнения кадастровых работ по уточнению описания местоположения границ исходного участка.</w:t>
      </w:r>
    </w:p>
    <w:p w:rsidR="00A018A6" w:rsidRDefault="00A018A6" w:rsidP="00F4105B">
      <w:pPr>
        <w:ind w:firstLine="709"/>
        <w:jc w:val="both"/>
        <w:rPr>
          <w:sz w:val="28"/>
          <w:szCs w:val="28"/>
        </w:rPr>
      </w:pPr>
    </w:p>
    <w:p w:rsidR="00A018A6" w:rsidRDefault="00C332D6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8A6" w:rsidRPr="00A018A6">
        <w:rPr>
          <w:sz w:val="28"/>
          <w:szCs w:val="28"/>
        </w:rPr>
        <w:t>риказ Росреестра от 14.12.2021 № П/0592 вступает в силу 19.06.2022, в связи с признанием утратившим силу приказа Минэконом</w:t>
      </w:r>
      <w:r>
        <w:rPr>
          <w:sz w:val="28"/>
          <w:szCs w:val="28"/>
        </w:rPr>
        <w:t>развития России от 08.12.2015 № </w:t>
      </w:r>
      <w:r w:rsidR="00A018A6" w:rsidRPr="00A018A6">
        <w:rPr>
          <w:sz w:val="28"/>
          <w:szCs w:val="28"/>
        </w:rPr>
        <w:t>921.</w:t>
      </w:r>
    </w:p>
    <w:p w:rsidR="00F4105B" w:rsidRPr="00F4105B" w:rsidRDefault="00F4105B" w:rsidP="00F4105B">
      <w:pPr>
        <w:ind w:firstLine="709"/>
        <w:jc w:val="both"/>
        <w:rPr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1D73A6"/>
    <w:rsid w:val="002253BC"/>
    <w:rsid w:val="0023156B"/>
    <w:rsid w:val="002403AF"/>
    <w:rsid w:val="0026194D"/>
    <w:rsid w:val="00275BD5"/>
    <w:rsid w:val="00291D2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22E3D"/>
    <w:rsid w:val="00645E62"/>
    <w:rsid w:val="00654AAB"/>
    <w:rsid w:val="00656270"/>
    <w:rsid w:val="00683773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A018A6"/>
    <w:rsid w:val="00A039F8"/>
    <w:rsid w:val="00A40158"/>
    <w:rsid w:val="00A64178"/>
    <w:rsid w:val="00AB6EF1"/>
    <w:rsid w:val="00B16A91"/>
    <w:rsid w:val="00B16AF8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332D6"/>
    <w:rsid w:val="00C41DD0"/>
    <w:rsid w:val="00C542BF"/>
    <w:rsid w:val="00C7700E"/>
    <w:rsid w:val="00C820A9"/>
    <w:rsid w:val="00CB19F4"/>
    <w:rsid w:val="00D07AE4"/>
    <w:rsid w:val="00D11B3D"/>
    <w:rsid w:val="00D77E67"/>
    <w:rsid w:val="00D95520"/>
    <w:rsid w:val="00DA46AE"/>
    <w:rsid w:val="00DF07FB"/>
    <w:rsid w:val="00E53CE5"/>
    <w:rsid w:val="00E603CD"/>
    <w:rsid w:val="00E72752"/>
    <w:rsid w:val="00EC1D10"/>
    <w:rsid w:val="00F01A01"/>
    <w:rsid w:val="00F11C7C"/>
    <w:rsid w:val="00F12C70"/>
    <w:rsid w:val="00F21A9B"/>
    <w:rsid w:val="00F4105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1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42</cp:revision>
  <cp:lastPrinted>2022-06-09T10:30:00Z</cp:lastPrinted>
  <dcterms:created xsi:type="dcterms:W3CDTF">2020-02-13T12:18:00Z</dcterms:created>
  <dcterms:modified xsi:type="dcterms:W3CDTF">2022-06-14T12:00:00Z</dcterms:modified>
</cp:coreProperties>
</file>