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CE77AE" w:rsidP="0054555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875F46">
        <w:rPr>
          <w:sz w:val="28"/>
          <w:szCs w:val="28"/>
        </w:rPr>
        <w:t>1</w:t>
      </w:r>
      <w:r w:rsidR="00DA4E62">
        <w:rPr>
          <w:sz w:val="28"/>
          <w:szCs w:val="28"/>
        </w:rPr>
        <w:t>0</w:t>
      </w:r>
      <w:r w:rsidRPr="00CF0A97">
        <w:rPr>
          <w:sz w:val="28"/>
          <w:szCs w:val="28"/>
        </w:rPr>
        <w:t>.</w:t>
      </w:r>
      <w:r w:rsidR="00875F46">
        <w:rPr>
          <w:sz w:val="28"/>
          <w:szCs w:val="28"/>
        </w:rPr>
        <w:t>10</w:t>
      </w:r>
      <w:r w:rsidRPr="00CF0A97">
        <w:rPr>
          <w:sz w:val="28"/>
          <w:szCs w:val="28"/>
        </w:rPr>
        <w:t>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2350C3" w:rsidRPr="002350C3" w:rsidRDefault="002350C3" w:rsidP="002350C3">
      <w:pPr>
        <w:jc w:val="center"/>
        <w:rPr>
          <w:b/>
          <w:color w:val="3D4146"/>
          <w:sz w:val="28"/>
          <w:szCs w:val="28"/>
        </w:rPr>
      </w:pPr>
      <w:r w:rsidRPr="002350C3">
        <w:rPr>
          <w:b/>
          <w:color w:val="3D4146"/>
          <w:sz w:val="28"/>
          <w:szCs w:val="28"/>
        </w:rPr>
        <w:t>Повышение эффективности использования земли направлено на защиту имущественных прав</w:t>
      </w:r>
    </w:p>
    <w:p w:rsidR="00F95370" w:rsidRDefault="00F95370" w:rsidP="00F136E2">
      <w:pPr>
        <w:ind w:firstLine="3969"/>
        <w:jc w:val="right"/>
        <w:rPr>
          <w:sz w:val="28"/>
          <w:szCs w:val="28"/>
          <w:lang w:eastAsia="ar-SA"/>
        </w:rPr>
      </w:pPr>
    </w:p>
    <w:p w:rsidR="002350C3" w:rsidRPr="002350C3" w:rsidRDefault="002350C3" w:rsidP="002350C3">
      <w:pPr>
        <w:pStyle w:val="a8"/>
        <w:spacing w:before="0" w:beforeAutospacing="0" w:after="0" w:afterAutospacing="0"/>
        <w:ind w:firstLine="709"/>
        <w:jc w:val="both"/>
        <w:rPr>
          <w:b/>
          <w:color w:val="292C2F"/>
          <w:sz w:val="28"/>
          <w:szCs w:val="28"/>
        </w:rPr>
      </w:pPr>
      <w:r w:rsidRPr="002350C3">
        <w:rPr>
          <w:b/>
          <w:color w:val="292C2F"/>
          <w:sz w:val="28"/>
          <w:szCs w:val="28"/>
        </w:rPr>
        <w:t>Управление Росреестра по Челябинской области уже сообщало ранее, что ведомство представило для публичного обсуждения проект федерального закона «О внесении изменений в отдельные законодательные акты Российской Федерации» и проект федерального закона «О внесении изменений в Кодекс Российской Федерации об административных правонарушениях».</w:t>
      </w:r>
    </w:p>
    <w:p w:rsidR="002350C3" w:rsidRPr="002D0AE7" w:rsidRDefault="002350C3" w:rsidP="002350C3">
      <w:pPr>
        <w:pStyle w:val="a8"/>
        <w:spacing w:before="0" w:beforeAutospacing="0" w:after="0" w:afterAutospacing="0"/>
        <w:ind w:firstLine="709"/>
        <w:jc w:val="both"/>
        <w:rPr>
          <w:color w:val="292C2F"/>
          <w:sz w:val="28"/>
          <w:szCs w:val="28"/>
        </w:rPr>
      </w:pPr>
    </w:p>
    <w:p w:rsidR="002350C3" w:rsidRPr="002D0AE7" w:rsidRDefault="002350C3" w:rsidP="002350C3">
      <w:pPr>
        <w:pStyle w:val="a8"/>
        <w:spacing w:before="0" w:beforeAutospacing="0" w:after="0" w:afterAutospacing="0"/>
        <w:ind w:firstLine="709"/>
        <w:jc w:val="both"/>
        <w:rPr>
          <w:color w:val="292C2F"/>
          <w:sz w:val="28"/>
          <w:szCs w:val="28"/>
        </w:rPr>
      </w:pPr>
      <w:r w:rsidRPr="002D0AE7">
        <w:rPr>
          <w:color w:val="292C2F"/>
          <w:sz w:val="28"/>
          <w:szCs w:val="28"/>
        </w:rPr>
        <w:t>Предложенные законодательные инициативы направлены на совершенствование института государственной регистрации прав на построенные объекты капитального строительства и повышение эффективности использования земли в Российской Федерации. Документы разработаны в целях реализации государственной программы Российской Федерации «Национальная система пространственных данных».</w:t>
      </w:r>
    </w:p>
    <w:p w:rsidR="002350C3" w:rsidRPr="002D0AE7" w:rsidRDefault="002350C3" w:rsidP="002350C3">
      <w:pPr>
        <w:pStyle w:val="a8"/>
        <w:spacing w:before="0" w:beforeAutospacing="0" w:after="0" w:afterAutospacing="0"/>
        <w:ind w:firstLine="709"/>
        <w:jc w:val="both"/>
        <w:rPr>
          <w:color w:val="292C2F"/>
          <w:sz w:val="28"/>
          <w:szCs w:val="28"/>
        </w:rPr>
      </w:pPr>
      <w:r w:rsidRPr="002D0AE7">
        <w:rPr>
          <w:color w:val="292C2F"/>
          <w:sz w:val="28"/>
          <w:szCs w:val="28"/>
        </w:rPr>
        <w:t>Данные инициативы направлены на осуществление государственной регистрации права собственности на построенные жилые дома. Законопроект сохраняет ранее предусмотренную в Градостроительном кодексе Российской Федерации обязанность застройщика в течение десяти лет завершить строительство жилого дома, но при этом и зарегистрировать права на него. В настоящее время подавляющее число граждан регистрируют свои права на построенные жилые дома, поскольку именно государственная регистрация защищает их право собственности. Вместе с тем, в результате анализа выявлено, что на территории каждого субъекта Российской Федерации в среднем имеется от 1 до 5 тысяч фактически существующих жилых домов, которые используются гражданами без регистрации прав.</w:t>
      </w:r>
    </w:p>
    <w:p w:rsidR="002350C3" w:rsidRPr="002D0AE7" w:rsidRDefault="002350C3" w:rsidP="002350C3">
      <w:pPr>
        <w:pStyle w:val="a8"/>
        <w:spacing w:before="0" w:beforeAutospacing="0" w:after="0" w:afterAutospacing="0"/>
        <w:ind w:firstLine="709"/>
        <w:jc w:val="both"/>
        <w:rPr>
          <w:color w:val="292C2F"/>
          <w:sz w:val="28"/>
          <w:szCs w:val="28"/>
        </w:rPr>
      </w:pPr>
      <w:r w:rsidRPr="002D0AE7">
        <w:rPr>
          <w:color w:val="292C2F"/>
          <w:sz w:val="28"/>
          <w:szCs w:val="28"/>
        </w:rPr>
        <w:t>Кроме того, предлагается закрепить обязанность собственников земельных участков использовать объекты капитального строительства в соответствии с установленным для земельных участков, на которых расположены такие объекты, видом разрешенного использования. Данный вопрос в настоящее время не урегулирован.</w:t>
      </w:r>
    </w:p>
    <w:p w:rsidR="002350C3" w:rsidRPr="002D0AE7" w:rsidRDefault="002350C3" w:rsidP="002350C3">
      <w:pPr>
        <w:pStyle w:val="a8"/>
        <w:spacing w:before="0" w:beforeAutospacing="0" w:after="0" w:afterAutospacing="0"/>
        <w:ind w:firstLine="709"/>
        <w:jc w:val="both"/>
        <w:rPr>
          <w:color w:val="292C2F"/>
          <w:sz w:val="28"/>
          <w:szCs w:val="28"/>
        </w:rPr>
      </w:pPr>
      <w:r w:rsidRPr="002D0AE7">
        <w:rPr>
          <w:color w:val="292C2F"/>
          <w:sz w:val="28"/>
          <w:szCs w:val="28"/>
        </w:rPr>
        <w:t>В целях прекращения различной практики применения норм законодательства Российской Федерации, связанных с необходимостью установления, осуществляется ли освоение земельных участков, законопроектом предлагается дать соответствующее определение понятия «освоение земельного участка» и описать мероприятия, которые к нему относятся. Также предлагается наделить Правительство Российской Федерации полномочиями по установлению признаков неиспользования земельных участков. В настоящее время такие признаки утверждены только в отношении земель сельскохозяйственного назначения.</w:t>
      </w:r>
    </w:p>
    <w:p w:rsidR="002350C3" w:rsidRPr="002D0AE7" w:rsidRDefault="002350C3" w:rsidP="002350C3">
      <w:pPr>
        <w:pStyle w:val="a8"/>
        <w:spacing w:before="0" w:beforeAutospacing="0" w:after="0" w:afterAutospacing="0"/>
        <w:ind w:firstLine="709"/>
        <w:jc w:val="both"/>
        <w:rPr>
          <w:color w:val="292C2F"/>
          <w:sz w:val="28"/>
          <w:szCs w:val="28"/>
        </w:rPr>
      </w:pPr>
      <w:r w:rsidRPr="002D0AE7">
        <w:rPr>
          <w:i/>
          <w:iCs/>
          <w:color w:val="292C2F"/>
          <w:sz w:val="28"/>
          <w:szCs w:val="28"/>
        </w:rPr>
        <w:t xml:space="preserve">«Предлагаемые изменения способствуют защите имущественных интересов граждан и страхуют землепользователей от необоснованных решений в части оценки осуществления освоения земельного участка. Сейчас фактически собственник земельного участка не защищен от предъявления к нему претензий со стороны контрольно-надзорных органов по вопросу использования земельного участка не по назначению или неиспользования в принципе. Законопроект дает гражданину время на освоение земельного участка и устанавливает соответствующие сроки, только после </w:t>
      </w:r>
      <w:r w:rsidRPr="002D0AE7">
        <w:rPr>
          <w:i/>
          <w:iCs/>
          <w:color w:val="292C2F"/>
          <w:sz w:val="28"/>
          <w:szCs w:val="28"/>
        </w:rPr>
        <w:lastRenderedPageBreak/>
        <w:t>истечения которых контрольно-надзорные органы могут заниматься вопросами привлечения к ответственности землепользователя. Предлагаемые нормы по регистрации построенных объектов капитального строительства дают возможность органам государственной власти и органам местного самоуправления обладать достоверной градостроительной информацией о строительстве, вести</w:t>
      </w:r>
      <w:r>
        <w:rPr>
          <w:i/>
          <w:iCs/>
          <w:color w:val="292C2F"/>
          <w:sz w:val="28"/>
          <w:szCs w:val="28"/>
        </w:rPr>
        <w:t xml:space="preserve"> учет построенных жилых домов», </w:t>
      </w:r>
      <w:r>
        <w:rPr>
          <w:color w:val="292C2F"/>
          <w:sz w:val="28"/>
          <w:szCs w:val="28"/>
        </w:rPr>
        <w:t>– о</w:t>
      </w:r>
      <w:r w:rsidRPr="002D0AE7">
        <w:rPr>
          <w:color w:val="292C2F"/>
          <w:sz w:val="28"/>
          <w:szCs w:val="28"/>
        </w:rPr>
        <w:t xml:space="preserve">тметил статс-секретарь </w:t>
      </w:r>
      <w:r>
        <w:rPr>
          <w:color w:val="292C2F"/>
          <w:sz w:val="28"/>
          <w:szCs w:val="28"/>
        </w:rPr>
        <w:t>–</w:t>
      </w:r>
      <w:r w:rsidRPr="002D0AE7">
        <w:rPr>
          <w:color w:val="292C2F"/>
          <w:sz w:val="28"/>
          <w:szCs w:val="28"/>
        </w:rPr>
        <w:t xml:space="preserve"> заместитель руководителя Росреестра</w:t>
      </w:r>
      <w:r>
        <w:rPr>
          <w:color w:val="292C2F"/>
          <w:sz w:val="28"/>
          <w:szCs w:val="28"/>
        </w:rPr>
        <w:t xml:space="preserve"> </w:t>
      </w:r>
      <w:r w:rsidRPr="002D0AE7">
        <w:rPr>
          <w:b/>
          <w:bCs/>
          <w:color w:val="292C2F"/>
          <w:sz w:val="28"/>
          <w:szCs w:val="28"/>
        </w:rPr>
        <w:t xml:space="preserve">Алексей </w:t>
      </w:r>
      <w:proofErr w:type="spellStart"/>
      <w:r w:rsidRPr="002D0AE7">
        <w:rPr>
          <w:b/>
          <w:bCs/>
          <w:color w:val="292C2F"/>
          <w:sz w:val="28"/>
          <w:szCs w:val="28"/>
        </w:rPr>
        <w:t>Бутовецкий</w:t>
      </w:r>
      <w:proofErr w:type="spellEnd"/>
      <w:r w:rsidRPr="002D0AE7">
        <w:rPr>
          <w:color w:val="292C2F"/>
          <w:sz w:val="28"/>
          <w:szCs w:val="28"/>
        </w:rPr>
        <w:t>.</w:t>
      </w:r>
    </w:p>
    <w:p w:rsidR="002350C3" w:rsidRPr="002D0AE7" w:rsidRDefault="002350C3" w:rsidP="002350C3">
      <w:pPr>
        <w:pStyle w:val="a8"/>
        <w:spacing w:before="0" w:beforeAutospacing="0" w:after="0" w:afterAutospacing="0"/>
        <w:ind w:firstLine="709"/>
        <w:jc w:val="both"/>
        <w:rPr>
          <w:color w:val="292C2F"/>
          <w:sz w:val="28"/>
          <w:szCs w:val="28"/>
        </w:rPr>
      </w:pPr>
      <w:r w:rsidRPr="002D0AE7">
        <w:rPr>
          <w:color w:val="292C2F"/>
          <w:sz w:val="28"/>
          <w:szCs w:val="28"/>
        </w:rPr>
        <w:t>Для удобства граждан законопроект предусматривает расширение полномочий кадастровых инженеров: допускается подача заявления об осуществлении государственного кадастрового учета от имени правообладателя объекта недвижимости без доверенности. Благодаря этому гражданам не придется совершать отдельный «поход» в Росреестр.</w:t>
      </w:r>
    </w:p>
    <w:p w:rsidR="002350C3" w:rsidRPr="002D0AE7" w:rsidRDefault="002350C3" w:rsidP="002350C3">
      <w:pPr>
        <w:pStyle w:val="a8"/>
        <w:spacing w:before="0" w:beforeAutospacing="0" w:after="0" w:afterAutospacing="0"/>
        <w:ind w:firstLine="709"/>
        <w:jc w:val="both"/>
        <w:rPr>
          <w:color w:val="292C2F"/>
          <w:sz w:val="28"/>
          <w:szCs w:val="28"/>
        </w:rPr>
      </w:pPr>
      <w:r w:rsidRPr="002D0AE7">
        <w:rPr>
          <w:color w:val="292C2F"/>
          <w:sz w:val="28"/>
          <w:szCs w:val="28"/>
        </w:rPr>
        <w:t xml:space="preserve">Законопроект соответствует «тренду» на </w:t>
      </w:r>
      <w:proofErr w:type="spellStart"/>
      <w:r w:rsidRPr="002D0AE7">
        <w:rPr>
          <w:color w:val="292C2F"/>
          <w:sz w:val="28"/>
          <w:szCs w:val="28"/>
        </w:rPr>
        <w:t>цифровизацию</w:t>
      </w:r>
      <w:proofErr w:type="spellEnd"/>
      <w:r w:rsidRPr="002D0AE7">
        <w:rPr>
          <w:color w:val="292C2F"/>
          <w:sz w:val="28"/>
          <w:szCs w:val="28"/>
        </w:rPr>
        <w:t>: обязанность представлять заявления о государственной регистрации прав для юридических лиц предусмотрена исключительно в электронном виде. Также появится возможность заверения электронного договора на выполнение кадастровых работ цифровой подписью, что позволит гражданам экономить деньги на нотариальной доверенности.</w:t>
      </w:r>
    </w:p>
    <w:p w:rsidR="002350C3" w:rsidRDefault="002350C3" w:rsidP="002350C3">
      <w:pPr>
        <w:pStyle w:val="a8"/>
        <w:spacing w:before="0" w:beforeAutospacing="0" w:after="0" w:afterAutospacing="0"/>
        <w:ind w:firstLine="709"/>
        <w:jc w:val="both"/>
        <w:rPr>
          <w:i/>
          <w:iCs/>
          <w:color w:val="292C2F"/>
          <w:sz w:val="28"/>
          <w:szCs w:val="28"/>
        </w:rPr>
      </w:pPr>
      <w:r w:rsidRPr="002D0AE7">
        <w:rPr>
          <w:i/>
          <w:iCs/>
          <w:color w:val="292C2F"/>
          <w:sz w:val="28"/>
          <w:szCs w:val="28"/>
        </w:rPr>
        <w:t>«Законотворческая деятельность Росреестра направлена на упрощение самого процесса оформления недвижимого имущества, создание удобных механизмов работы</w:t>
      </w:r>
      <w:r>
        <w:rPr>
          <w:i/>
          <w:iCs/>
          <w:color w:val="292C2F"/>
          <w:sz w:val="28"/>
          <w:szCs w:val="28"/>
        </w:rPr>
        <w:t xml:space="preserve">, </w:t>
      </w:r>
      <w:r>
        <w:rPr>
          <w:color w:val="292C2F"/>
          <w:sz w:val="28"/>
          <w:szCs w:val="28"/>
        </w:rPr>
        <w:t>–</w:t>
      </w:r>
      <w:r w:rsidRPr="002D0AE7">
        <w:rPr>
          <w:color w:val="292C2F"/>
          <w:sz w:val="28"/>
          <w:szCs w:val="28"/>
        </w:rPr>
        <w:t xml:space="preserve"> отмечает заместитель руководителя Управления Росреестра по Челябинской области </w:t>
      </w:r>
      <w:r w:rsidRPr="002350C3">
        <w:rPr>
          <w:b/>
          <w:color w:val="292C2F"/>
          <w:sz w:val="28"/>
          <w:szCs w:val="28"/>
        </w:rPr>
        <w:t>Ольга Юрченко</w:t>
      </w:r>
      <w:r w:rsidRPr="002350C3">
        <w:rPr>
          <w:b/>
          <w:i/>
          <w:iCs/>
          <w:color w:val="292C2F"/>
          <w:sz w:val="28"/>
          <w:szCs w:val="28"/>
        </w:rPr>
        <w:t>.</w:t>
      </w:r>
      <w:r w:rsidRPr="002D0AE7">
        <w:rPr>
          <w:i/>
          <w:iCs/>
          <w:color w:val="292C2F"/>
          <w:sz w:val="28"/>
          <w:szCs w:val="28"/>
        </w:rPr>
        <w:t xml:space="preserve"> </w:t>
      </w:r>
      <w:r>
        <w:rPr>
          <w:color w:val="292C2F"/>
          <w:sz w:val="28"/>
          <w:szCs w:val="28"/>
        </w:rPr>
        <w:t xml:space="preserve">– </w:t>
      </w:r>
      <w:r w:rsidRPr="002D0AE7">
        <w:rPr>
          <w:i/>
          <w:iCs/>
          <w:color w:val="292C2F"/>
          <w:sz w:val="28"/>
          <w:szCs w:val="28"/>
        </w:rPr>
        <w:t>Для получателей государственных услуг в сфере недвижимости постоянно расширяются возможности использования электронных сервисов. Пр</w:t>
      </w:r>
      <w:r w:rsidR="006406E8">
        <w:rPr>
          <w:i/>
          <w:iCs/>
          <w:color w:val="292C2F"/>
          <w:sz w:val="28"/>
          <w:szCs w:val="28"/>
        </w:rPr>
        <w:t xml:space="preserve">едложенный для публичного обсуждения </w:t>
      </w:r>
      <w:r w:rsidRPr="002D0AE7">
        <w:rPr>
          <w:i/>
          <w:iCs/>
          <w:color w:val="292C2F"/>
          <w:sz w:val="28"/>
          <w:szCs w:val="28"/>
        </w:rPr>
        <w:t>законопроект Росреестра прежде всего нацелен на защиту имущественных интересов граждан</w:t>
      </w:r>
      <w:r>
        <w:rPr>
          <w:i/>
          <w:iCs/>
          <w:color w:val="292C2F"/>
          <w:sz w:val="28"/>
          <w:szCs w:val="28"/>
        </w:rPr>
        <w:t>».</w:t>
      </w:r>
    </w:p>
    <w:p w:rsidR="002350C3" w:rsidRPr="002350C3" w:rsidRDefault="002350C3" w:rsidP="002350C3">
      <w:pPr>
        <w:pStyle w:val="a8"/>
        <w:spacing w:before="0" w:beforeAutospacing="0" w:after="0" w:afterAutospacing="0"/>
        <w:ind w:firstLine="709"/>
        <w:jc w:val="both"/>
        <w:rPr>
          <w:color w:val="292C2F"/>
          <w:sz w:val="28"/>
          <w:szCs w:val="28"/>
        </w:rPr>
      </w:pPr>
      <w:r w:rsidRPr="002350C3">
        <w:rPr>
          <w:iCs/>
          <w:color w:val="292C2F"/>
          <w:sz w:val="28"/>
          <w:szCs w:val="28"/>
        </w:rPr>
        <w:t>Законопроект назрел давно, он действительно необходим для наведения порядка в земельной сфере. Регистрация прав и внесение сведений об объекте в Единый государственный реестр недвижимости требуется, чтобы люди могли пользоваться своим недвижимым имуществом, совершать юридически значимые действия: продавать, дарить или передавать по наследству.</w:t>
      </w:r>
    </w:p>
    <w:p w:rsidR="002350C3" w:rsidRDefault="002350C3" w:rsidP="002350C3">
      <w:pPr>
        <w:pStyle w:val="a8"/>
        <w:spacing w:before="0" w:beforeAutospacing="0" w:after="0" w:afterAutospacing="0"/>
        <w:ind w:firstLine="709"/>
        <w:jc w:val="both"/>
        <w:rPr>
          <w:b/>
          <w:bCs/>
          <w:color w:val="292C2F"/>
          <w:sz w:val="28"/>
          <w:szCs w:val="28"/>
        </w:rPr>
      </w:pPr>
      <w:r w:rsidRPr="002D0AE7">
        <w:rPr>
          <w:i/>
          <w:iCs/>
          <w:color w:val="292C2F"/>
          <w:sz w:val="28"/>
          <w:szCs w:val="28"/>
        </w:rPr>
        <w:t xml:space="preserve">«В Союз садоводов нередко обращаются члены СНТ по вопросам оформления недвижимости. Многие не понимают, зачем регистрировать права в ЕГРН. Мы разъясняем, что без этого просто невозможно, например, вступить в наследство на земельные участки, доставшиеся им от родителей, потому что они не стояли на кадастровом учете и, соответственно, права отсутствуют в реестре. Некоторые обращения касаются проведения </w:t>
      </w:r>
      <w:bookmarkStart w:id="0" w:name="_GoBack"/>
      <w:bookmarkEnd w:id="0"/>
      <w:r w:rsidRPr="002D0AE7">
        <w:rPr>
          <w:i/>
          <w:iCs/>
          <w:color w:val="292C2F"/>
          <w:sz w:val="28"/>
          <w:szCs w:val="28"/>
        </w:rPr>
        <w:t>электричества или газа. Сейчас все службы и сетевые организации запрашивают документы на право владения объектом. Здесь тоже необходимо, чтоб</w:t>
      </w:r>
      <w:r w:rsidR="005952F7">
        <w:rPr>
          <w:i/>
          <w:iCs/>
          <w:color w:val="292C2F"/>
          <w:sz w:val="28"/>
          <w:szCs w:val="28"/>
        </w:rPr>
        <w:t>ы</w:t>
      </w:r>
      <w:r w:rsidRPr="002D0AE7">
        <w:rPr>
          <w:i/>
          <w:iCs/>
          <w:color w:val="292C2F"/>
          <w:sz w:val="28"/>
          <w:szCs w:val="28"/>
        </w:rPr>
        <w:t xml:space="preserve"> земельный участок и дом должным образом были учтены в Росреестре»</w:t>
      </w:r>
      <w:r w:rsidRPr="002D0AE7">
        <w:rPr>
          <w:color w:val="292C2F"/>
          <w:sz w:val="28"/>
          <w:szCs w:val="28"/>
        </w:rPr>
        <w:t xml:space="preserve">, </w:t>
      </w:r>
      <w:r w:rsidR="00875F46">
        <w:rPr>
          <w:color w:val="292C2F"/>
          <w:sz w:val="28"/>
          <w:szCs w:val="28"/>
        </w:rPr>
        <w:t>–</w:t>
      </w:r>
      <w:r w:rsidRPr="002D0AE7">
        <w:rPr>
          <w:color w:val="292C2F"/>
          <w:sz w:val="28"/>
          <w:szCs w:val="28"/>
        </w:rPr>
        <w:t xml:space="preserve"> комментирует </w:t>
      </w:r>
      <w:r w:rsidRPr="002D0AE7">
        <w:rPr>
          <w:color w:val="000000"/>
          <w:sz w:val="28"/>
          <w:szCs w:val="28"/>
          <w:shd w:val="clear" w:color="auto" w:fill="FFFFFF"/>
        </w:rPr>
        <w:t>глава челябинского отделения</w:t>
      </w:r>
      <w:r w:rsidR="00875F46">
        <w:rPr>
          <w:color w:val="000000"/>
          <w:sz w:val="28"/>
          <w:szCs w:val="28"/>
          <w:shd w:val="clear" w:color="auto" w:fill="FFFFFF"/>
        </w:rPr>
        <w:t xml:space="preserve"> </w:t>
      </w:r>
      <w:r w:rsidRPr="002D0AE7">
        <w:rPr>
          <w:b/>
          <w:bCs/>
          <w:color w:val="000000"/>
          <w:sz w:val="28"/>
          <w:szCs w:val="28"/>
          <w:shd w:val="clear" w:color="auto" w:fill="FFFFFF"/>
        </w:rPr>
        <w:t>Союза</w:t>
      </w:r>
      <w:r w:rsidR="00875F46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D0AE7">
        <w:rPr>
          <w:b/>
          <w:bCs/>
          <w:color w:val="000000"/>
          <w:sz w:val="28"/>
          <w:szCs w:val="28"/>
          <w:shd w:val="clear" w:color="auto" w:fill="FFFFFF"/>
        </w:rPr>
        <w:t>садоводов</w:t>
      </w:r>
      <w:r w:rsidR="00875F46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D0AE7">
        <w:rPr>
          <w:color w:val="000000"/>
          <w:sz w:val="28"/>
          <w:szCs w:val="28"/>
          <w:shd w:val="clear" w:color="auto" w:fill="FFFFFF"/>
        </w:rPr>
        <w:t>России</w:t>
      </w:r>
      <w:r w:rsidR="00875F46">
        <w:rPr>
          <w:color w:val="000000"/>
          <w:sz w:val="28"/>
          <w:szCs w:val="28"/>
          <w:shd w:val="clear" w:color="auto" w:fill="FFFFFF"/>
        </w:rPr>
        <w:t xml:space="preserve"> </w:t>
      </w:r>
      <w:r w:rsidRPr="002D0AE7">
        <w:rPr>
          <w:b/>
          <w:bCs/>
          <w:color w:val="292C2F"/>
          <w:sz w:val="28"/>
          <w:szCs w:val="28"/>
        </w:rPr>
        <w:t>Константин Толкачёв.</w:t>
      </w:r>
    </w:p>
    <w:p w:rsidR="00871FD5" w:rsidRDefault="00871FD5" w:rsidP="00F136E2">
      <w:pPr>
        <w:ind w:firstLine="3969"/>
        <w:jc w:val="right"/>
        <w:rPr>
          <w:sz w:val="28"/>
          <w:szCs w:val="28"/>
          <w:lang w:eastAsia="ar-SA"/>
        </w:rPr>
      </w:pPr>
    </w:p>
    <w:p w:rsidR="007B6609" w:rsidRPr="00F136E2" w:rsidRDefault="0054555F" w:rsidP="00F136E2">
      <w:pPr>
        <w:ind w:firstLine="3969"/>
        <w:jc w:val="right"/>
        <w:rPr>
          <w:i/>
          <w:color w:val="0070C0"/>
          <w:sz w:val="28"/>
          <w:szCs w:val="28"/>
        </w:rPr>
      </w:pPr>
      <w:r w:rsidRPr="002C0D8F">
        <w:rPr>
          <w:i/>
          <w:color w:val="0070C0"/>
          <w:sz w:val="28"/>
          <w:szCs w:val="28"/>
        </w:rPr>
        <w:t>Пресс-служ</w:t>
      </w:r>
      <w:r>
        <w:rPr>
          <w:i/>
          <w:color w:val="0070C0"/>
          <w:sz w:val="28"/>
          <w:szCs w:val="28"/>
        </w:rPr>
        <w:t>ба Управления Росреестра и К</w:t>
      </w:r>
      <w:r w:rsidRPr="002C0D8F">
        <w:rPr>
          <w:i/>
          <w:color w:val="0070C0"/>
          <w:sz w:val="28"/>
          <w:szCs w:val="28"/>
        </w:rPr>
        <w:t>адастровой палаты по Челябинской области</w:t>
      </w:r>
    </w:p>
    <w:sectPr w:rsidR="007B6609" w:rsidRPr="00F136E2" w:rsidSect="009168DB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46DA5"/>
    <w:rsid w:val="00050CAA"/>
    <w:rsid w:val="00075975"/>
    <w:rsid w:val="000823B9"/>
    <w:rsid w:val="000A3560"/>
    <w:rsid w:val="000A4B0D"/>
    <w:rsid w:val="00121AF4"/>
    <w:rsid w:val="0013153B"/>
    <w:rsid w:val="0017529A"/>
    <w:rsid w:val="00223924"/>
    <w:rsid w:val="002253BC"/>
    <w:rsid w:val="0023156B"/>
    <w:rsid w:val="002350C3"/>
    <w:rsid w:val="002403AF"/>
    <w:rsid w:val="0026194D"/>
    <w:rsid w:val="00275BD5"/>
    <w:rsid w:val="0028037C"/>
    <w:rsid w:val="00291D25"/>
    <w:rsid w:val="002C0D8F"/>
    <w:rsid w:val="002D266F"/>
    <w:rsid w:val="002F7B8E"/>
    <w:rsid w:val="003044DD"/>
    <w:rsid w:val="00306846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94266"/>
    <w:rsid w:val="003B569D"/>
    <w:rsid w:val="003D246A"/>
    <w:rsid w:val="003D4CD2"/>
    <w:rsid w:val="003D77A8"/>
    <w:rsid w:val="003E4CEC"/>
    <w:rsid w:val="003E7FA5"/>
    <w:rsid w:val="004516C2"/>
    <w:rsid w:val="004A4DE4"/>
    <w:rsid w:val="004E0438"/>
    <w:rsid w:val="00527455"/>
    <w:rsid w:val="00535D34"/>
    <w:rsid w:val="0054555F"/>
    <w:rsid w:val="00560947"/>
    <w:rsid w:val="005845A0"/>
    <w:rsid w:val="00594681"/>
    <w:rsid w:val="005952F7"/>
    <w:rsid w:val="005A2807"/>
    <w:rsid w:val="005A7EF4"/>
    <w:rsid w:val="005B3126"/>
    <w:rsid w:val="00631BA6"/>
    <w:rsid w:val="006406E8"/>
    <w:rsid w:val="00645E62"/>
    <w:rsid w:val="00654AAB"/>
    <w:rsid w:val="00656270"/>
    <w:rsid w:val="006A2146"/>
    <w:rsid w:val="006B2A9F"/>
    <w:rsid w:val="006C32F2"/>
    <w:rsid w:val="006C6D5B"/>
    <w:rsid w:val="00710220"/>
    <w:rsid w:val="00713D6F"/>
    <w:rsid w:val="00716C3B"/>
    <w:rsid w:val="00717C99"/>
    <w:rsid w:val="007604C7"/>
    <w:rsid w:val="00764E2D"/>
    <w:rsid w:val="00787E5F"/>
    <w:rsid w:val="00797EF3"/>
    <w:rsid w:val="007B0391"/>
    <w:rsid w:val="007B6609"/>
    <w:rsid w:val="007D4DE4"/>
    <w:rsid w:val="007E0BFC"/>
    <w:rsid w:val="0080226C"/>
    <w:rsid w:val="00821FCA"/>
    <w:rsid w:val="00841E0C"/>
    <w:rsid w:val="00847BC5"/>
    <w:rsid w:val="0085148E"/>
    <w:rsid w:val="00863F30"/>
    <w:rsid w:val="00871FD5"/>
    <w:rsid w:val="00875F46"/>
    <w:rsid w:val="008B13F2"/>
    <w:rsid w:val="008C5360"/>
    <w:rsid w:val="008D40B6"/>
    <w:rsid w:val="00901B8B"/>
    <w:rsid w:val="009106C0"/>
    <w:rsid w:val="00915583"/>
    <w:rsid w:val="009168DB"/>
    <w:rsid w:val="00930444"/>
    <w:rsid w:val="00931B5B"/>
    <w:rsid w:val="00946807"/>
    <w:rsid w:val="00A039F8"/>
    <w:rsid w:val="00AB6EF1"/>
    <w:rsid w:val="00AD7775"/>
    <w:rsid w:val="00B16A91"/>
    <w:rsid w:val="00B30AD6"/>
    <w:rsid w:val="00B33C71"/>
    <w:rsid w:val="00B40CD2"/>
    <w:rsid w:val="00B41056"/>
    <w:rsid w:val="00B417CB"/>
    <w:rsid w:val="00B45312"/>
    <w:rsid w:val="00B4651E"/>
    <w:rsid w:val="00B919DA"/>
    <w:rsid w:val="00BB2A09"/>
    <w:rsid w:val="00BD3363"/>
    <w:rsid w:val="00C41DD0"/>
    <w:rsid w:val="00C542BF"/>
    <w:rsid w:val="00C66366"/>
    <w:rsid w:val="00C7700E"/>
    <w:rsid w:val="00C820A9"/>
    <w:rsid w:val="00CB1006"/>
    <w:rsid w:val="00CB19F4"/>
    <w:rsid w:val="00CE77AE"/>
    <w:rsid w:val="00D11B3D"/>
    <w:rsid w:val="00D35C05"/>
    <w:rsid w:val="00D57EBF"/>
    <w:rsid w:val="00D77E67"/>
    <w:rsid w:val="00D869BD"/>
    <w:rsid w:val="00D95520"/>
    <w:rsid w:val="00DA46AE"/>
    <w:rsid w:val="00DA4E62"/>
    <w:rsid w:val="00DD0B7C"/>
    <w:rsid w:val="00DF07FB"/>
    <w:rsid w:val="00E2564E"/>
    <w:rsid w:val="00E27383"/>
    <w:rsid w:val="00E53CE5"/>
    <w:rsid w:val="00E72752"/>
    <w:rsid w:val="00EC1D10"/>
    <w:rsid w:val="00F01A01"/>
    <w:rsid w:val="00F11C7C"/>
    <w:rsid w:val="00F136E2"/>
    <w:rsid w:val="00F21A9B"/>
    <w:rsid w:val="00F5403A"/>
    <w:rsid w:val="00F64FC9"/>
    <w:rsid w:val="00F6509B"/>
    <w:rsid w:val="00F8078A"/>
    <w:rsid w:val="00F932A3"/>
    <w:rsid w:val="00F95370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2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Мария Анатольевна</cp:lastModifiedBy>
  <cp:revision>69</cp:revision>
  <cp:lastPrinted>2022-09-02T10:42:00Z</cp:lastPrinted>
  <dcterms:created xsi:type="dcterms:W3CDTF">2020-02-13T12:18:00Z</dcterms:created>
  <dcterms:modified xsi:type="dcterms:W3CDTF">2022-10-10T11:59:00Z</dcterms:modified>
</cp:coreProperties>
</file>