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E11168">
      <w:pPr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 w:rsidR="00383129">
        <w:rPr>
          <w:b/>
          <w:sz w:val="28"/>
          <w:szCs w:val="28"/>
        </w:rPr>
        <w:t>5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657119">
        <w:rPr>
          <w:sz w:val="28"/>
          <w:szCs w:val="28"/>
        </w:rPr>
        <w:t>1</w:t>
      </w:r>
      <w:r w:rsidR="00B161F8">
        <w:rPr>
          <w:sz w:val="28"/>
          <w:szCs w:val="28"/>
        </w:rPr>
        <w:t>3</w:t>
      </w:r>
      <w:r w:rsidRPr="002F37B0">
        <w:rPr>
          <w:sz w:val="28"/>
          <w:szCs w:val="28"/>
        </w:rPr>
        <w:t xml:space="preserve">» </w:t>
      </w:r>
      <w:r w:rsidR="00383129">
        <w:rPr>
          <w:sz w:val="28"/>
          <w:szCs w:val="28"/>
        </w:rPr>
        <w:t>сентября</w:t>
      </w:r>
      <w:r w:rsidRPr="002F37B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C54834">
        <w:rPr>
          <w:b/>
          <w:sz w:val="28"/>
          <w:szCs w:val="28"/>
        </w:rPr>
        <w:t xml:space="preserve">«Проверка </w:t>
      </w:r>
      <w:r>
        <w:rPr>
          <w:b/>
          <w:sz w:val="28"/>
          <w:szCs w:val="28"/>
        </w:rPr>
        <w:t>по контролю за использованием бюджетных средств, анализу внутреннего контроля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.2016 года №1</w:t>
      </w:r>
      <w:r>
        <w:rPr>
          <w:sz w:val="28"/>
          <w:szCs w:val="28"/>
        </w:rPr>
        <w:t>664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Pr="002F37B0">
        <w:rPr>
          <w:sz w:val="28"/>
          <w:szCs w:val="28"/>
        </w:rPr>
        <w:t>Организация и осуществление внутреннего финансового контроля.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rPr>
          <w:b/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E111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Pr="00C5483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54834">
        <w:rPr>
          <w:sz w:val="28"/>
          <w:szCs w:val="28"/>
        </w:rPr>
        <w:t>год и текущий период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года.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Pr="00C54834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с </w:t>
      </w:r>
      <w:r>
        <w:rPr>
          <w:sz w:val="28"/>
          <w:szCs w:val="28"/>
        </w:rPr>
        <w:t>2</w:t>
      </w:r>
      <w:r w:rsidR="0038312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83129">
        <w:rPr>
          <w:sz w:val="28"/>
          <w:szCs w:val="28"/>
        </w:rPr>
        <w:t>августа</w:t>
      </w:r>
      <w:r w:rsidRPr="00C54834">
        <w:rPr>
          <w:sz w:val="28"/>
          <w:szCs w:val="28"/>
        </w:rPr>
        <w:t xml:space="preserve"> по </w:t>
      </w:r>
      <w:r w:rsidR="0065711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83129">
        <w:rPr>
          <w:sz w:val="28"/>
          <w:szCs w:val="28"/>
        </w:rPr>
        <w:t>сентября</w:t>
      </w:r>
      <w:r w:rsidRPr="00C5483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г.</w:t>
      </w:r>
    </w:p>
    <w:p w:rsidR="00E11168" w:rsidRDefault="00E11168" w:rsidP="00E11168">
      <w:pPr>
        <w:rPr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E11168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об объекте контрольного мероприятия</w:t>
      </w:r>
      <w:r w:rsidRPr="002F37B0">
        <w:rPr>
          <w:b/>
          <w:sz w:val="28"/>
          <w:szCs w:val="28"/>
        </w:rPr>
        <w:t>:</w:t>
      </w:r>
    </w:p>
    <w:p w:rsidR="00E11168" w:rsidRDefault="00E11168" w:rsidP="00E11168">
      <w:pPr>
        <w:jc w:val="both"/>
        <w:rPr>
          <w:sz w:val="28"/>
          <w:szCs w:val="28"/>
        </w:rPr>
      </w:pPr>
    </w:p>
    <w:p w:rsidR="00E11168" w:rsidRPr="00F63B9A" w:rsidRDefault="007F1F98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и </w:t>
      </w:r>
      <w:proofErr w:type="gramStart"/>
      <w:r>
        <w:rPr>
          <w:sz w:val="28"/>
          <w:szCs w:val="28"/>
        </w:rPr>
        <w:t>земельных  отношений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по тексту Управление).</w:t>
      </w:r>
    </w:p>
    <w:p w:rsidR="00E11168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 xml:space="preserve"> </w:t>
      </w:r>
      <w:r w:rsidRPr="00F63B9A">
        <w:rPr>
          <w:sz w:val="28"/>
          <w:szCs w:val="28"/>
        </w:rPr>
        <w:tab/>
      </w:r>
      <w:r w:rsidR="007F1F98">
        <w:rPr>
          <w:sz w:val="28"/>
          <w:szCs w:val="28"/>
        </w:rPr>
        <w:t xml:space="preserve">Управление является самостоятельным структурным подразделением администрации </w:t>
      </w:r>
      <w:proofErr w:type="spellStart"/>
      <w:r w:rsidR="007F1F98">
        <w:rPr>
          <w:sz w:val="28"/>
          <w:szCs w:val="28"/>
        </w:rPr>
        <w:t>Усть-Катавского</w:t>
      </w:r>
      <w:proofErr w:type="spellEnd"/>
      <w:r w:rsidR="007F1F98">
        <w:rPr>
          <w:sz w:val="28"/>
          <w:szCs w:val="28"/>
        </w:rPr>
        <w:t xml:space="preserve"> городского округа, непосредственно подчиняется в своей деятельности главе </w:t>
      </w:r>
      <w:proofErr w:type="spellStart"/>
      <w:r w:rsidR="007F1F98">
        <w:rPr>
          <w:sz w:val="28"/>
          <w:szCs w:val="28"/>
        </w:rPr>
        <w:t>Усть-Катавского</w:t>
      </w:r>
      <w:proofErr w:type="spellEnd"/>
      <w:r w:rsidR="007F1F98">
        <w:rPr>
          <w:sz w:val="28"/>
          <w:szCs w:val="28"/>
        </w:rPr>
        <w:t xml:space="preserve"> городского округа, в вопросах исключительного ведения представительных органов местного самоуправления-Собранию депутатов </w:t>
      </w:r>
      <w:proofErr w:type="spellStart"/>
      <w:r w:rsidR="007F1F98">
        <w:rPr>
          <w:sz w:val="28"/>
          <w:szCs w:val="28"/>
        </w:rPr>
        <w:t>Усть-Катавского</w:t>
      </w:r>
      <w:proofErr w:type="spellEnd"/>
      <w:r w:rsidR="007F1F98">
        <w:rPr>
          <w:sz w:val="28"/>
          <w:szCs w:val="28"/>
        </w:rPr>
        <w:t xml:space="preserve"> городского округа</w:t>
      </w:r>
      <w:r w:rsidR="00B23721">
        <w:rPr>
          <w:sz w:val="28"/>
          <w:szCs w:val="28"/>
        </w:rPr>
        <w:t>.</w:t>
      </w:r>
      <w:r w:rsidR="003B0FB3">
        <w:rPr>
          <w:sz w:val="28"/>
          <w:szCs w:val="28"/>
        </w:rPr>
        <w:t xml:space="preserve"> Учредителем Управления является Муниципальное образование «</w:t>
      </w:r>
      <w:proofErr w:type="spellStart"/>
      <w:r w:rsidR="003B0FB3">
        <w:rPr>
          <w:sz w:val="28"/>
          <w:szCs w:val="28"/>
        </w:rPr>
        <w:t>Усть-Катавский</w:t>
      </w:r>
      <w:proofErr w:type="spellEnd"/>
      <w:r w:rsidR="003B0FB3">
        <w:rPr>
          <w:sz w:val="28"/>
          <w:szCs w:val="28"/>
        </w:rPr>
        <w:t xml:space="preserve"> городской округ». Функции и полномочия учредителя осуществляет администрации </w:t>
      </w:r>
      <w:proofErr w:type="spellStart"/>
      <w:r w:rsidR="003B0FB3">
        <w:rPr>
          <w:sz w:val="28"/>
          <w:szCs w:val="28"/>
        </w:rPr>
        <w:t>Усть-Катавского</w:t>
      </w:r>
      <w:proofErr w:type="spellEnd"/>
      <w:r w:rsidR="003B0FB3">
        <w:rPr>
          <w:sz w:val="28"/>
          <w:szCs w:val="28"/>
        </w:rPr>
        <w:t xml:space="preserve"> городского округа.</w:t>
      </w:r>
    </w:p>
    <w:p w:rsidR="003B0FB3" w:rsidRDefault="003B0FB3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является муниципальным казенным учреждением, финансируется из бюджета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 соответствии с решением Собрания депутатов о бюджете на соответствующий год</w:t>
      </w:r>
      <w:r w:rsidR="009E0C1A">
        <w:rPr>
          <w:sz w:val="28"/>
          <w:szCs w:val="28"/>
        </w:rPr>
        <w:t xml:space="preserve"> и бюджетной росписью.</w:t>
      </w:r>
    </w:p>
    <w:p w:rsidR="00905EC1" w:rsidRDefault="00905EC1" w:rsidP="009E0C1A">
      <w:pPr>
        <w:ind w:firstLine="360"/>
        <w:jc w:val="both"/>
        <w:rPr>
          <w:sz w:val="28"/>
          <w:szCs w:val="28"/>
        </w:rPr>
      </w:pPr>
    </w:p>
    <w:p w:rsidR="0064680D" w:rsidRDefault="009E0C1A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является юридическим лицом, имеет самостоятельный баланс, лицевые счета, текущий счет по средствам во временном распоряжении </w:t>
      </w:r>
      <w:r w:rsidR="0064680D">
        <w:rPr>
          <w:sz w:val="28"/>
          <w:szCs w:val="28"/>
        </w:rPr>
        <w:t xml:space="preserve">в банках, смету и обособленное имущество, закрепленное в установленном порядке на праве оперативного управления, </w:t>
      </w:r>
      <w:r w:rsidR="0096054B">
        <w:rPr>
          <w:sz w:val="28"/>
          <w:szCs w:val="28"/>
        </w:rPr>
        <w:t xml:space="preserve">может от своего имени осуществлять имущественные и неимущественные права, нести обязанности, может выступать истцом и </w:t>
      </w:r>
      <w:r w:rsidR="0018387C">
        <w:rPr>
          <w:sz w:val="28"/>
          <w:szCs w:val="28"/>
        </w:rPr>
        <w:t>ответчиком в</w:t>
      </w:r>
      <w:r w:rsidR="0096054B">
        <w:rPr>
          <w:sz w:val="28"/>
          <w:szCs w:val="28"/>
        </w:rPr>
        <w:t xml:space="preserve"> суде, имеет печать со своим </w:t>
      </w:r>
      <w:r w:rsidR="0018387C">
        <w:rPr>
          <w:sz w:val="28"/>
          <w:szCs w:val="28"/>
        </w:rPr>
        <w:t>наименованием</w:t>
      </w:r>
      <w:r w:rsidR="0096054B">
        <w:rPr>
          <w:sz w:val="28"/>
          <w:szCs w:val="28"/>
        </w:rPr>
        <w:t xml:space="preserve"> и изображением герба </w:t>
      </w:r>
      <w:proofErr w:type="spellStart"/>
      <w:r w:rsidR="0096054B">
        <w:rPr>
          <w:sz w:val="28"/>
          <w:szCs w:val="28"/>
        </w:rPr>
        <w:t>Усть-Катавского</w:t>
      </w:r>
      <w:proofErr w:type="spellEnd"/>
      <w:r w:rsidR="0096054B">
        <w:rPr>
          <w:sz w:val="28"/>
          <w:szCs w:val="28"/>
        </w:rPr>
        <w:t xml:space="preserve"> городского </w:t>
      </w:r>
      <w:r w:rsidR="0018387C">
        <w:rPr>
          <w:sz w:val="28"/>
          <w:szCs w:val="28"/>
        </w:rPr>
        <w:t>округа</w:t>
      </w:r>
      <w:r w:rsidR="0096054B">
        <w:rPr>
          <w:sz w:val="28"/>
          <w:szCs w:val="28"/>
        </w:rPr>
        <w:t xml:space="preserve">, </w:t>
      </w:r>
      <w:r w:rsidR="0018387C">
        <w:rPr>
          <w:sz w:val="28"/>
          <w:szCs w:val="28"/>
        </w:rPr>
        <w:t>фирменный бланк.</w:t>
      </w:r>
    </w:p>
    <w:p w:rsidR="0018387C" w:rsidRDefault="0018387C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открывает лицевые счета в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 органах Федерального казначейства.</w:t>
      </w:r>
    </w:p>
    <w:p w:rsidR="0018387C" w:rsidRDefault="0018387C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создано с целью регулирования имущественных и земельных отношений.</w:t>
      </w:r>
    </w:p>
    <w:p w:rsidR="0018387C" w:rsidRDefault="0018387C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Управления входят следующие структурные подразделения:</w:t>
      </w:r>
    </w:p>
    <w:p w:rsidR="0018387C" w:rsidRDefault="00F237DA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-отдел по управлению муниципальной собственностью;</w:t>
      </w:r>
    </w:p>
    <w:p w:rsidR="00F237DA" w:rsidRDefault="00F237DA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-отдел по управлению земельными ресурсами;</w:t>
      </w:r>
    </w:p>
    <w:p w:rsidR="00F237DA" w:rsidRPr="00F63B9A" w:rsidRDefault="00F237DA" w:rsidP="009E0C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 бухгалтерского учета и </w:t>
      </w:r>
      <w:r w:rsidR="00AC489A">
        <w:rPr>
          <w:sz w:val="28"/>
          <w:szCs w:val="28"/>
        </w:rPr>
        <w:t>отчетности</w:t>
      </w:r>
      <w:r>
        <w:rPr>
          <w:sz w:val="28"/>
          <w:szCs w:val="28"/>
        </w:rPr>
        <w:t>.</w:t>
      </w:r>
    </w:p>
    <w:p w:rsidR="00AC489A" w:rsidRDefault="00AC489A" w:rsidP="003B0F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создано в целях реализации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следующих вопросов местного значения:</w:t>
      </w:r>
    </w:p>
    <w:p w:rsidR="00AC489A" w:rsidRDefault="00AC489A" w:rsidP="003B0F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-владение, пользование и распоряжение имуществом, </w:t>
      </w:r>
      <w:r w:rsidR="00A97427">
        <w:rPr>
          <w:sz w:val="28"/>
          <w:szCs w:val="28"/>
        </w:rPr>
        <w:t>находящемся в муниципальной собственности городского округа;</w:t>
      </w:r>
    </w:p>
    <w:p w:rsidR="00A97427" w:rsidRDefault="00A97427" w:rsidP="003B0F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профилактике терроризма и экстремизма, а также в минимизации </w:t>
      </w:r>
      <w:r w:rsidR="00DC3233">
        <w:rPr>
          <w:sz w:val="28"/>
          <w:szCs w:val="28"/>
        </w:rPr>
        <w:t>и (</w:t>
      </w:r>
      <w:r>
        <w:rPr>
          <w:sz w:val="28"/>
          <w:szCs w:val="28"/>
        </w:rPr>
        <w:t xml:space="preserve">или) ликвидации последствий проявлений терроризма и экстремизма в </w:t>
      </w:r>
      <w:r w:rsidR="00DC3233">
        <w:rPr>
          <w:sz w:val="28"/>
          <w:szCs w:val="28"/>
        </w:rPr>
        <w:t>границах городского</w:t>
      </w:r>
      <w:r>
        <w:rPr>
          <w:sz w:val="28"/>
          <w:szCs w:val="28"/>
        </w:rPr>
        <w:t xml:space="preserve"> округа;</w:t>
      </w:r>
    </w:p>
    <w:p w:rsidR="00DC3233" w:rsidRDefault="00DC3233" w:rsidP="003B0F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рекламе»;</w:t>
      </w:r>
    </w:p>
    <w:p w:rsidR="00DC3233" w:rsidRDefault="00DC3233" w:rsidP="003B0F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противодействию коррупции в границах городского округа.</w:t>
      </w:r>
    </w:p>
    <w:p w:rsidR="00426E29" w:rsidRDefault="00E11168" w:rsidP="003B0FB3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</w:r>
    </w:p>
    <w:p w:rsidR="00E11168" w:rsidRPr="00F63B9A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23F93">
        <w:rPr>
          <w:sz w:val="28"/>
          <w:szCs w:val="28"/>
        </w:rPr>
        <w:t xml:space="preserve">улица </w:t>
      </w:r>
      <w:r w:rsidR="00DC3233">
        <w:rPr>
          <w:sz w:val="28"/>
          <w:szCs w:val="28"/>
        </w:rPr>
        <w:t>Ленина</w:t>
      </w:r>
      <w:r w:rsidRPr="00F63B9A">
        <w:rPr>
          <w:sz w:val="28"/>
          <w:szCs w:val="28"/>
        </w:rPr>
        <w:t xml:space="preserve">, дом </w:t>
      </w:r>
      <w:r w:rsidR="00DC3233">
        <w:rPr>
          <w:sz w:val="28"/>
          <w:szCs w:val="28"/>
        </w:rPr>
        <w:t>47а</w:t>
      </w:r>
      <w:r w:rsidRPr="00F63B9A">
        <w:rPr>
          <w:sz w:val="28"/>
          <w:szCs w:val="28"/>
        </w:rPr>
        <w:t>.</w:t>
      </w:r>
    </w:p>
    <w:p w:rsidR="006073D7" w:rsidRPr="00567721" w:rsidRDefault="006073D7" w:rsidP="006073D7">
      <w:pPr>
        <w:ind w:firstLine="708"/>
        <w:jc w:val="both"/>
        <w:rPr>
          <w:sz w:val="28"/>
          <w:szCs w:val="28"/>
        </w:rPr>
      </w:pPr>
      <w:r w:rsidRPr="00567721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6073D7" w:rsidRDefault="006073D7" w:rsidP="006073D7">
      <w:pPr>
        <w:jc w:val="both"/>
        <w:rPr>
          <w:sz w:val="28"/>
          <w:szCs w:val="28"/>
        </w:rPr>
      </w:pPr>
      <w:r w:rsidRPr="0056772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Начальник</w:t>
      </w:r>
      <w:r w:rsidRPr="00567721">
        <w:rPr>
          <w:sz w:val="28"/>
          <w:szCs w:val="28"/>
        </w:rPr>
        <w:t>:</w:t>
      </w:r>
    </w:p>
    <w:p w:rsidR="00447737" w:rsidRPr="00567721" w:rsidRDefault="00447737" w:rsidP="00447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30.03.2010г. по 01.02.2016г.- Алферова Елена Ивановна, обладающая правом первой подписи (распоряжение от 29.03.2010г. № 14к)</w:t>
      </w:r>
    </w:p>
    <w:p w:rsidR="006073D7" w:rsidRPr="00567721" w:rsidRDefault="006073D7" w:rsidP="006073D7">
      <w:pPr>
        <w:ind w:firstLine="708"/>
        <w:jc w:val="both"/>
        <w:rPr>
          <w:sz w:val="28"/>
          <w:szCs w:val="28"/>
        </w:rPr>
      </w:pPr>
      <w:r w:rsidRPr="00567721">
        <w:rPr>
          <w:sz w:val="28"/>
          <w:szCs w:val="28"/>
        </w:rPr>
        <w:t xml:space="preserve">– с </w:t>
      </w:r>
      <w:r>
        <w:rPr>
          <w:sz w:val="28"/>
          <w:szCs w:val="28"/>
        </w:rPr>
        <w:t>02</w:t>
      </w:r>
      <w:r w:rsidRPr="006701B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701B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701B1">
        <w:rPr>
          <w:sz w:val="28"/>
          <w:szCs w:val="28"/>
        </w:rPr>
        <w:t xml:space="preserve"> г</w:t>
      </w:r>
      <w:r w:rsidRPr="00567721">
        <w:rPr>
          <w:sz w:val="28"/>
          <w:szCs w:val="28"/>
        </w:rPr>
        <w:t xml:space="preserve">. – </w:t>
      </w:r>
      <w:r>
        <w:rPr>
          <w:sz w:val="28"/>
          <w:szCs w:val="28"/>
        </w:rPr>
        <w:t>Самарин Константин Анатольевич</w:t>
      </w:r>
      <w:r w:rsidRPr="00567721">
        <w:rPr>
          <w:sz w:val="28"/>
          <w:szCs w:val="28"/>
        </w:rPr>
        <w:t>, обладающ</w:t>
      </w:r>
      <w:r>
        <w:rPr>
          <w:sz w:val="28"/>
          <w:szCs w:val="28"/>
        </w:rPr>
        <w:t>ий</w:t>
      </w:r>
      <w:r w:rsidRPr="00567721">
        <w:rPr>
          <w:sz w:val="28"/>
          <w:szCs w:val="28"/>
        </w:rPr>
        <w:t xml:space="preserve"> правом первой подписи (</w:t>
      </w:r>
      <w:r w:rsidR="00447737">
        <w:rPr>
          <w:sz w:val="28"/>
          <w:szCs w:val="28"/>
        </w:rPr>
        <w:t>распоряжение</w:t>
      </w:r>
      <w:r w:rsidR="00C76625">
        <w:rPr>
          <w:sz w:val="28"/>
          <w:szCs w:val="28"/>
        </w:rPr>
        <w:t xml:space="preserve"> №28к от 02.02.2016г</w:t>
      </w:r>
      <w:r w:rsidRPr="006701B1">
        <w:rPr>
          <w:sz w:val="28"/>
          <w:szCs w:val="28"/>
        </w:rPr>
        <w:t>.);</w:t>
      </w:r>
    </w:p>
    <w:p w:rsidR="006073D7" w:rsidRPr="00615784" w:rsidRDefault="00C76625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 и отчетности</w:t>
      </w:r>
      <w:r w:rsidR="006073D7" w:rsidRPr="00615784">
        <w:rPr>
          <w:sz w:val="28"/>
          <w:szCs w:val="28"/>
        </w:rPr>
        <w:t xml:space="preserve">: </w:t>
      </w:r>
    </w:p>
    <w:p w:rsidR="006073D7" w:rsidRPr="00615784" w:rsidRDefault="006073D7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5784">
        <w:rPr>
          <w:sz w:val="28"/>
          <w:szCs w:val="28"/>
        </w:rPr>
        <w:t xml:space="preserve">- с </w:t>
      </w:r>
      <w:r w:rsidR="00C76625">
        <w:rPr>
          <w:sz w:val="28"/>
          <w:szCs w:val="28"/>
        </w:rPr>
        <w:t>14</w:t>
      </w:r>
      <w:r w:rsidRPr="00615784">
        <w:rPr>
          <w:sz w:val="28"/>
          <w:szCs w:val="28"/>
        </w:rPr>
        <w:t>.08.</w:t>
      </w:r>
      <w:r w:rsidR="00C76625">
        <w:rPr>
          <w:sz w:val="28"/>
          <w:szCs w:val="28"/>
        </w:rPr>
        <w:t>2012</w:t>
      </w:r>
      <w:r w:rsidRPr="00615784">
        <w:rPr>
          <w:sz w:val="28"/>
          <w:szCs w:val="28"/>
        </w:rPr>
        <w:t xml:space="preserve">г. – </w:t>
      </w:r>
      <w:r w:rsidR="00C76625">
        <w:rPr>
          <w:sz w:val="28"/>
          <w:szCs w:val="28"/>
        </w:rPr>
        <w:t>Никитина Юлия Петровна</w:t>
      </w:r>
      <w:r w:rsidRPr="00615784">
        <w:rPr>
          <w:sz w:val="28"/>
          <w:szCs w:val="28"/>
        </w:rPr>
        <w:t xml:space="preserve"> (</w:t>
      </w:r>
      <w:proofErr w:type="gramStart"/>
      <w:r w:rsidRPr="00615784">
        <w:rPr>
          <w:sz w:val="28"/>
          <w:szCs w:val="28"/>
        </w:rPr>
        <w:t>приказ  №</w:t>
      </w:r>
      <w:proofErr w:type="gramEnd"/>
      <w:r w:rsidRPr="00615784">
        <w:rPr>
          <w:sz w:val="28"/>
          <w:szCs w:val="28"/>
        </w:rPr>
        <w:t xml:space="preserve"> </w:t>
      </w:r>
      <w:r w:rsidR="00C76625">
        <w:rPr>
          <w:sz w:val="28"/>
          <w:szCs w:val="28"/>
        </w:rPr>
        <w:t>01-5/21-к</w:t>
      </w:r>
      <w:r w:rsidRPr="00615784">
        <w:rPr>
          <w:sz w:val="28"/>
          <w:szCs w:val="28"/>
        </w:rPr>
        <w:t xml:space="preserve"> от </w:t>
      </w:r>
      <w:r w:rsidR="00C76625">
        <w:rPr>
          <w:sz w:val="28"/>
          <w:szCs w:val="28"/>
        </w:rPr>
        <w:t>14</w:t>
      </w:r>
      <w:r w:rsidRPr="00615784">
        <w:rPr>
          <w:sz w:val="28"/>
          <w:szCs w:val="28"/>
        </w:rPr>
        <w:t>.08.</w:t>
      </w:r>
      <w:r w:rsidR="00C76625">
        <w:rPr>
          <w:sz w:val="28"/>
          <w:szCs w:val="28"/>
        </w:rPr>
        <w:t>2012</w:t>
      </w:r>
      <w:r w:rsidRPr="00615784">
        <w:rPr>
          <w:sz w:val="28"/>
          <w:szCs w:val="28"/>
        </w:rPr>
        <w:t xml:space="preserve"> г.).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2F37B0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540"/>
        <w:jc w:val="center"/>
        <w:rPr>
          <w:sz w:val="28"/>
          <w:szCs w:val="28"/>
        </w:rPr>
      </w:pP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lastRenderedPageBreak/>
        <w:t>2.Федеральный закон от 6 декабря 2011года №402-ФЗ «О бухгалтерском учете»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3</w:t>
      </w:r>
      <w:r w:rsidR="00E11168" w:rsidRPr="002F37B0">
        <w:rPr>
          <w:bCs/>
          <w:color w:val="26282F"/>
          <w:sz w:val="28"/>
          <w:szCs w:val="28"/>
        </w:rPr>
        <w:t xml:space="preserve">. 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округа».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</w:t>
      </w:r>
      <w:r w:rsidR="00E11168" w:rsidRPr="002F37B0">
        <w:rPr>
          <w:bCs/>
          <w:color w:val="26282F"/>
          <w:sz w:val="28"/>
          <w:szCs w:val="28"/>
        </w:rPr>
        <w:t xml:space="preserve">.Постановление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  городского округа от 25.08.2015г. №1074 «Об утверждении Порядка осуществления внутреннего финансового контроля и внутреннего финансового аудита».</w:t>
      </w:r>
    </w:p>
    <w:p w:rsidR="00E11168" w:rsidRPr="002F37B0" w:rsidRDefault="00E11168" w:rsidP="00E1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11168" w:rsidRPr="002F37B0" w:rsidRDefault="00DC3233" w:rsidP="00E11168">
      <w:pPr>
        <w:pStyle w:val="ConsNormal"/>
        <w:widowControl/>
        <w:tabs>
          <w:tab w:val="left" w:pos="180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Управлением </w:t>
      </w:r>
      <w:r w:rsidRPr="002F37B0">
        <w:rPr>
          <w:rFonts w:ascii="Times New Roman" w:hAnsi="Times New Roman"/>
          <w:b/>
          <w:sz w:val="28"/>
          <w:szCs w:val="28"/>
        </w:rPr>
        <w:t>были</w:t>
      </w:r>
      <w:r w:rsidR="00E11168" w:rsidRPr="002F37B0">
        <w:rPr>
          <w:rFonts w:ascii="Times New Roman" w:hAnsi="Times New Roman"/>
          <w:b/>
          <w:sz w:val="28"/>
          <w:szCs w:val="28"/>
        </w:rPr>
        <w:t xml:space="preserve"> представлены к проверке следующие документы: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1.Приказы.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2.Должностные инструкции.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3.</w:t>
      </w:r>
      <w:r w:rsidR="00DC3233">
        <w:rPr>
          <w:sz w:val="28"/>
          <w:szCs w:val="28"/>
        </w:rPr>
        <w:t xml:space="preserve">Правила организации и ведения бюджетного учета по осуществлению функций </w:t>
      </w:r>
      <w:r w:rsidR="00CE7B5C">
        <w:rPr>
          <w:sz w:val="28"/>
          <w:szCs w:val="28"/>
        </w:rPr>
        <w:t>получателя средств</w:t>
      </w:r>
      <w:r w:rsidR="00DC3233">
        <w:rPr>
          <w:sz w:val="28"/>
          <w:szCs w:val="28"/>
        </w:rPr>
        <w:t xml:space="preserve"> местного бюджета (учетная политика) на 2016год.</w:t>
      </w:r>
    </w:p>
    <w:p w:rsidR="00E11168" w:rsidRPr="00810827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4.</w:t>
      </w:r>
      <w:r w:rsidR="00023F93">
        <w:rPr>
          <w:sz w:val="28"/>
          <w:szCs w:val="28"/>
        </w:rPr>
        <w:t>Положение о внутреннем финансовом контроле и внутреннем финансовом аудите и Порядок осуществления внутреннего финансового контроля и внутреннего финансового аудита</w:t>
      </w:r>
      <w:r>
        <w:rPr>
          <w:sz w:val="28"/>
          <w:szCs w:val="28"/>
        </w:rPr>
        <w:t xml:space="preserve">, утвержденного </w:t>
      </w:r>
      <w:r w:rsidR="00023F9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от </w:t>
      </w:r>
      <w:r w:rsidR="00023F9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023F93">
        <w:rPr>
          <w:sz w:val="28"/>
          <w:szCs w:val="28"/>
        </w:rPr>
        <w:t>4</w:t>
      </w:r>
      <w:r>
        <w:rPr>
          <w:sz w:val="28"/>
          <w:szCs w:val="28"/>
        </w:rPr>
        <w:t>.2016г. №</w:t>
      </w:r>
      <w:r w:rsidR="00023F93">
        <w:rPr>
          <w:sz w:val="28"/>
          <w:szCs w:val="28"/>
        </w:rPr>
        <w:t>431</w:t>
      </w:r>
      <w:r>
        <w:rPr>
          <w:sz w:val="28"/>
          <w:szCs w:val="28"/>
        </w:rPr>
        <w:t xml:space="preserve"> </w:t>
      </w:r>
      <w:r w:rsidRPr="00810827">
        <w:rPr>
          <w:sz w:val="28"/>
          <w:szCs w:val="28"/>
        </w:rPr>
        <w:t>«</w:t>
      </w:r>
      <w:r w:rsidR="00023F93">
        <w:rPr>
          <w:sz w:val="28"/>
          <w:szCs w:val="28"/>
        </w:rPr>
        <w:t xml:space="preserve">Об утверждении Положения о внутреннем финансовом контроле и внутреннем финансовом аудите и Порядка осуществления внутреннего финансового контроля и внутреннего финансового аудита в администрации </w:t>
      </w:r>
      <w:proofErr w:type="spellStart"/>
      <w:r w:rsidR="00023F93">
        <w:rPr>
          <w:sz w:val="28"/>
          <w:szCs w:val="28"/>
        </w:rPr>
        <w:t>Усть-Катавского</w:t>
      </w:r>
      <w:proofErr w:type="spellEnd"/>
      <w:r w:rsidR="00023F93">
        <w:rPr>
          <w:sz w:val="28"/>
          <w:szCs w:val="28"/>
        </w:rPr>
        <w:t xml:space="preserve"> городского округа</w:t>
      </w:r>
      <w:r w:rsidRPr="00810827">
        <w:rPr>
          <w:sz w:val="28"/>
          <w:szCs w:val="28"/>
        </w:rPr>
        <w:t>».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5.Карт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6.Журнал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учета результатов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7.Акты о проведении внутреннего контроля.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</w:p>
    <w:p w:rsidR="00E11168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Результаты проверки: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1.Проверка наличия приказов, определяющих ответственных лиц за организацию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515DBD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  <w:lang w:val="ru-RU"/>
        </w:rPr>
        <w:t xml:space="preserve">Приказом </w:t>
      </w:r>
      <w:r w:rsidR="00C07560">
        <w:rPr>
          <w:bCs/>
          <w:szCs w:val="28"/>
          <w:lang w:val="ru-RU"/>
        </w:rPr>
        <w:t>Начальника Управления</w:t>
      </w:r>
      <w:r w:rsidRPr="002F37B0">
        <w:rPr>
          <w:bCs/>
          <w:szCs w:val="28"/>
          <w:lang w:val="ru-RU"/>
        </w:rPr>
        <w:t xml:space="preserve"> от </w:t>
      </w:r>
      <w:r w:rsidR="00515DBD">
        <w:rPr>
          <w:bCs/>
          <w:szCs w:val="28"/>
          <w:lang w:val="ru-RU"/>
        </w:rPr>
        <w:t>0</w:t>
      </w:r>
      <w:r w:rsidR="00C07560">
        <w:rPr>
          <w:bCs/>
          <w:szCs w:val="28"/>
          <w:lang w:val="ru-RU"/>
        </w:rPr>
        <w:t>4</w:t>
      </w:r>
      <w:r w:rsidRPr="002F37B0">
        <w:rPr>
          <w:bCs/>
          <w:szCs w:val="28"/>
          <w:lang w:val="ru-RU"/>
        </w:rPr>
        <w:t>.</w:t>
      </w:r>
      <w:r w:rsidR="00C07560">
        <w:rPr>
          <w:bCs/>
          <w:szCs w:val="28"/>
          <w:lang w:val="ru-RU"/>
        </w:rPr>
        <w:t>05</w:t>
      </w:r>
      <w:r w:rsidRPr="002F37B0">
        <w:rPr>
          <w:bCs/>
          <w:szCs w:val="28"/>
          <w:lang w:val="ru-RU"/>
        </w:rPr>
        <w:t>.201</w:t>
      </w:r>
      <w:r w:rsidR="00C07560">
        <w:rPr>
          <w:bCs/>
          <w:szCs w:val="28"/>
          <w:lang w:val="ru-RU"/>
        </w:rPr>
        <w:t>6</w:t>
      </w:r>
      <w:r w:rsidRPr="002F37B0">
        <w:rPr>
          <w:bCs/>
          <w:szCs w:val="28"/>
          <w:lang w:val="ru-RU"/>
        </w:rPr>
        <w:t>г. №</w:t>
      </w:r>
      <w:r w:rsidR="00C07560">
        <w:rPr>
          <w:bCs/>
          <w:szCs w:val="28"/>
          <w:lang w:val="ru-RU"/>
        </w:rPr>
        <w:t>01-5/46</w:t>
      </w:r>
      <w:r w:rsidRPr="002F37B0">
        <w:rPr>
          <w:bCs/>
          <w:szCs w:val="28"/>
          <w:lang w:val="ru-RU"/>
        </w:rPr>
        <w:t xml:space="preserve"> «</w:t>
      </w:r>
      <w:r w:rsidR="00C07560">
        <w:rPr>
          <w:bCs/>
          <w:szCs w:val="28"/>
          <w:lang w:val="ru-RU"/>
        </w:rPr>
        <w:t>Об утверждении Правил организации и ведения бюджетного учета по осуществлению функций получателя средств местного бюджета (учетной политики) на 2016год»</w:t>
      </w:r>
      <w:r w:rsidR="00447737">
        <w:rPr>
          <w:bCs/>
          <w:szCs w:val="28"/>
          <w:lang w:val="ru-RU"/>
        </w:rPr>
        <w:t>, от 17.02.2017г. №01-5/21</w:t>
      </w:r>
      <w:r w:rsidR="00447737" w:rsidRPr="00447737">
        <w:rPr>
          <w:bCs/>
          <w:szCs w:val="28"/>
          <w:lang w:val="ru-RU"/>
        </w:rPr>
        <w:t xml:space="preserve"> </w:t>
      </w:r>
      <w:r w:rsidR="00447737">
        <w:rPr>
          <w:bCs/>
          <w:szCs w:val="28"/>
          <w:lang w:val="ru-RU"/>
        </w:rPr>
        <w:t xml:space="preserve">«Об утверждении Правил организации и ведения бюджетного учета по осуществлению функций получателя средств местного бюджета (учетной политики) на 2017год» </w:t>
      </w:r>
      <w:r w:rsidR="00C07560">
        <w:rPr>
          <w:bCs/>
          <w:szCs w:val="28"/>
          <w:lang w:val="ru-RU"/>
        </w:rPr>
        <w:t xml:space="preserve"> Приложение №33 р.2 п.3</w:t>
      </w:r>
      <w:r w:rsidR="00515DBD">
        <w:rPr>
          <w:bCs/>
          <w:szCs w:val="28"/>
          <w:lang w:val="ru-RU"/>
        </w:rPr>
        <w:t xml:space="preserve"> ответственн</w:t>
      </w:r>
      <w:r w:rsidR="00C07560">
        <w:rPr>
          <w:bCs/>
          <w:szCs w:val="28"/>
          <w:lang w:val="ru-RU"/>
        </w:rPr>
        <w:t xml:space="preserve">ость </w:t>
      </w:r>
      <w:r w:rsidR="00515DBD">
        <w:rPr>
          <w:bCs/>
          <w:szCs w:val="28"/>
          <w:lang w:val="ru-RU"/>
        </w:rPr>
        <w:t xml:space="preserve"> </w:t>
      </w:r>
      <w:r w:rsidR="00C07560">
        <w:rPr>
          <w:bCs/>
          <w:szCs w:val="28"/>
          <w:lang w:val="ru-RU"/>
        </w:rPr>
        <w:t>за органи</w:t>
      </w:r>
      <w:r w:rsidR="001C4B2D">
        <w:rPr>
          <w:bCs/>
          <w:szCs w:val="28"/>
          <w:lang w:val="ru-RU"/>
        </w:rPr>
        <w:t xml:space="preserve">зацию внутреннего финансового контроля несет заместитель начальника </w:t>
      </w:r>
      <w:proofErr w:type="spellStart"/>
      <w:r w:rsidR="001C4B2D">
        <w:rPr>
          <w:bCs/>
          <w:szCs w:val="28"/>
          <w:lang w:val="ru-RU"/>
        </w:rPr>
        <w:t>УИиЗО</w:t>
      </w:r>
      <w:proofErr w:type="spellEnd"/>
      <w:r w:rsidR="001C4B2D">
        <w:rPr>
          <w:bCs/>
          <w:szCs w:val="28"/>
          <w:lang w:val="ru-RU"/>
        </w:rPr>
        <w:t xml:space="preserve"> -начальник отдела по управлению муниципальной собственностью, начальник отдела бухгалтерского учета и отчетности, начальник отдела по управлению земельными ресурсами, курирующие структурные подразделения, в соответствии с распределенными обязанностями.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905EC1" w:rsidRDefault="00905EC1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lastRenderedPageBreak/>
        <w:t xml:space="preserve">2.Проверка внесения изменений в должностные инструкции ответственных лиц за организацию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F11A33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Изменения внесены от </w:t>
      </w:r>
      <w:r w:rsidR="00F11A33">
        <w:rPr>
          <w:bCs/>
          <w:szCs w:val="28"/>
          <w:lang w:val="ru-RU"/>
        </w:rPr>
        <w:t>30</w:t>
      </w:r>
      <w:r w:rsidRPr="002F37B0">
        <w:rPr>
          <w:bCs/>
          <w:szCs w:val="28"/>
        </w:rPr>
        <w:t>.</w:t>
      </w:r>
      <w:r>
        <w:rPr>
          <w:bCs/>
          <w:szCs w:val="28"/>
          <w:lang w:val="ru-RU"/>
        </w:rPr>
        <w:t>1</w:t>
      </w:r>
      <w:r w:rsidR="00F11A33">
        <w:rPr>
          <w:bCs/>
          <w:szCs w:val="28"/>
          <w:lang w:val="ru-RU"/>
        </w:rPr>
        <w:t>1</w:t>
      </w:r>
      <w:r w:rsidRPr="002F37B0">
        <w:rPr>
          <w:bCs/>
          <w:szCs w:val="28"/>
        </w:rPr>
        <w:t>.201</w:t>
      </w:r>
      <w:r w:rsidR="00947503">
        <w:rPr>
          <w:bCs/>
          <w:szCs w:val="28"/>
          <w:lang w:val="ru-RU"/>
        </w:rPr>
        <w:t>5</w:t>
      </w:r>
      <w:r w:rsidRPr="002F37B0">
        <w:rPr>
          <w:bCs/>
          <w:szCs w:val="28"/>
        </w:rPr>
        <w:t>г.</w:t>
      </w:r>
      <w:r w:rsidR="00F11A33">
        <w:rPr>
          <w:bCs/>
          <w:szCs w:val="28"/>
          <w:lang w:val="ru-RU"/>
        </w:rPr>
        <w:t xml:space="preserve"> приказами начальника:</w:t>
      </w:r>
    </w:p>
    <w:p w:rsidR="00E11168" w:rsidRDefault="00F11A3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-№01-5/59к</w:t>
      </w:r>
      <w:r w:rsidR="00E11168" w:rsidRPr="002F37B0">
        <w:rPr>
          <w:bCs/>
          <w:szCs w:val="28"/>
        </w:rPr>
        <w:t xml:space="preserve"> в должностную инструкцию </w:t>
      </w:r>
      <w:r>
        <w:rPr>
          <w:bCs/>
          <w:szCs w:val="28"/>
          <w:lang w:val="ru-RU"/>
        </w:rPr>
        <w:t xml:space="preserve">ведущего специалиста отдела по управлению земельными ресурсами </w:t>
      </w:r>
      <w:proofErr w:type="spellStart"/>
      <w:r>
        <w:rPr>
          <w:bCs/>
          <w:szCs w:val="28"/>
          <w:lang w:val="ru-RU"/>
        </w:rPr>
        <w:t>Крайновой</w:t>
      </w:r>
      <w:proofErr w:type="spellEnd"/>
      <w:r>
        <w:rPr>
          <w:bCs/>
          <w:szCs w:val="28"/>
          <w:lang w:val="ru-RU"/>
        </w:rPr>
        <w:t xml:space="preserve"> Марины Владимировны в</w:t>
      </w:r>
      <w:r w:rsidR="00E11168" w:rsidRPr="002F37B0">
        <w:rPr>
          <w:bCs/>
          <w:szCs w:val="28"/>
        </w:rPr>
        <w:t xml:space="preserve"> раздел «</w:t>
      </w:r>
      <w:r>
        <w:rPr>
          <w:bCs/>
          <w:szCs w:val="28"/>
          <w:lang w:val="ru-RU"/>
        </w:rPr>
        <w:t>Должностные обязанности</w:t>
      </w:r>
      <w:r w:rsidR="00E11168" w:rsidRPr="002F37B0">
        <w:rPr>
          <w:bCs/>
          <w:szCs w:val="28"/>
        </w:rPr>
        <w:t>»</w:t>
      </w:r>
      <w:r w:rsidR="00947503">
        <w:rPr>
          <w:bCs/>
          <w:szCs w:val="28"/>
          <w:lang w:val="ru-RU"/>
        </w:rPr>
        <w:t xml:space="preserve">. </w:t>
      </w:r>
      <w:r w:rsidR="00E11168" w:rsidRPr="002F37B0">
        <w:rPr>
          <w:bCs/>
          <w:szCs w:val="28"/>
          <w:lang w:val="ru-RU"/>
        </w:rPr>
        <w:t>Замечаний не установлено.</w:t>
      </w:r>
    </w:p>
    <w:p w:rsidR="00F11A33" w:rsidRDefault="00F11A3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-№01-5/61к в должностную инструкцию ведущего специалиста отдела бухгалтерского учета и отчётности </w:t>
      </w:r>
      <w:proofErr w:type="spellStart"/>
      <w:r>
        <w:rPr>
          <w:bCs/>
          <w:szCs w:val="28"/>
          <w:lang w:val="ru-RU"/>
        </w:rPr>
        <w:t>Смольниковой</w:t>
      </w:r>
      <w:proofErr w:type="spellEnd"/>
      <w:r>
        <w:rPr>
          <w:bCs/>
          <w:szCs w:val="28"/>
          <w:lang w:val="ru-RU"/>
        </w:rPr>
        <w:t xml:space="preserve"> Натальи Николаевны в раздел «Должностные обязанности». Замечаний не установлено.</w:t>
      </w:r>
    </w:p>
    <w:p w:rsidR="00F11A33" w:rsidRDefault="00F11A3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-№01-5/62к в должностную инструкцию ведущего специалиста отдела бухгалтерского учета и отчетности Алферовой Галины Юрьевны в раздел «Должностные обязанности». Замечаний не установлено.</w:t>
      </w:r>
    </w:p>
    <w:p w:rsidR="00F11A33" w:rsidRDefault="00F11A3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-№01-5/63к в должностную инструкцию ведущего специалиста отдела по управлению муниципальной собственностью Мельниковой Ирины </w:t>
      </w:r>
      <w:proofErr w:type="spellStart"/>
      <w:r>
        <w:rPr>
          <w:bCs/>
          <w:szCs w:val="28"/>
          <w:lang w:val="ru-RU"/>
        </w:rPr>
        <w:t>Марсовны</w:t>
      </w:r>
      <w:proofErr w:type="spellEnd"/>
      <w:r>
        <w:rPr>
          <w:bCs/>
          <w:szCs w:val="28"/>
          <w:lang w:val="ru-RU"/>
        </w:rPr>
        <w:t xml:space="preserve"> в раздел </w:t>
      </w:r>
    </w:p>
    <w:p w:rsidR="00F11A33" w:rsidRDefault="00F11A3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«Должностные обязанности». Замечаний не установлено.</w:t>
      </w:r>
    </w:p>
    <w:p w:rsidR="009C203B" w:rsidRDefault="009C203B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-№01-5/64к в должностную инструкцию ведущего специалиста отдела по управлению муниципальной собственностью Артамоновой Людмилы Михайловны в раздел «Обязанности». Замечаний не установлено.</w:t>
      </w:r>
    </w:p>
    <w:p w:rsidR="009C203B" w:rsidRDefault="009C203B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-№01-5/65к в должностную инструкцию заместителя начальника </w:t>
      </w:r>
      <w:proofErr w:type="spellStart"/>
      <w:r>
        <w:rPr>
          <w:bCs/>
          <w:szCs w:val="28"/>
          <w:lang w:val="ru-RU"/>
        </w:rPr>
        <w:t>УИиЗО</w:t>
      </w:r>
      <w:proofErr w:type="spellEnd"/>
      <w:r>
        <w:rPr>
          <w:bCs/>
          <w:szCs w:val="28"/>
          <w:lang w:val="ru-RU"/>
        </w:rPr>
        <w:t xml:space="preserve"> –начальника отдела по управлению муниципальной собственнос</w:t>
      </w:r>
      <w:r w:rsidR="00BB535E">
        <w:rPr>
          <w:bCs/>
          <w:szCs w:val="28"/>
          <w:lang w:val="ru-RU"/>
        </w:rPr>
        <w:t xml:space="preserve">тью </w:t>
      </w:r>
      <w:proofErr w:type="spellStart"/>
      <w:r w:rsidR="00BB535E">
        <w:rPr>
          <w:bCs/>
          <w:szCs w:val="28"/>
          <w:lang w:val="ru-RU"/>
        </w:rPr>
        <w:t>Петрухиной</w:t>
      </w:r>
      <w:proofErr w:type="spellEnd"/>
      <w:r w:rsidR="00BB535E">
        <w:rPr>
          <w:bCs/>
          <w:szCs w:val="28"/>
          <w:lang w:val="ru-RU"/>
        </w:rPr>
        <w:t xml:space="preserve"> Анны Геннадьевны в раздел «Права и обязанности». Замечаний не установлено.</w:t>
      </w:r>
    </w:p>
    <w:p w:rsidR="00BB535E" w:rsidRDefault="00BB535E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-01-5/56к в должностную инструкцию начальника отдела бухгалтерского учета отчётности Никитиной Юлии Петровны в раздел «Функции». Замечаний не установлено.</w:t>
      </w:r>
    </w:p>
    <w:p w:rsidR="00BB535E" w:rsidRDefault="00BB535E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-01-5/57к в должностную инструкцию специалиста 1 категории отдела по управлению муниципальной собственности Аушевой Елены Александровны в раздел «Должностные обязанности». Замечаний не установлено.</w:t>
      </w:r>
    </w:p>
    <w:p w:rsidR="006A6493" w:rsidRDefault="006A649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Изменения внесены от 01.11.2016г. приказом начальника:</w:t>
      </w:r>
    </w:p>
    <w:p w:rsidR="00BB535E" w:rsidRPr="002F37B0" w:rsidRDefault="006A6493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№ 0-5/112-1 в должностную инструкцию ведущего специалиста по управлению земельными ресурсами </w:t>
      </w:r>
      <w:proofErr w:type="spellStart"/>
      <w:r>
        <w:rPr>
          <w:bCs/>
          <w:szCs w:val="28"/>
          <w:lang w:val="ru-RU"/>
        </w:rPr>
        <w:t>Кушовой</w:t>
      </w:r>
      <w:proofErr w:type="spellEnd"/>
      <w:r>
        <w:rPr>
          <w:bCs/>
          <w:szCs w:val="28"/>
          <w:lang w:val="ru-RU"/>
        </w:rPr>
        <w:t xml:space="preserve"> Елены Ивановны в раздел «Должностные обязанности». Замечаний не установлено.</w:t>
      </w:r>
    </w:p>
    <w:p w:rsidR="00E11168" w:rsidRPr="006A6493" w:rsidRDefault="00E11168" w:rsidP="00E11168">
      <w:pPr>
        <w:pStyle w:val="a3"/>
        <w:spacing w:line="240" w:lineRule="auto"/>
        <w:jc w:val="both"/>
        <w:rPr>
          <w:bCs/>
          <w:i/>
          <w:szCs w:val="28"/>
          <w:lang w:val="ru-RU"/>
        </w:rPr>
      </w:pPr>
      <w:r w:rsidRPr="006A6493">
        <w:rPr>
          <w:bCs/>
          <w:szCs w:val="28"/>
        </w:rPr>
        <w:t xml:space="preserve"> </w:t>
      </w:r>
      <w:r w:rsidR="006A6493" w:rsidRPr="006A6493">
        <w:rPr>
          <w:bCs/>
          <w:szCs w:val="28"/>
          <w:lang w:val="ru-RU"/>
        </w:rPr>
        <w:t xml:space="preserve">-01-5/112-5 в </w:t>
      </w:r>
      <w:r w:rsidR="006A6493">
        <w:rPr>
          <w:bCs/>
          <w:szCs w:val="28"/>
          <w:lang w:val="ru-RU"/>
        </w:rPr>
        <w:t>должностную инструкцию начальника отдела по управлению земельными ресурсами Истоминой Светланы Николаевны в раздел «Должностные обязанности». Замечаний не установлено.</w:t>
      </w:r>
    </w:p>
    <w:p w:rsidR="00E11168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6A6493" w:rsidRDefault="006A6493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3.Проверка наличия внесений изменений в Учетную политику в части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  <w:lang w:val="ru-RU"/>
        </w:rPr>
        <w:t>Изменения внесены</w:t>
      </w:r>
      <w:r>
        <w:rPr>
          <w:bCs/>
          <w:szCs w:val="28"/>
          <w:lang w:val="ru-RU"/>
        </w:rPr>
        <w:t xml:space="preserve"> приказом </w:t>
      </w:r>
      <w:r w:rsidR="006A6493">
        <w:rPr>
          <w:bCs/>
          <w:szCs w:val="28"/>
          <w:lang w:val="ru-RU"/>
        </w:rPr>
        <w:t>начальника от</w:t>
      </w:r>
      <w:r>
        <w:rPr>
          <w:bCs/>
          <w:szCs w:val="28"/>
          <w:lang w:val="ru-RU"/>
        </w:rPr>
        <w:t xml:space="preserve"> </w:t>
      </w:r>
      <w:r w:rsidR="00947503">
        <w:rPr>
          <w:bCs/>
          <w:szCs w:val="28"/>
          <w:lang w:val="ru-RU"/>
        </w:rPr>
        <w:t>0</w:t>
      </w:r>
      <w:r w:rsidR="006A6493">
        <w:rPr>
          <w:bCs/>
          <w:szCs w:val="28"/>
          <w:lang w:val="ru-RU"/>
        </w:rPr>
        <w:t>4</w:t>
      </w:r>
      <w:r>
        <w:rPr>
          <w:bCs/>
          <w:szCs w:val="28"/>
          <w:lang w:val="ru-RU"/>
        </w:rPr>
        <w:t>.</w:t>
      </w:r>
      <w:r w:rsidR="006A6493">
        <w:rPr>
          <w:bCs/>
          <w:szCs w:val="28"/>
          <w:lang w:val="ru-RU"/>
        </w:rPr>
        <w:t>05</w:t>
      </w:r>
      <w:r>
        <w:rPr>
          <w:bCs/>
          <w:szCs w:val="28"/>
          <w:lang w:val="ru-RU"/>
        </w:rPr>
        <w:t>.201</w:t>
      </w:r>
      <w:r w:rsidR="006A6493">
        <w:rPr>
          <w:bCs/>
          <w:szCs w:val="28"/>
          <w:lang w:val="ru-RU"/>
        </w:rPr>
        <w:t>6</w:t>
      </w:r>
      <w:r>
        <w:rPr>
          <w:bCs/>
          <w:szCs w:val="28"/>
          <w:lang w:val="ru-RU"/>
        </w:rPr>
        <w:t>г. №</w:t>
      </w:r>
      <w:r w:rsidR="006A6493">
        <w:rPr>
          <w:bCs/>
          <w:szCs w:val="28"/>
          <w:lang w:val="ru-RU"/>
        </w:rPr>
        <w:t xml:space="preserve"> 01-5/46</w:t>
      </w:r>
      <w:r w:rsidR="00AE4219">
        <w:rPr>
          <w:bCs/>
          <w:szCs w:val="28"/>
          <w:lang w:val="ru-RU"/>
        </w:rPr>
        <w:t xml:space="preserve"> </w:t>
      </w:r>
      <w:r w:rsidR="00947503">
        <w:rPr>
          <w:bCs/>
          <w:szCs w:val="28"/>
          <w:lang w:val="ru-RU"/>
        </w:rPr>
        <w:t>как Приложение №</w:t>
      </w:r>
      <w:r w:rsidR="006A6493">
        <w:rPr>
          <w:bCs/>
          <w:szCs w:val="28"/>
          <w:lang w:val="ru-RU"/>
        </w:rPr>
        <w:t>33 Правил организации и ведения бюджетного учета по осуществлению функций получателя средств местного бюджета (учетной политики) на 2016год.</w:t>
      </w:r>
      <w:r w:rsidRPr="002F37B0">
        <w:rPr>
          <w:bCs/>
          <w:szCs w:val="28"/>
        </w:rPr>
        <w:t xml:space="preserve"> 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color w:val="auto"/>
          <w:szCs w:val="28"/>
        </w:rPr>
      </w:pPr>
    </w:p>
    <w:p w:rsidR="00905EC1" w:rsidRDefault="00905EC1" w:rsidP="00E11168">
      <w:pPr>
        <w:pStyle w:val="a3"/>
        <w:spacing w:line="240" w:lineRule="auto"/>
        <w:jc w:val="both"/>
        <w:rPr>
          <w:b/>
          <w:bCs/>
          <w:color w:val="auto"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color w:val="auto"/>
          <w:szCs w:val="28"/>
        </w:rPr>
      </w:pPr>
      <w:r w:rsidRPr="002F37B0">
        <w:rPr>
          <w:b/>
          <w:bCs/>
          <w:color w:val="auto"/>
          <w:szCs w:val="28"/>
        </w:rPr>
        <w:lastRenderedPageBreak/>
        <w:t>4. Проверка наличия порядка осуществления главным распорядителем бюджетных средств внутреннего финансового контроля и внутреннего финансового аудита, утвержденного руководителем.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Порядок осуществления внутреннего финансового контроля и внутреннего финансового аудита утвержден </w:t>
      </w:r>
      <w:r w:rsidR="00D24F24">
        <w:rPr>
          <w:bCs/>
          <w:szCs w:val="28"/>
          <w:lang w:val="ru-RU"/>
        </w:rPr>
        <w:t xml:space="preserve">приказом начальника Управления от 04.05.2016г. №01-5/46 как приложение № 33 к правилам организации и ведения бюджетного учета по осуществлению функций получателя средств местного бюджета (учетной политики). </w:t>
      </w:r>
      <w:r w:rsidR="009D133F">
        <w:rPr>
          <w:bCs/>
          <w:szCs w:val="28"/>
          <w:lang w:val="ru-RU"/>
        </w:rPr>
        <w:t>З</w:t>
      </w:r>
      <w:r w:rsidRPr="002F37B0">
        <w:rPr>
          <w:bCs/>
          <w:szCs w:val="28"/>
          <w:lang w:val="ru-RU"/>
        </w:rPr>
        <w:t>амечаний не установлено.</w:t>
      </w:r>
    </w:p>
    <w:p w:rsidR="00E11168" w:rsidRPr="002F37B0" w:rsidRDefault="00E11168" w:rsidP="00E11168">
      <w:pPr>
        <w:jc w:val="both"/>
        <w:rPr>
          <w:bCs/>
          <w:sz w:val="28"/>
          <w:szCs w:val="28"/>
        </w:rPr>
      </w:pPr>
    </w:p>
    <w:p w:rsidR="005A0C72" w:rsidRDefault="005A0C72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5.Проверка наличия порядка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DD4449" w:rsidRPr="00C912F0" w:rsidRDefault="00DD4449" w:rsidP="00DD4449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DD4449">
        <w:rPr>
          <w:bCs/>
          <w:szCs w:val="28"/>
        </w:rPr>
        <w:t xml:space="preserve">Порядок по формированию, утверждению, актуализации карт внутреннего финансового контроля </w:t>
      </w:r>
      <w:r w:rsidR="00C912F0">
        <w:rPr>
          <w:bCs/>
          <w:szCs w:val="28"/>
          <w:lang w:val="ru-RU"/>
        </w:rPr>
        <w:t>утвержден приказ начальника Управления от 27.10.2015г. № 01-5/113-2</w:t>
      </w:r>
      <w:r w:rsidRPr="00DD4449">
        <w:rPr>
          <w:bCs/>
          <w:szCs w:val="28"/>
        </w:rPr>
        <w:t>.Замечание не установлено.</w:t>
      </w:r>
    </w:p>
    <w:p w:rsidR="00E11168" w:rsidRPr="00DD4449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6. Проверка наличия порядков ведения, учета, хранения журналов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DD4449" w:rsidRPr="00DD4449" w:rsidRDefault="00DD4449" w:rsidP="00DD4449">
      <w:pPr>
        <w:pStyle w:val="a3"/>
        <w:spacing w:line="240" w:lineRule="auto"/>
        <w:jc w:val="both"/>
        <w:rPr>
          <w:bCs/>
          <w:szCs w:val="28"/>
        </w:rPr>
      </w:pPr>
      <w:r w:rsidRPr="00DD4449">
        <w:rPr>
          <w:bCs/>
          <w:szCs w:val="28"/>
        </w:rPr>
        <w:t xml:space="preserve">Порядок ведения, учета, хранения журналов внутреннего финансового контроля </w:t>
      </w:r>
      <w:r w:rsidR="00447737">
        <w:rPr>
          <w:bCs/>
          <w:szCs w:val="28"/>
          <w:lang w:val="ru-RU"/>
        </w:rPr>
        <w:t>утверждён приказом начальника Управления</w:t>
      </w:r>
      <w:r>
        <w:rPr>
          <w:bCs/>
          <w:szCs w:val="28"/>
          <w:lang w:val="ru-RU"/>
        </w:rPr>
        <w:t xml:space="preserve"> </w:t>
      </w:r>
      <w:r w:rsidR="00447737">
        <w:rPr>
          <w:bCs/>
          <w:szCs w:val="28"/>
          <w:lang w:val="ru-RU"/>
        </w:rPr>
        <w:t xml:space="preserve"> от 27.10.2015г. №01-5/113-2.</w:t>
      </w:r>
      <w:r w:rsidRPr="00DD4449">
        <w:rPr>
          <w:bCs/>
          <w:szCs w:val="28"/>
        </w:rPr>
        <w:t>Замечаний не установлено.</w:t>
      </w:r>
    </w:p>
    <w:p w:rsidR="008B35EE" w:rsidRDefault="008B35EE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7. Проверка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/>
          <w:bCs/>
          <w:szCs w:val="28"/>
        </w:rPr>
        <w:t xml:space="preserve"> </w:t>
      </w:r>
      <w:r w:rsidRPr="002F37B0">
        <w:rPr>
          <w:bCs/>
          <w:szCs w:val="28"/>
        </w:rPr>
        <w:t>Внутренний финансовый контроля осуществляется непрерывно, о чем говорит наличие заполненн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и утверждённ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</w:t>
      </w:r>
      <w:r w:rsidR="00447737">
        <w:rPr>
          <w:bCs/>
          <w:szCs w:val="28"/>
          <w:lang w:val="ru-RU"/>
        </w:rPr>
        <w:t>начальником</w:t>
      </w:r>
      <w:r w:rsidRPr="002F37B0">
        <w:rPr>
          <w:bCs/>
          <w:szCs w:val="28"/>
        </w:rPr>
        <w:t xml:space="preserve"> карт внутреннего финансового контроля на 2016</w:t>
      </w:r>
      <w:r w:rsidR="00974FF9">
        <w:rPr>
          <w:bCs/>
          <w:szCs w:val="28"/>
          <w:lang w:val="ru-RU"/>
        </w:rPr>
        <w:t xml:space="preserve"> и 2017 годы</w:t>
      </w:r>
      <w:r w:rsidRPr="002F37B0">
        <w:rPr>
          <w:bCs/>
          <w:szCs w:val="28"/>
        </w:rPr>
        <w:t>. Карт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внутреннего финансового контроля заполнен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соответствии </w:t>
      </w:r>
      <w:r>
        <w:rPr>
          <w:bCs/>
          <w:szCs w:val="28"/>
          <w:lang w:val="ru-RU"/>
        </w:rPr>
        <w:t xml:space="preserve">с </w:t>
      </w:r>
      <w:r w:rsidRPr="002F37B0">
        <w:rPr>
          <w:bCs/>
          <w:szCs w:val="28"/>
        </w:rPr>
        <w:t xml:space="preserve">утвержденным </w:t>
      </w:r>
      <w:r w:rsidR="00905039">
        <w:rPr>
          <w:bCs/>
          <w:szCs w:val="28"/>
          <w:lang w:val="ru-RU"/>
        </w:rPr>
        <w:t>положением</w:t>
      </w:r>
      <w:r w:rsidRPr="002F37B0">
        <w:rPr>
          <w:bCs/>
          <w:szCs w:val="28"/>
        </w:rPr>
        <w:t xml:space="preserve">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 xml:space="preserve"> Журнал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учета результатов внутреннего</w:t>
      </w:r>
      <w:r w:rsidR="00974FF9">
        <w:rPr>
          <w:bCs/>
          <w:szCs w:val="28"/>
        </w:rPr>
        <w:t xml:space="preserve"> финансового контроля на 2016 и 2017 годы </w:t>
      </w:r>
      <w:r w:rsidRPr="002F37B0">
        <w:rPr>
          <w:bCs/>
          <w:szCs w:val="28"/>
        </w:rPr>
        <w:t>сформирован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и сброшюрован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хронологическом порядке как прописано в </w:t>
      </w:r>
      <w:r w:rsidR="00905039">
        <w:rPr>
          <w:bCs/>
          <w:szCs w:val="28"/>
          <w:lang w:val="ru-RU"/>
        </w:rPr>
        <w:t>положении</w:t>
      </w:r>
      <w:r w:rsidRPr="002F37B0">
        <w:rPr>
          <w:bCs/>
          <w:szCs w:val="28"/>
        </w:rPr>
        <w:t xml:space="preserve"> ведения, учета, хранения журналов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>Контрольные действия, указанные в журнал</w:t>
      </w:r>
      <w:r w:rsidR="00974FF9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>, соответствуют контрольным действиям, утвержденны</w:t>
      </w:r>
      <w:r w:rsidR="00974FF9">
        <w:rPr>
          <w:bCs/>
          <w:szCs w:val="28"/>
          <w:lang w:val="ru-RU"/>
        </w:rPr>
        <w:t>х</w:t>
      </w:r>
      <w:r w:rsidRPr="002F37B0">
        <w:rPr>
          <w:bCs/>
          <w:szCs w:val="28"/>
        </w:rPr>
        <w:t xml:space="preserve"> в карт</w:t>
      </w:r>
      <w:r w:rsidR="0016292F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 xml:space="preserve"> внутреннего финансового контроля.</w:t>
      </w: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575BB0" w:rsidRDefault="00E11168" w:rsidP="00E11168">
      <w:pPr>
        <w:jc w:val="both"/>
        <w:rPr>
          <w:sz w:val="28"/>
          <w:szCs w:val="28"/>
        </w:rPr>
      </w:pPr>
      <w:r w:rsidRPr="00575BB0">
        <w:rPr>
          <w:sz w:val="28"/>
          <w:szCs w:val="28"/>
        </w:rPr>
        <w:t xml:space="preserve">За период с 01.01.2016г. по </w:t>
      </w:r>
      <w:r w:rsidR="00905039" w:rsidRPr="00575BB0">
        <w:rPr>
          <w:sz w:val="28"/>
          <w:szCs w:val="28"/>
        </w:rPr>
        <w:t>31</w:t>
      </w:r>
      <w:r w:rsidRPr="00575BB0">
        <w:rPr>
          <w:sz w:val="28"/>
          <w:szCs w:val="28"/>
        </w:rPr>
        <w:t>.1</w:t>
      </w:r>
      <w:r w:rsidR="00905039" w:rsidRPr="00575BB0">
        <w:rPr>
          <w:sz w:val="28"/>
          <w:szCs w:val="28"/>
        </w:rPr>
        <w:t>2</w:t>
      </w:r>
      <w:r w:rsidRPr="00575BB0">
        <w:rPr>
          <w:sz w:val="28"/>
          <w:szCs w:val="28"/>
        </w:rPr>
        <w:t xml:space="preserve">.2016г. </w:t>
      </w:r>
      <w:r w:rsidR="00575BB0" w:rsidRPr="00575BB0">
        <w:rPr>
          <w:sz w:val="28"/>
          <w:szCs w:val="28"/>
        </w:rPr>
        <w:t>внутренний финансовый контроль в Управлении осуществлялся формально</w:t>
      </w:r>
      <w:r w:rsidR="00B16EB8" w:rsidRPr="00575BB0">
        <w:rPr>
          <w:sz w:val="28"/>
          <w:szCs w:val="28"/>
        </w:rPr>
        <w:t>,</w:t>
      </w:r>
      <w:r w:rsidRPr="00575BB0">
        <w:rPr>
          <w:sz w:val="28"/>
          <w:szCs w:val="28"/>
        </w:rPr>
        <w:t xml:space="preserve"> </w:t>
      </w:r>
      <w:r w:rsidR="00B16EB8" w:rsidRPr="00575BB0">
        <w:rPr>
          <w:sz w:val="28"/>
          <w:szCs w:val="28"/>
        </w:rPr>
        <w:t>с 01.01.2017г. по 3</w:t>
      </w:r>
      <w:r w:rsidR="00575BB0" w:rsidRPr="00575BB0">
        <w:rPr>
          <w:sz w:val="28"/>
          <w:szCs w:val="28"/>
        </w:rPr>
        <w:t>1</w:t>
      </w:r>
      <w:r w:rsidR="00B16EB8" w:rsidRPr="00575BB0">
        <w:rPr>
          <w:sz w:val="28"/>
          <w:szCs w:val="28"/>
        </w:rPr>
        <w:t>.0</w:t>
      </w:r>
      <w:r w:rsidR="00575BB0" w:rsidRPr="00575BB0">
        <w:rPr>
          <w:sz w:val="28"/>
          <w:szCs w:val="28"/>
        </w:rPr>
        <w:t>8</w:t>
      </w:r>
      <w:r w:rsidR="00B16EB8" w:rsidRPr="00575BB0">
        <w:rPr>
          <w:sz w:val="28"/>
          <w:szCs w:val="28"/>
        </w:rPr>
        <w:t xml:space="preserve">.2017г. составлено </w:t>
      </w:r>
      <w:r w:rsidR="00575BB0" w:rsidRPr="00575BB0">
        <w:rPr>
          <w:sz w:val="28"/>
          <w:szCs w:val="28"/>
        </w:rPr>
        <w:t>80</w:t>
      </w:r>
      <w:r w:rsidR="00B16EB8" w:rsidRPr="00575BB0">
        <w:rPr>
          <w:sz w:val="28"/>
          <w:szCs w:val="28"/>
        </w:rPr>
        <w:t xml:space="preserve"> акт</w:t>
      </w:r>
      <w:r w:rsidR="00F31F7B" w:rsidRPr="00575BB0">
        <w:rPr>
          <w:sz w:val="28"/>
          <w:szCs w:val="28"/>
        </w:rPr>
        <w:t>ов</w:t>
      </w:r>
      <w:r w:rsidR="00B16EB8" w:rsidRPr="00575BB0">
        <w:rPr>
          <w:sz w:val="28"/>
          <w:szCs w:val="28"/>
        </w:rPr>
        <w:t xml:space="preserve"> проверок в рамках осуществления внутреннего финансового контроля.</w:t>
      </w:r>
    </w:p>
    <w:p w:rsidR="00E11168" w:rsidRPr="00575BB0" w:rsidRDefault="00E11168" w:rsidP="00E11168">
      <w:pPr>
        <w:pStyle w:val="a3"/>
        <w:spacing w:line="240" w:lineRule="auto"/>
        <w:jc w:val="both"/>
        <w:rPr>
          <w:bCs/>
          <w:color w:val="auto"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Выводы по результатам проверки.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905EC1" w:rsidRDefault="00905EC1" w:rsidP="00B16EB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B16EB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lastRenderedPageBreak/>
        <w:t xml:space="preserve">Внутренний финансовый контроль в </w:t>
      </w:r>
      <w:r w:rsidR="00447737">
        <w:rPr>
          <w:bCs/>
          <w:szCs w:val="28"/>
          <w:lang w:val="ru-RU"/>
        </w:rPr>
        <w:t>Управлении</w:t>
      </w:r>
      <w:r w:rsidRPr="002F37B0">
        <w:rPr>
          <w:bCs/>
          <w:szCs w:val="28"/>
        </w:rPr>
        <w:t xml:space="preserve"> организован и осуществляется непрерывно</w:t>
      </w:r>
      <w:r w:rsidR="00B16EB8">
        <w:rPr>
          <w:bCs/>
          <w:szCs w:val="28"/>
          <w:lang w:val="ru-RU"/>
        </w:rPr>
        <w:t>.</w:t>
      </w:r>
      <w:r w:rsidRPr="002F37B0">
        <w:rPr>
          <w:bCs/>
          <w:szCs w:val="28"/>
          <w:lang w:val="ru-RU"/>
        </w:rPr>
        <w:t xml:space="preserve"> </w:t>
      </w:r>
    </w:p>
    <w:p w:rsidR="00E11168" w:rsidRPr="002F37B0" w:rsidRDefault="00E11168" w:rsidP="00E11168">
      <w:pPr>
        <w:rPr>
          <w:sz w:val="28"/>
          <w:szCs w:val="28"/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447737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Начальник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sz w:val="28"/>
          <w:szCs w:val="28"/>
          <w:u w:val="single"/>
          <w:lang w:eastAsia="ar-SA"/>
        </w:rPr>
        <w:t>К.А.Самарин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r w:rsidR="00447737">
        <w:rPr>
          <w:sz w:val="28"/>
          <w:szCs w:val="28"/>
          <w:u w:val="single"/>
          <w:lang w:eastAsia="ar-SA"/>
        </w:rPr>
        <w:t>Ю.П.Никитина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4B0F46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35" w:rsidRDefault="00182EB0">
      <w:r>
        <w:separator/>
      </w:r>
    </w:p>
  </w:endnote>
  <w:endnote w:type="continuationSeparator" w:id="0">
    <w:p w:rsidR="00A15A35" w:rsidRDefault="001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651" w:rsidRDefault="00061113" w:rsidP="00F41B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EC1">
      <w:rPr>
        <w:rStyle w:val="a7"/>
        <w:noProof/>
      </w:rPr>
      <w:t>6</w:t>
    </w:r>
    <w:r>
      <w:rPr>
        <w:rStyle w:val="a7"/>
      </w:rPr>
      <w:fldChar w:fldCharType="end"/>
    </w:r>
  </w:p>
  <w:p w:rsidR="00432651" w:rsidRDefault="00061113" w:rsidP="00F41B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35" w:rsidRDefault="00182EB0">
      <w:r>
        <w:separator/>
      </w:r>
    </w:p>
  </w:footnote>
  <w:footnote w:type="continuationSeparator" w:id="0">
    <w:p w:rsidR="00A15A35" w:rsidRDefault="001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23F93"/>
    <w:rsid w:val="0012637D"/>
    <w:rsid w:val="0016292F"/>
    <w:rsid w:val="00182EB0"/>
    <w:rsid w:val="0018387C"/>
    <w:rsid w:val="001C4B2D"/>
    <w:rsid w:val="001E02C8"/>
    <w:rsid w:val="002812DB"/>
    <w:rsid w:val="002B6E3C"/>
    <w:rsid w:val="00303DAB"/>
    <w:rsid w:val="00374480"/>
    <w:rsid w:val="00383129"/>
    <w:rsid w:val="003B0FB3"/>
    <w:rsid w:val="00426E29"/>
    <w:rsid w:val="00447737"/>
    <w:rsid w:val="00483DBC"/>
    <w:rsid w:val="00515DBD"/>
    <w:rsid w:val="00575BB0"/>
    <w:rsid w:val="00595816"/>
    <w:rsid w:val="005A0C72"/>
    <w:rsid w:val="006073D7"/>
    <w:rsid w:val="0064680D"/>
    <w:rsid w:val="00657119"/>
    <w:rsid w:val="006A6493"/>
    <w:rsid w:val="007F1F98"/>
    <w:rsid w:val="008911F0"/>
    <w:rsid w:val="008B35EE"/>
    <w:rsid w:val="00905039"/>
    <w:rsid w:val="00905EC1"/>
    <w:rsid w:val="00947503"/>
    <w:rsid w:val="0096054B"/>
    <w:rsid w:val="00974FF9"/>
    <w:rsid w:val="0098718A"/>
    <w:rsid w:val="009C203B"/>
    <w:rsid w:val="009D133F"/>
    <w:rsid w:val="009E0C1A"/>
    <w:rsid w:val="00A0242D"/>
    <w:rsid w:val="00A15A35"/>
    <w:rsid w:val="00A95617"/>
    <w:rsid w:val="00A97427"/>
    <w:rsid w:val="00AC489A"/>
    <w:rsid w:val="00AE4219"/>
    <w:rsid w:val="00B049AF"/>
    <w:rsid w:val="00B161F8"/>
    <w:rsid w:val="00B16EB8"/>
    <w:rsid w:val="00B23721"/>
    <w:rsid w:val="00B8258D"/>
    <w:rsid w:val="00BA4E01"/>
    <w:rsid w:val="00BB535E"/>
    <w:rsid w:val="00BD3E4A"/>
    <w:rsid w:val="00C07560"/>
    <w:rsid w:val="00C33067"/>
    <w:rsid w:val="00C7113B"/>
    <w:rsid w:val="00C76625"/>
    <w:rsid w:val="00C912F0"/>
    <w:rsid w:val="00CE7B5C"/>
    <w:rsid w:val="00D24F24"/>
    <w:rsid w:val="00DC3233"/>
    <w:rsid w:val="00DD4449"/>
    <w:rsid w:val="00E11168"/>
    <w:rsid w:val="00F11A33"/>
    <w:rsid w:val="00F237DA"/>
    <w:rsid w:val="00F27524"/>
    <w:rsid w:val="00F31F7B"/>
    <w:rsid w:val="00F5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3</cp:revision>
  <cp:lastPrinted>2017-09-20T12:03:00Z</cp:lastPrinted>
  <dcterms:created xsi:type="dcterms:W3CDTF">2017-09-18T08:10:00Z</dcterms:created>
  <dcterms:modified xsi:type="dcterms:W3CDTF">2017-09-20T12:28:00Z</dcterms:modified>
</cp:coreProperties>
</file>