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05FE6" w14:textId="77777777" w:rsidR="007C17BD" w:rsidRDefault="007C17BD" w:rsidP="007C17BD">
      <w:pPr>
        <w:spacing w:after="0"/>
        <w:ind w:right="4565"/>
        <w:jc w:val="right"/>
        <w:rPr>
          <w:rFonts w:ascii="Arial" w:hAnsi="Arial"/>
          <w:sz w:val="24"/>
        </w:rPr>
      </w:pPr>
      <w:r>
        <w:rPr>
          <w:noProof/>
          <w:lang w:eastAsia="ru-RU"/>
        </w:rPr>
        <w:drawing>
          <wp:inline distT="0" distB="0" distL="0" distR="0" wp14:anchorId="7A5D6F4D" wp14:editId="6D83C977">
            <wp:extent cx="771525" cy="914400"/>
            <wp:effectExtent l="19050" t="0" r="9525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DBE8EC" w14:textId="77777777" w:rsidR="007C17BD" w:rsidRDefault="007C17BD" w:rsidP="007C17BD">
      <w:pPr>
        <w:spacing w:after="0"/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14:paraId="56839500" w14:textId="77777777" w:rsidR="007C17BD" w:rsidRDefault="007C17BD" w:rsidP="007C17BD">
      <w:pPr>
        <w:pStyle w:val="2"/>
      </w:pPr>
      <w:r>
        <w:t>Челябинской области</w:t>
      </w:r>
    </w:p>
    <w:p w14:paraId="10F8172A" w14:textId="77777777" w:rsidR="007C17BD" w:rsidRDefault="007C17BD" w:rsidP="007C17BD">
      <w:pPr>
        <w:spacing w:after="0"/>
      </w:pPr>
    </w:p>
    <w:p w14:paraId="189D6AE5" w14:textId="77777777" w:rsidR="007C17BD" w:rsidRDefault="007C17BD" w:rsidP="007C17BD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94"/>
      </w:tblGrid>
      <w:tr w:rsidR="007C17BD" w14:paraId="18E08673" w14:textId="77777777" w:rsidTr="00B023AB">
        <w:trPr>
          <w:trHeight w:val="100"/>
        </w:trPr>
        <w:tc>
          <w:tcPr>
            <w:tcW w:w="9594" w:type="dxa"/>
          </w:tcPr>
          <w:p w14:paraId="6A1A955A" w14:textId="77777777" w:rsidR="007C17BD" w:rsidRDefault="007C17BD" w:rsidP="00B023AB"/>
        </w:tc>
      </w:tr>
    </w:tbl>
    <w:p w14:paraId="78929AB4" w14:textId="45CD9E8B" w:rsidR="007C17BD" w:rsidRPr="00C132AD" w:rsidRDefault="007C17BD" w:rsidP="007C1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8AC">
        <w:rPr>
          <w:rFonts w:ascii="Times New Roman" w:hAnsi="Times New Roman" w:cs="Times New Roman"/>
          <w:sz w:val="28"/>
          <w:szCs w:val="28"/>
        </w:rPr>
        <w:t xml:space="preserve">От </w:t>
      </w:r>
      <w:r w:rsidR="00F178AC">
        <w:rPr>
          <w:rFonts w:ascii="Times New Roman" w:hAnsi="Times New Roman" w:cs="Times New Roman"/>
          <w:sz w:val="28"/>
          <w:szCs w:val="28"/>
        </w:rPr>
        <w:t>29.11.</w:t>
      </w:r>
      <w:r w:rsidRPr="00F178AC">
        <w:rPr>
          <w:rFonts w:ascii="Times New Roman" w:hAnsi="Times New Roman" w:cs="Times New Roman"/>
          <w:sz w:val="28"/>
          <w:szCs w:val="28"/>
        </w:rPr>
        <w:t>202</w:t>
      </w:r>
      <w:r w:rsidR="007951E7" w:rsidRPr="00F178AC">
        <w:rPr>
          <w:rFonts w:ascii="Times New Roman" w:hAnsi="Times New Roman" w:cs="Times New Roman"/>
          <w:sz w:val="28"/>
          <w:szCs w:val="28"/>
        </w:rPr>
        <w:t>1</w:t>
      </w:r>
      <w:r w:rsidRPr="00F178AC">
        <w:rPr>
          <w:rFonts w:ascii="Times New Roman" w:hAnsi="Times New Roman" w:cs="Times New Roman"/>
          <w:sz w:val="28"/>
          <w:szCs w:val="28"/>
        </w:rPr>
        <w:t>г.</w:t>
      </w:r>
      <w:r w:rsidRPr="00F178AC">
        <w:rPr>
          <w:rFonts w:ascii="Times New Roman" w:hAnsi="Times New Roman" w:cs="Times New Roman"/>
          <w:sz w:val="28"/>
          <w:szCs w:val="28"/>
        </w:rPr>
        <w:tab/>
      </w:r>
      <w:r w:rsidRPr="00C132AD">
        <w:rPr>
          <w:rFonts w:ascii="Times New Roman" w:hAnsi="Times New Roman" w:cs="Times New Roman"/>
          <w:sz w:val="28"/>
          <w:szCs w:val="28"/>
        </w:rPr>
        <w:tab/>
      </w:r>
      <w:r w:rsidRPr="00C132AD">
        <w:rPr>
          <w:rFonts w:ascii="Times New Roman" w:hAnsi="Times New Roman" w:cs="Times New Roman"/>
          <w:sz w:val="28"/>
          <w:szCs w:val="28"/>
        </w:rPr>
        <w:tab/>
      </w:r>
      <w:r w:rsidRPr="00C132AD">
        <w:rPr>
          <w:rFonts w:ascii="Times New Roman" w:hAnsi="Times New Roman" w:cs="Times New Roman"/>
          <w:sz w:val="28"/>
          <w:szCs w:val="28"/>
        </w:rPr>
        <w:tab/>
      </w:r>
      <w:r w:rsidRPr="00C132AD">
        <w:rPr>
          <w:rFonts w:ascii="Times New Roman" w:hAnsi="Times New Roman" w:cs="Times New Roman"/>
          <w:sz w:val="28"/>
          <w:szCs w:val="28"/>
        </w:rPr>
        <w:tab/>
      </w:r>
      <w:r w:rsidRPr="00C132AD">
        <w:rPr>
          <w:rFonts w:ascii="Times New Roman" w:hAnsi="Times New Roman" w:cs="Times New Roman"/>
          <w:sz w:val="28"/>
          <w:szCs w:val="28"/>
        </w:rPr>
        <w:tab/>
      </w:r>
      <w:r w:rsidRPr="00F178A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78A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178AC">
        <w:rPr>
          <w:rFonts w:ascii="Times New Roman" w:hAnsi="Times New Roman" w:cs="Times New Roman"/>
          <w:sz w:val="28"/>
          <w:szCs w:val="28"/>
        </w:rPr>
        <w:t xml:space="preserve">      №</w:t>
      </w:r>
      <w:r w:rsidR="00F178AC">
        <w:rPr>
          <w:rFonts w:ascii="Times New Roman" w:hAnsi="Times New Roman" w:cs="Times New Roman"/>
          <w:sz w:val="28"/>
          <w:szCs w:val="28"/>
        </w:rPr>
        <w:t xml:space="preserve"> 1634</w:t>
      </w:r>
      <w:r w:rsidRPr="00C851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2B45DCAF" w14:textId="77777777" w:rsidR="007C17BD" w:rsidRPr="00C132AD" w:rsidRDefault="007C17BD" w:rsidP="007C1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2A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322FF1A1" w14:textId="5092BDD3" w:rsidR="007C17BD" w:rsidRDefault="007C17BD" w:rsidP="007C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14:paraId="28891821" w14:textId="4F4C1826" w:rsidR="007C17BD" w:rsidRDefault="007C17BD" w:rsidP="007C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Усть-Катавского городского</w:t>
      </w:r>
    </w:p>
    <w:p w14:paraId="193E8C77" w14:textId="69C6B927" w:rsidR="007C17BD" w:rsidRPr="00C132AD" w:rsidRDefault="007C17BD" w:rsidP="007C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от 29.12.2018г. № 2365</w:t>
      </w:r>
    </w:p>
    <w:p w14:paraId="74556EF9" w14:textId="59383307" w:rsidR="007C17BD" w:rsidRPr="00C132AD" w:rsidRDefault="007C17BD" w:rsidP="007C17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документа планирования</w:t>
      </w:r>
    </w:p>
    <w:p w14:paraId="0C8F3D39" w14:textId="77777777" w:rsidR="007C17BD" w:rsidRDefault="007C17BD" w:rsidP="007C17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 пассажиров и багажа</w:t>
      </w:r>
    </w:p>
    <w:p w14:paraId="3E5264F9" w14:textId="77777777" w:rsidR="007C17BD" w:rsidRDefault="007C17BD" w:rsidP="007C17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 транспортом по муниципальным</w:t>
      </w:r>
    </w:p>
    <w:p w14:paraId="7C2F953D" w14:textId="055232CF" w:rsidR="007C17BD" w:rsidRPr="007C17BD" w:rsidRDefault="007C17BD" w:rsidP="007C17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</w:t>
      </w:r>
      <w:r>
        <w:rPr>
          <w:rFonts w:ascii="Times New Roman" w:hAnsi="Times New Roman" w:cs="Times New Roman"/>
          <w:sz w:val="28"/>
          <w:szCs w:val="28"/>
        </w:rPr>
        <w:t xml:space="preserve">  Усть</w:t>
      </w:r>
      <w:proofErr w:type="gramEnd"/>
      <w:r>
        <w:rPr>
          <w:rFonts w:ascii="Times New Roman" w:hAnsi="Times New Roman" w:cs="Times New Roman"/>
          <w:sz w:val="28"/>
          <w:szCs w:val="28"/>
        </w:rPr>
        <w:t>-Катавского городского  округа»</w:t>
      </w:r>
    </w:p>
    <w:p w14:paraId="487D4D61" w14:textId="77777777" w:rsidR="007C17BD" w:rsidRDefault="007C17BD" w:rsidP="007C17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0E64C6" w14:textId="77777777" w:rsidR="007C17BD" w:rsidRDefault="007C17BD" w:rsidP="007C17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32AD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proofErr w:type="gramStart"/>
      <w:r w:rsidRPr="00C132AD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2AD">
        <w:rPr>
          <w:rFonts w:ascii="Times New Roman" w:hAnsi="Times New Roman" w:cs="Times New Roman"/>
          <w:sz w:val="28"/>
          <w:szCs w:val="28"/>
        </w:rPr>
        <w:t xml:space="preserve"> Федерации</w:t>
      </w:r>
      <w:proofErr w:type="gramEnd"/>
      <w:r w:rsidRPr="00C132A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32A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132AD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2A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32AD">
        <w:rPr>
          <w:rFonts w:ascii="Times New Roman" w:hAnsi="Times New Roman" w:cs="Times New Roman"/>
          <w:sz w:val="28"/>
          <w:szCs w:val="28"/>
        </w:rPr>
        <w:t xml:space="preserve">6 октября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132AD">
        <w:rPr>
          <w:rFonts w:ascii="Times New Roman" w:hAnsi="Times New Roman" w:cs="Times New Roman"/>
          <w:sz w:val="28"/>
          <w:szCs w:val="28"/>
        </w:rPr>
        <w:t>2003 года</w:t>
      </w:r>
    </w:p>
    <w:p w14:paraId="653CADEF" w14:textId="77777777" w:rsidR="007C17BD" w:rsidRPr="00C132AD" w:rsidRDefault="007C17BD" w:rsidP="007C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2AD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Уставо</w:t>
      </w:r>
      <w:r>
        <w:rPr>
          <w:rFonts w:ascii="Times New Roman" w:hAnsi="Times New Roman" w:cs="Times New Roman"/>
          <w:sz w:val="28"/>
          <w:szCs w:val="28"/>
        </w:rPr>
        <w:t>м Усть-Катавского городского округа,</w:t>
      </w:r>
    </w:p>
    <w:p w14:paraId="63E997E4" w14:textId="77777777" w:rsidR="007C17BD" w:rsidRPr="00724BDD" w:rsidRDefault="007C17BD" w:rsidP="007C17BD">
      <w:pPr>
        <w:jc w:val="both"/>
        <w:rPr>
          <w:rFonts w:ascii="Times New Roman" w:hAnsi="Times New Roman" w:cs="Times New Roman"/>
          <w:sz w:val="28"/>
          <w:szCs w:val="28"/>
        </w:rPr>
      </w:pPr>
      <w:r w:rsidRPr="00724BDD">
        <w:rPr>
          <w:rFonts w:ascii="Times New Roman" w:hAnsi="Times New Roman" w:cs="Times New Roman"/>
          <w:sz w:val="28"/>
          <w:szCs w:val="28"/>
        </w:rPr>
        <w:t>администрация Усть-Катавского городского округа ПОСТАНОВЛЯЕТ:</w:t>
      </w:r>
    </w:p>
    <w:p w14:paraId="2B41A920" w14:textId="42E413BB" w:rsidR="009F3724" w:rsidRDefault="007C17BD" w:rsidP="009F37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B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Внести</w:t>
      </w:r>
      <w:r w:rsidR="00591248">
        <w:rPr>
          <w:rFonts w:ascii="Times New Roman" w:hAnsi="Times New Roman" w:cs="Times New Roman"/>
          <w:sz w:val="28"/>
          <w:szCs w:val="28"/>
        </w:rPr>
        <w:t xml:space="preserve"> </w:t>
      </w:r>
      <w:r w:rsidR="00302561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59124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5912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Усть-Катавского городского округа от 29.12.2018г. № 2365 «Об утверждении</w:t>
      </w:r>
      <w:r w:rsidRPr="00724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документа планирования 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 пассажиров и багажа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 транспортом по муниципальным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</w:t>
      </w:r>
      <w:r w:rsidRPr="00C132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Усть-Катавского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  округа</w:t>
      </w:r>
      <w:proofErr w:type="gramEnd"/>
      <w:r w:rsidR="00591248">
        <w:rPr>
          <w:rFonts w:ascii="Times New Roman" w:hAnsi="Times New Roman" w:cs="Times New Roman"/>
          <w:sz w:val="28"/>
          <w:szCs w:val="28"/>
        </w:rPr>
        <w:t>»</w:t>
      </w:r>
      <w:r w:rsidR="00B41552">
        <w:rPr>
          <w:rFonts w:ascii="Times New Roman" w:hAnsi="Times New Roman" w:cs="Times New Roman"/>
          <w:sz w:val="28"/>
          <w:szCs w:val="28"/>
        </w:rPr>
        <w:t>, изложив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248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75D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9F3724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75D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в новой редакции</w:t>
      </w:r>
      <w:r w:rsidR="009F3724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.</w:t>
      </w:r>
      <w:r w:rsidR="009F3724" w:rsidRPr="009F37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8EB404" w14:textId="13D0DDC5" w:rsidR="009F3724" w:rsidRPr="00C132AD" w:rsidRDefault="009F3724" w:rsidP="009F37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132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2AD">
        <w:rPr>
          <w:rFonts w:ascii="Times New Roman" w:hAnsi="Times New Roman" w:cs="Times New Roman"/>
          <w:sz w:val="28"/>
          <w:szCs w:val="28"/>
        </w:rPr>
        <w:t xml:space="preserve">Начальнику общего отдела администрации Усть-Катавского городского округа </w:t>
      </w:r>
      <w:proofErr w:type="spellStart"/>
      <w:r w:rsidRPr="00C132AD">
        <w:rPr>
          <w:rFonts w:ascii="Times New Roman" w:hAnsi="Times New Roman" w:cs="Times New Roman"/>
          <w:sz w:val="28"/>
          <w:szCs w:val="28"/>
        </w:rPr>
        <w:t>О.Л.Толоконниковой</w:t>
      </w:r>
      <w:proofErr w:type="spellEnd"/>
      <w:r w:rsidRPr="00C132AD">
        <w:rPr>
          <w:rFonts w:ascii="Times New Roman" w:hAnsi="Times New Roman" w:cs="Times New Roman"/>
          <w:sz w:val="28"/>
          <w:szCs w:val="28"/>
        </w:rPr>
        <w:t xml:space="preserve">   настоящее постановление разместить </w:t>
      </w:r>
      <w:proofErr w:type="gramStart"/>
      <w:r w:rsidRPr="00C132A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2AD">
        <w:rPr>
          <w:rFonts w:ascii="Times New Roman" w:hAnsi="Times New Roman" w:cs="Times New Roman"/>
          <w:sz w:val="28"/>
          <w:szCs w:val="28"/>
        </w:rPr>
        <w:t xml:space="preserve"> сайте</w:t>
      </w:r>
      <w:proofErr w:type="gramEnd"/>
      <w:r w:rsidRPr="00C132AD">
        <w:rPr>
          <w:rFonts w:ascii="Times New Roman" w:hAnsi="Times New Roman" w:cs="Times New Roman"/>
          <w:sz w:val="28"/>
          <w:szCs w:val="28"/>
        </w:rPr>
        <w:t xml:space="preserve"> администрации Усть-Катавского городского округа.</w:t>
      </w:r>
    </w:p>
    <w:p w14:paraId="029CD8A5" w14:textId="77777777" w:rsidR="009F3724" w:rsidRPr="00C132AD" w:rsidRDefault="009F3724" w:rsidP="009F37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132A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Усть-Катавского городского округа – начальника Управления </w:t>
      </w:r>
      <w:proofErr w:type="gramStart"/>
      <w:r w:rsidRPr="00C132AD">
        <w:rPr>
          <w:rFonts w:ascii="Times New Roman" w:hAnsi="Times New Roman" w:cs="Times New Roman"/>
          <w:sz w:val="28"/>
          <w:szCs w:val="28"/>
        </w:rPr>
        <w:t>имущественных  и</w:t>
      </w:r>
      <w:proofErr w:type="gramEnd"/>
      <w:r w:rsidRPr="00C132AD">
        <w:rPr>
          <w:rFonts w:ascii="Times New Roman" w:hAnsi="Times New Roman" w:cs="Times New Roman"/>
          <w:sz w:val="28"/>
          <w:szCs w:val="28"/>
        </w:rPr>
        <w:t xml:space="preserve"> земельных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  Гриновского Я.В.</w:t>
      </w:r>
    </w:p>
    <w:p w14:paraId="562FE797" w14:textId="77777777" w:rsidR="009F3724" w:rsidRDefault="009F3724" w:rsidP="009F3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01AFAD" w14:textId="77777777" w:rsidR="009F3724" w:rsidRDefault="009F3724" w:rsidP="009F3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BD4A53" w14:textId="77777777" w:rsidR="009F3724" w:rsidRPr="00C132AD" w:rsidRDefault="009F3724" w:rsidP="009F3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2AD">
        <w:rPr>
          <w:rFonts w:ascii="Times New Roman" w:hAnsi="Times New Roman" w:cs="Times New Roman"/>
          <w:sz w:val="28"/>
          <w:szCs w:val="28"/>
        </w:rPr>
        <w:t xml:space="preserve">Глава Усть-Катавского городского округа                                       </w:t>
      </w:r>
      <w:proofErr w:type="spellStart"/>
      <w:r w:rsidRPr="00C132AD">
        <w:rPr>
          <w:rFonts w:ascii="Times New Roman" w:hAnsi="Times New Roman" w:cs="Times New Roman"/>
          <w:sz w:val="28"/>
          <w:szCs w:val="28"/>
        </w:rPr>
        <w:t>С.Д.Семков</w:t>
      </w:r>
      <w:proofErr w:type="spellEnd"/>
    </w:p>
    <w:p w14:paraId="79ECD881" w14:textId="77777777" w:rsidR="00653875" w:rsidRDefault="00653875" w:rsidP="009F372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17C91" w14:textId="310DCFE2" w:rsidR="009F3724" w:rsidRDefault="009F3724" w:rsidP="009F372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14:paraId="70B48324" w14:textId="77777777" w:rsidR="009F3724" w:rsidRDefault="009F3724" w:rsidP="009F372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 администрации</w:t>
      </w:r>
      <w:proofErr w:type="gramEnd"/>
    </w:p>
    <w:p w14:paraId="5817EC52" w14:textId="77777777" w:rsidR="009F3724" w:rsidRDefault="009F3724" w:rsidP="009F372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</w:t>
      </w:r>
    </w:p>
    <w:p w14:paraId="3BF9D978" w14:textId="2E3DBBC2" w:rsidR="009F3724" w:rsidRDefault="009F3724" w:rsidP="009F372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178AC">
        <w:rPr>
          <w:rFonts w:ascii="Times New Roman" w:eastAsia="Times New Roman" w:hAnsi="Times New Roman" w:cs="Times New Roman"/>
          <w:sz w:val="28"/>
          <w:szCs w:val="28"/>
          <w:lang w:eastAsia="ru-RU"/>
        </w:rPr>
        <w:t>29.11.</w:t>
      </w:r>
      <w:r w:rsidR="007951E7">
        <w:rPr>
          <w:rFonts w:ascii="Times New Roman" w:eastAsia="Times New Roman" w:hAnsi="Times New Roman" w:cs="Times New Roman"/>
          <w:sz w:val="28"/>
          <w:szCs w:val="28"/>
          <w:lang w:eastAsia="ru-RU"/>
        </w:rPr>
        <w:t>2021г.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 w:rsidR="00F1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1634</w:t>
      </w:r>
      <w:bookmarkStart w:id="0" w:name="_GoBack"/>
      <w:bookmarkEnd w:id="0"/>
    </w:p>
    <w:p w14:paraId="17126E70" w14:textId="628C07A2" w:rsidR="009F3724" w:rsidRPr="00653875" w:rsidRDefault="009F3724" w:rsidP="0065387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39238199" w14:textId="77777777" w:rsidR="009F3724" w:rsidRPr="00C132AD" w:rsidRDefault="009F3724" w:rsidP="009F3724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 планирования регулярных перевозок пассажиров и багажа автомобильным транспортом по муниципальным маршрутам регулярных перевозок </w:t>
      </w:r>
      <w:r>
        <w:rPr>
          <w:rFonts w:ascii="Times New Roman" w:hAnsi="Times New Roman" w:cs="Times New Roman"/>
          <w:sz w:val="28"/>
          <w:szCs w:val="28"/>
        </w:rPr>
        <w:t xml:space="preserve">Усть-Катавского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 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2019-2023 годы</w:t>
      </w:r>
      <w:r w:rsidRPr="00C132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22FAC4A" w14:textId="77777777" w:rsidR="009F3724" w:rsidRPr="00FD0BB1" w:rsidRDefault="009F3724" w:rsidP="00FD0BB1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D0BB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положения.  </w:t>
      </w:r>
    </w:p>
    <w:p w14:paraId="19F16754" w14:textId="77777777" w:rsidR="009F3724" w:rsidRDefault="009F3724" w:rsidP="009F372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Документ планирования регулярных перевозок пассажиров и багажа автомобильным транспортом по муниципальным маршрутам регулярных перевозок</w:t>
      </w:r>
      <w:r w:rsidRPr="00CE6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Усть-Катавского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 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2019-2023 годы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- документ планирования) – устанавливает </w:t>
      </w:r>
      <w:bookmarkStart w:id="1" w:name="_Hlk21295915"/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мероприятий по развитию регулярных перевозок муниципальных маршрутов в границах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</w:t>
      </w:r>
      <w:bookmarkEnd w:id="1"/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5D15D030" w14:textId="17A89222" w:rsidR="009F3724" w:rsidRPr="009E5E47" w:rsidRDefault="009F3724" w:rsidP="009E5E47">
      <w:pPr>
        <w:pStyle w:val="1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9E5E47">
        <w:rPr>
          <w:rFonts w:ascii="Times New Roman" w:hAnsi="Times New Roman"/>
          <w:b w:val="0"/>
          <w:bCs w:val="0"/>
          <w:sz w:val="28"/>
          <w:szCs w:val="28"/>
        </w:rPr>
        <w:t>2. В документе планирования используются понятия, определенные Федеральными законами от 13</w:t>
      </w:r>
      <w:r w:rsidR="00B41552">
        <w:rPr>
          <w:rFonts w:ascii="Times New Roman" w:hAnsi="Times New Roman"/>
          <w:b w:val="0"/>
          <w:bCs w:val="0"/>
          <w:sz w:val="28"/>
          <w:szCs w:val="28"/>
        </w:rPr>
        <w:t>.07.2</w:t>
      </w:r>
      <w:r w:rsidRPr="009E5E47">
        <w:rPr>
          <w:rFonts w:ascii="Times New Roman" w:hAnsi="Times New Roman"/>
          <w:b w:val="0"/>
          <w:bCs w:val="0"/>
          <w:sz w:val="28"/>
          <w:szCs w:val="28"/>
        </w:rPr>
        <w:t>015 года № 220-ФЗ «Об организации регулярных перевозок пассажиров и багажа автомобильным и городским наземным электрическим транспортом в Российской Федерации и о внесении изменений в  отдельные  законодательные  акты  Российской Федерации», от  06</w:t>
      </w:r>
      <w:r w:rsidR="00B41552">
        <w:rPr>
          <w:rFonts w:ascii="Times New Roman" w:hAnsi="Times New Roman"/>
          <w:b w:val="0"/>
          <w:bCs w:val="0"/>
          <w:sz w:val="28"/>
          <w:szCs w:val="28"/>
        </w:rPr>
        <w:t>.10.</w:t>
      </w:r>
      <w:r w:rsidRPr="009E5E47">
        <w:rPr>
          <w:rFonts w:ascii="Times New Roman" w:hAnsi="Times New Roman"/>
          <w:b w:val="0"/>
          <w:bCs w:val="0"/>
          <w:sz w:val="28"/>
          <w:szCs w:val="28"/>
        </w:rPr>
        <w:t>2003 года № 131-ФЗ «Об общих принципах организации местного самоуправления в Российской Федерации», от 08</w:t>
      </w:r>
      <w:r w:rsidR="00B41552">
        <w:rPr>
          <w:rFonts w:ascii="Times New Roman" w:hAnsi="Times New Roman"/>
          <w:b w:val="0"/>
          <w:bCs w:val="0"/>
          <w:sz w:val="28"/>
          <w:szCs w:val="28"/>
        </w:rPr>
        <w:t>.11.</w:t>
      </w:r>
      <w:r w:rsidRPr="009E5E47">
        <w:rPr>
          <w:rFonts w:ascii="Times New Roman" w:hAnsi="Times New Roman"/>
          <w:b w:val="0"/>
          <w:bCs w:val="0"/>
          <w:sz w:val="28"/>
          <w:szCs w:val="28"/>
        </w:rPr>
        <w:t>2007 года №259-ФЗ «Устав автомобильного транспорта и городского наземного электрического транспорта»</w:t>
      </w:r>
      <w:r w:rsidRPr="00C132A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E5E47" w:rsidRPr="009E5E47">
        <w:rPr>
          <w:rFonts w:ascii="Times New Roman" w:hAnsi="Times New Roman"/>
          <w:b w:val="0"/>
          <w:bCs w:val="0"/>
          <w:sz w:val="28"/>
          <w:szCs w:val="28"/>
        </w:rPr>
        <w:t xml:space="preserve">Постановление Правительства РФ от 01.10.2020 г. № 1586 </w:t>
      </w:r>
      <w:r w:rsidR="00C06D68">
        <w:rPr>
          <w:rFonts w:ascii="Times New Roman" w:hAnsi="Times New Roman"/>
          <w:b w:val="0"/>
          <w:bCs w:val="0"/>
          <w:sz w:val="28"/>
          <w:szCs w:val="28"/>
        </w:rPr>
        <w:t>«</w:t>
      </w:r>
      <w:r w:rsidR="009E5E47" w:rsidRPr="009E5E47">
        <w:rPr>
          <w:rFonts w:ascii="Times New Roman" w:hAnsi="Times New Roman"/>
          <w:b w:val="0"/>
          <w:bCs w:val="0"/>
          <w:sz w:val="28"/>
          <w:szCs w:val="28"/>
        </w:rPr>
        <w:t>Об утверждении Правил перевозок пассажиров и багажа автомобильным транспортом и городским наземным электрическим транспортом</w:t>
      </w:r>
      <w:r w:rsidR="00C06D68">
        <w:rPr>
          <w:rFonts w:ascii="Times New Roman" w:hAnsi="Times New Roman"/>
          <w:b w:val="0"/>
          <w:bCs w:val="0"/>
          <w:sz w:val="28"/>
          <w:szCs w:val="28"/>
        </w:rPr>
        <w:t>»</w:t>
      </w:r>
      <w:r w:rsidR="009E5E47" w:rsidRPr="009E5E47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14:paraId="28E0B700" w14:textId="6D5A4685" w:rsidR="009F3724" w:rsidRDefault="009F3724" w:rsidP="009F372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Целью развития регулярных перевозок пассажиров и багажа автомобильным транспортом по муниципальным маршрутам регулярных перевозок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Усть-Катавского 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является: </w:t>
      </w:r>
    </w:p>
    <w:p w14:paraId="4FD9549D" w14:textId="77777777" w:rsidR="009F3724" w:rsidRDefault="009F3724" w:rsidP="009F372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Повышение безопасности транспортного обслуживания населения; </w:t>
      </w:r>
    </w:p>
    <w:p w14:paraId="5F8FEE2A" w14:textId="77777777" w:rsidR="009F3724" w:rsidRDefault="009F3724" w:rsidP="009F372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Повышение доступности пассажирского транспорта; </w:t>
      </w:r>
    </w:p>
    <w:p w14:paraId="2FB0A703" w14:textId="77777777" w:rsidR="009F3724" w:rsidRPr="00C132AD" w:rsidRDefault="009F3724" w:rsidP="009F372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качества, удобства, комфортности регулярных перевозок пассажиров; </w:t>
      </w:r>
    </w:p>
    <w:p w14:paraId="2703EB31" w14:textId="2BB42EA7" w:rsidR="009F3724" w:rsidRDefault="009F3724" w:rsidP="009F372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Повышение регулярности движения автобус</w:t>
      </w:r>
      <w:r w:rsidR="0065387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перевозок; </w:t>
      </w:r>
    </w:p>
    <w:p w14:paraId="5C628D1E" w14:textId="77777777" w:rsidR="009F3724" w:rsidRDefault="009F3724" w:rsidP="009F372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Создание благоприятной среды для развития рынка транспортных услуг; </w:t>
      </w:r>
    </w:p>
    <w:p w14:paraId="06882550" w14:textId="77777777" w:rsidR="00A70D58" w:rsidRDefault="009F3724" w:rsidP="00A70D5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) Улучшение транспортного обслуживания лиц с ограниченными физическими возможностями, маломобильных групп населения. </w:t>
      </w:r>
    </w:p>
    <w:p w14:paraId="036FC0C8" w14:textId="69D75FEE" w:rsidR="009F3724" w:rsidRPr="00C132AD" w:rsidRDefault="009F3724" w:rsidP="00A70D5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рамках достижения указанной цели приоритетами развития регулярных перевозок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Усть-Катавского 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являются: </w:t>
      </w:r>
    </w:p>
    <w:p w14:paraId="71437545" w14:textId="77777777" w:rsidR="009F3724" w:rsidRDefault="009F3724" w:rsidP="009F372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Оптимизация маршрутной сети регулярных перевозок пассажиров и багажа автомобильным транспортом по муниципальным маршрутам регулярных перевозок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Усть-Катавского 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proofErr w:type="gramStart"/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 (</w:t>
      </w:r>
      <w:proofErr w:type="gramEnd"/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маршрутная сеть)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EC0CC5F" w14:textId="77777777" w:rsidR="00A70D58" w:rsidRDefault="009F3724" w:rsidP="00A70D5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новых,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маршрутов регулярных перевозок (при необходимости)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5168D93" w14:textId="77777777" w:rsidR="0072208B" w:rsidRDefault="009F3724" w:rsidP="0072208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Развитие транспортной инфраструктуры для обеспечения регулярных перевозок пассажиров и багажа автомобильным транспортом по муниципальным маршрутам регулярных перевозок городского округа  планируется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программой «Развитие </w:t>
      </w:r>
      <w:r w:rsidR="008169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пассажирского транспорта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Усть-Катавском городском округе на 20</w:t>
      </w:r>
      <w:r w:rsidR="0081690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169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утвержденн</w:t>
      </w:r>
      <w:r w:rsidR="0065387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Усть-Катавского городского округа от </w:t>
      </w:r>
      <w:r w:rsidR="0081690B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1690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1690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14</w:t>
      </w:r>
      <w:r w:rsidR="0081690B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программой «Комплексного развития транспортной инфраструктуры Усть-Катавского городского округа на 2017-2025 годы», утвержденн</w:t>
      </w:r>
      <w:r w:rsidR="0065387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Собрания депутатов Усть-Катавского городского округа от 20</w:t>
      </w:r>
      <w:r w:rsidR="00B415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09.2017г. № 128,  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данных обследований пассажиропотоков, а также текущего состояния и перспективного развития дорожной инфраструктуры и объектов транспортной инфраструктуры для обслуживания пассажиров. </w:t>
      </w:r>
    </w:p>
    <w:p w14:paraId="035D2101" w14:textId="625940C4" w:rsidR="009F3724" w:rsidRDefault="009F3724" w:rsidP="0072208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эффективности системы управления и контроля за осуществлением регулярных перевозок по муниципальным маршрутам регулярных перевозок городского округа</w:t>
      </w:r>
      <w:r w:rsidR="00FC2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6538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социально-экономического развития администрации Усть-Катавского городского округа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контроля и мониторинга за осуществлением регулярных перевозок, в том числе, но не исключая использование данных системы ГЛОНАСС.  </w:t>
      </w:r>
    </w:p>
    <w:p w14:paraId="26C7E7A0" w14:textId="77777777" w:rsidR="009F3724" w:rsidRDefault="009F3724" w:rsidP="009F3724">
      <w:pPr>
        <w:spacing w:before="100" w:beforeAutospacing="1" w:after="100" w:afterAutospacing="1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текущего состояния транспортного обслуживания населения</w:t>
      </w:r>
    </w:p>
    <w:p w14:paraId="5E0DAACF" w14:textId="77777777" w:rsidR="009F3724" w:rsidRDefault="009F3724" w:rsidP="009F372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Регулярные перевозки в Усть-Катавском городском округе осуществляются автобусами.</w:t>
      </w:r>
    </w:p>
    <w:p w14:paraId="4D5E9E31" w14:textId="77777777" w:rsidR="009F3724" w:rsidRDefault="009F3724" w:rsidP="009F372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Муниципальные маршруты регулярных перевозок осуществляются индивидуальными предпринимателями.</w:t>
      </w:r>
    </w:p>
    <w:p w14:paraId="41E79338" w14:textId="6153B9EA" w:rsidR="009F3724" w:rsidRDefault="009F3724" w:rsidP="009F372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3.Реестром муниципальных маршрутов регулярных перевозок предусмотрено (данная информация может изменяться в зависимости от показателей действующего реестра маршрутов): 13 маршрутов, в том числе </w:t>
      </w:r>
      <w:r w:rsidR="008169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сезонных маршрута в период с 1 мая по 15 октября каждого года для садоводов.</w:t>
      </w:r>
    </w:p>
    <w:p w14:paraId="6C07A7E1" w14:textId="2F5E33F7" w:rsidR="009F3724" w:rsidRDefault="009F3724" w:rsidP="009F372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Протяженность маршрутной сети действующих маршрутов составляет – 1</w:t>
      </w:r>
      <w:r w:rsidR="00F476D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,4 км. </w:t>
      </w:r>
    </w:p>
    <w:p w14:paraId="7CC04916" w14:textId="0BA56937" w:rsidR="009F3724" w:rsidRDefault="007951E7" w:rsidP="009F372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F3724">
        <w:rPr>
          <w:rFonts w:ascii="Times New Roman" w:eastAsia="Times New Roman" w:hAnsi="Times New Roman" w:cs="Times New Roman"/>
          <w:sz w:val="28"/>
          <w:szCs w:val="28"/>
          <w:lang w:eastAsia="ru-RU"/>
        </w:rPr>
        <w:t>. Численность населения Усть-Катавского городского округа на 01.01.20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F3724">
        <w:rPr>
          <w:rFonts w:ascii="Times New Roman" w:eastAsia="Times New Roman" w:hAnsi="Times New Roman" w:cs="Times New Roman"/>
          <w:sz w:val="28"/>
          <w:szCs w:val="28"/>
          <w:lang w:eastAsia="ru-RU"/>
        </w:rPr>
        <w:t>г составила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4509</w:t>
      </w:r>
      <w:r w:rsidR="009F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14:paraId="77C0D5FD" w14:textId="77777777" w:rsidR="009F3724" w:rsidRDefault="009F3724" w:rsidP="009F372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E34A2" w14:textId="77777777" w:rsidR="009F3724" w:rsidRDefault="009F3724" w:rsidP="009F3724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961B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5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905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критерии отнесения муниципальных маршрутов к регулярным перевозкам по регулируемым и нерегулируемым тарифам</w:t>
      </w:r>
    </w:p>
    <w:p w14:paraId="56961014" w14:textId="77777777" w:rsidR="009F3724" w:rsidRDefault="009F3724" w:rsidP="009F3724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F3B850" w14:textId="5B789059" w:rsidR="009F3724" w:rsidRDefault="009F3724" w:rsidP="00FD0BB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Регулярными перевозками по муниципальным маршрутам по регулируемым тарифам, являются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осуществляемые с применением тарифов, установленных органами государственной власти субъектов Российской Федерации, органами местного самоуправления и предоставлением всех льгот на проезд, утвержденных в установленном порядке.</w:t>
      </w:r>
    </w:p>
    <w:p w14:paraId="01F2C83B" w14:textId="77777777" w:rsidR="009F3724" w:rsidRDefault="009F3724" w:rsidP="00FD0BB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Регулярными</w:t>
      </w:r>
      <w:r w:rsidRPr="00F9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перевозками по муниципальным маршрутам по регулируемым тарифам обеспечиваются перевозки, нерентабельность которых обусловлена тарифной политикой, небольшой интенсивностью пассажиропотоков, необходимостью компенсации за бесплатный (льготный) проезд отдельных категорий граждан в пределах средств, предусмотренных на указанные цели в бюджете Усть-Катавского городского округа.</w:t>
      </w:r>
    </w:p>
    <w:p w14:paraId="59F839E0" w14:textId="77777777" w:rsidR="009F3724" w:rsidRDefault="009F3724" w:rsidP="00FD0BB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 Регулярными перевозками по муниципальным маршрутам по нерегулируемым тарифам, являются перевозки, осуществляемые с применением тарифов, установленных перевозчиком.</w:t>
      </w:r>
    </w:p>
    <w:p w14:paraId="22D13A4B" w14:textId="77777777" w:rsidR="009F3724" w:rsidRDefault="009F3724" w:rsidP="00FD0BB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Критерии отнесения муниципальных маршрутов регулярных перевозок к муниципальным маршрутам регулярных перевозок по регулируемым и нерегулируемым тарифам.</w:t>
      </w:r>
    </w:p>
    <w:p w14:paraId="4FB619A6" w14:textId="77777777" w:rsidR="009F3724" w:rsidRDefault="009F3724" w:rsidP="00FD0BB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 Автобусный маршрут регулярного сообщения на территории Усть-Катавского городского округа может быть отнесен к муниципальным маршрутам регулярных перевозок по регулируемым тарифам в случае одновременного удовлетворения следующим критериям:</w:t>
      </w:r>
    </w:p>
    <w:p w14:paraId="1802DD4F" w14:textId="77777777" w:rsidR="009F3724" w:rsidRDefault="009F3724" w:rsidP="009F37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маршрут включен в реестр муниципальной сети Усть-Катавского городского округа;</w:t>
      </w:r>
    </w:p>
    <w:p w14:paraId="40F0D7AC" w14:textId="77777777" w:rsidR="009F3724" w:rsidRDefault="009F3724" w:rsidP="009F37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A20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0D27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 обслуживается юридическим лицом, индивидуальным предпринимателем или уполномоченным участником договора простого товарищества (далее – перевозчик) на основании заключенного с администрацией Усть-Катавского городского округа муниципального контракта на оказание транспортных услуг по осуществлению регулярных перевозок по регулируемым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тарифам  муниципальной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Усть-Катавского городского округа;</w:t>
      </w:r>
    </w:p>
    <w:p w14:paraId="728EAF42" w14:textId="77777777" w:rsidR="009F3724" w:rsidRDefault="009F3724" w:rsidP="009F37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маршрут связывает между собой центральную часть города и отдаленные районы, сельские территории, входящие в состав территории Усть-Катавского городского округа;</w:t>
      </w:r>
    </w:p>
    <w:p w14:paraId="66E665A5" w14:textId="77777777" w:rsidR="009F3724" w:rsidRDefault="009F3724" w:rsidP="009F37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плата за проезд взимается с пассажиров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тарифу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утвержденному решением Собрания депутатов Усть-Катавского городского округа;</w:t>
      </w:r>
    </w:p>
    <w:p w14:paraId="2FD64FB9" w14:textId="77777777" w:rsidR="009F3724" w:rsidRDefault="009F3724" w:rsidP="009F37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маршрут устанавливается (действует) при наличии по пути следования маршрута дорожных условий, отвечающих требованиям обеспечения безопасности дорожного движения при осуществлении пассажирских перевозок, в соответствии с действующим законодательством Российской Федерации;</w:t>
      </w:r>
    </w:p>
    <w:p w14:paraId="4BBD2B72" w14:textId="77777777" w:rsidR="009F3724" w:rsidRDefault="009F3724" w:rsidP="009F37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перевозку пассажиров и багажа по маршруту осуществляет подвижной состав категории </w:t>
      </w:r>
      <w:r w:rsidRPr="003C3376">
        <w:rPr>
          <w:rFonts w:ascii="Times New Roman" w:eastAsia="Times New Roman" w:hAnsi="Times New Roman" w:cs="Times New Roman"/>
          <w:sz w:val="28"/>
          <w:szCs w:val="28"/>
          <w:lang w:eastAsia="ru-RU"/>
        </w:rPr>
        <w:t>М2, М3.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3899F1" w14:textId="77777777" w:rsidR="009F3724" w:rsidRDefault="009F3724" w:rsidP="00FD0BB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 Автобусный маршрут регулярного сообщения на территории Усть-Катавского городского округа</w:t>
      </w:r>
      <w:r w:rsidRPr="00905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отнесен к муниципальным маршрутам регулярных перевозок по нерегулируемым тарифам в случае одновременного удовлетворения следующим критериям:</w:t>
      </w:r>
    </w:p>
    <w:p w14:paraId="1D76911D" w14:textId="77777777" w:rsidR="009F3724" w:rsidRDefault="009F3724" w:rsidP="009F37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маршрут включен в реестр муниципальной сети Усть-Катавского городского округа;</w:t>
      </w:r>
    </w:p>
    <w:p w14:paraId="68A9C1DA" w14:textId="77777777" w:rsidR="009F3724" w:rsidRDefault="009F3724" w:rsidP="009F37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маршрут устанавливается (действует)</w:t>
      </w:r>
      <w:r w:rsidRPr="00905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по пути следования маршрута дорожных условий, отвечающих требованиям обеспечения безопасности дорожного движения при осуществлении пассажирских перевозок, в соответствии с действующим законодательством Российской Федерации;</w:t>
      </w:r>
    </w:p>
    <w:p w14:paraId="537EAA80" w14:textId="77777777" w:rsidR="009F3724" w:rsidRDefault="009F3724" w:rsidP="009F37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тариф</w:t>
      </w:r>
      <w:r w:rsidRPr="00D6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нерегулируемым  муниципальным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маршрутам,  устанавливает перевозчик;</w:t>
      </w:r>
    </w:p>
    <w:p w14:paraId="3D5FD654" w14:textId="77777777" w:rsidR="009F3724" w:rsidRDefault="009F3724" w:rsidP="009F37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перевозку пассажиров и багажа по маршруту осуществляет подвижной состав категории </w:t>
      </w:r>
      <w:r w:rsidRPr="003C3376">
        <w:rPr>
          <w:rFonts w:ascii="Times New Roman" w:eastAsia="Times New Roman" w:hAnsi="Times New Roman" w:cs="Times New Roman"/>
          <w:sz w:val="28"/>
          <w:szCs w:val="28"/>
          <w:lang w:eastAsia="ru-RU"/>
        </w:rPr>
        <w:t>М2, М3.</w:t>
      </w:r>
    </w:p>
    <w:p w14:paraId="20AE2896" w14:textId="77777777" w:rsidR="009F3724" w:rsidRDefault="009F3724" w:rsidP="009F37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57D4B0" w14:textId="77777777" w:rsidR="009F3724" w:rsidRDefault="009F3724" w:rsidP="009F37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изменения вида регулярных перевозок</w:t>
      </w:r>
    </w:p>
    <w:p w14:paraId="488747BE" w14:textId="77777777" w:rsidR="009F3724" w:rsidRDefault="009F3724" w:rsidP="009F37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81BC5" w14:textId="77777777" w:rsidR="009F3724" w:rsidRDefault="009F3724" w:rsidP="00FD0BB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Изменение вида регулярных перевозок на маршруте производится в следующих случаях:</w:t>
      </w:r>
    </w:p>
    <w:p w14:paraId="65ADFC93" w14:textId="77777777" w:rsidR="009F3724" w:rsidRDefault="009F3724" w:rsidP="009F37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при отсутствии заявок на участие в открытом конкурсе, проводимом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на выполнение работ, связанных с осуществлением регулярных перевозок по регулируемым тарифам;</w:t>
      </w:r>
    </w:p>
    <w:p w14:paraId="5EBF9374" w14:textId="77777777" w:rsidR="009F3724" w:rsidRDefault="009F3724" w:rsidP="009F37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отсутствии заявок на участие в открытом конкурсе на право получения свидетельства об осуществлении перевозок по одному или нескольким маршрутам регулярных перевозок по нерегулируемым тарифам;</w:t>
      </w:r>
    </w:p>
    <w:p w14:paraId="7688B33C" w14:textId="77777777" w:rsidR="009F3724" w:rsidRDefault="009F3724" w:rsidP="009F37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обращении юридического лица, индивидуального предпринимателя или уполномоченного участника договора простого товарищества, осуществляющих регулярные перевозки по данному маршруту.</w:t>
      </w:r>
    </w:p>
    <w:p w14:paraId="75510CCA" w14:textId="77777777" w:rsidR="009F3724" w:rsidRDefault="009F3724" w:rsidP="00FD0BB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изменения вида регулярных перевозок на регулярные перевозки по регулируемому тарифу необходимо наличие средств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бюджете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Усть-Катавского городского округа на заключение муниципального контракта на выполнение работ, связанных с осуществлением регулярных перевозок по регулируемым тарифам.</w:t>
      </w:r>
    </w:p>
    <w:p w14:paraId="4164954C" w14:textId="77777777" w:rsidR="009F3724" w:rsidRDefault="009F3724" w:rsidP="00FD0BB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отсутствии средств в бюджете Усть-Катавского городского округа на заключении муниципального контракта на выполнение работ, связанных с осуществлением регулярных перевозок по регулируемым тарифам, устанавливаются регулярные перевозки по нерегулируемым тарифам.</w:t>
      </w:r>
    </w:p>
    <w:p w14:paraId="4AC05E73" w14:textId="77777777" w:rsidR="009F3724" w:rsidRDefault="009F3724" w:rsidP="00FD0BB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случае принятия решения об изменении вида регулярных перевозок уполномоченный орган в течении трех дней со дня принятия этого решения уведомляет перевозчика.</w:t>
      </w:r>
    </w:p>
    <w:p w14:paraId="50F43373" w14:textId="77777777" w:rsidR="009F3724" w:rsidRDefault="009F3724" w:rsidP="00FD0BB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первый рабочий день после истечения 180 дней с момента уведомления перевозчика уполномоченный орган вносит сведения об изменении вида регулярных перевозок в реестр муниципальных маршрутов регулярных перевозок.</w:t>
      </w:r>
    </w:p>
    <w:p w14:paraId="43669C2B" w14:textId="5D2AADE5" w:rsidR="009F3724" w:rsidRDefault="009F3724" w:rsidP="00FD0BB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Вид регулярных перевозок считается измененным со дня внесения сведений об изменении вида регулярных перевозок в реестр муниципальных маршрутов регулярных перевозок.</w:t>
      </w:r>
    </w:p>
    <w:p w14:paraId="495E089A" w14:textId="77777777" w:rsidR="0081690B" w:rsidRDefault="0081690B" w:rsidP="009F37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79320" w14:textId="77777777" w:rsidR="0081690B" w:rsidRPr="00C132AD" w:rsidRDefault="0081690B" w:rsidP="008169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мероприятий по развитию регулярных перевозок</w:t>
      </w:r>
    </w:p>
    <w:p w14:paraId="1B0C2E6F" w14:textId="4A5EDA7C" w:rsidR="0027575D" w:rsidRPr="0081690B" w:rsidRDefault="0081690B" w:rsidP="0081690B">
      <w:pPr>
        <w:spacing w:after="0" w:line="240" w:lineRule="auto"/>
        <w:jc w:val="center"/>
        <w:textAlignment w:val="baseline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пассажиров и багажа автомобильным транспортом по муниципальным маршрутам регулярных перевозок городского округа  </w:t>
      </w:r>
    </w:p>
    <w:p w14:paraId="5AA8E33D" w14:textId="33F0AC20" w:rsidR="00302561" w:rsidRPr="00C132AD" w:rsidRDefault="00302561" w:rsidP="0081690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Виды регулярных перевозок по муниципальным маршрутам регулярных перевозок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3510"/>
        <w:gridCol w:w="3011"/>
        <w:gridCol w:w="2693"/>
      </w:tblGrid>
      <w:tr w:rsidR="00302561" w:rsidRPr="00C132AD" w14:paraId="6CDEAD2C" w14:textId="77777777" w:rsidTr="0081690B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227155" w14:textId="77777777" w:rsidR="00302561" w:rsidRPr="00C132AD" w:rsidRDefault="00302561" w:rsidP="009C4C5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 </w:t>
            </w:r>
          </w:p>
        </w:tc>
        <w:tc>
          <w:tcPr>
            <w:tcW w:w="3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627902" w14:textId="77777777" w:rsidR="00302561" w:rsidRPr="00C132AD" w:rsidRDefault="00302561" w:rsidP="009C4C5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  </w:t>
            </w:r>
          </w:p>
          <w:p w14:paraId="0CC9253C" w14:textId="77777777" w:rsidR="00302561" w:rsidRPr="00C132AD" w:rsidRDefault="00302561" w:rsidP="009C4C5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маршрута </w:t>
            </w:r>
          </w:p>
          <w:p w14:paraId="1BA62AAB" w14:textId="77777777" w:rsidR="00302561" w:rsidRPr="00C132AD" w:rsidRDefault="00302561" w:rsidP="009C4C5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9B7796" w14:textId="78CACD54" w:rsidR="00302561" w:rsidRPr="00C132AD" w:rsidRDefault="00302561" w:rsidP="00F7423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Регулярные перевозки муниципальных маршрутов по видам перевозок ( по состоянию на 01.</w:t>
            </w:r>
            <w:r w:rsidR="00D1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81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1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47ADAE" w14:textId="77777777" w:rsidR="00302561" w:rsidRPr="00C132AD" w:rsidRDefault="00302561" w:rsidP="009C4C5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перевода регулярного муниципального маршрута на другой тариф </w:t>
            </w:r>
          </w:p>
        </w:tc>
      </w:tr>
      <w:tr w:rsidR="00302561" w:rsidRPr="00C132AD" w14:paraId="5B4CB2D0" w14:textId="77777777" w:rsidTr="00F7423C">
        <w:trPr>
          <w:trHeight w:val="656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5A65D55" w14:textId="77777777" w:rsidR="00302561" w:rsidRPr="00C132AD" w:rsidRDefault="00302561" w:rsidP="00F7423C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4A575288" w14:textId="77777777" w:rsidR="00302561" w:rsidRPr="00C132AD" w:rsidRDefault="00302561" w:rsidP="00F7423C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Паранино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МКР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 </w:t>
            </w:r>
          </w:p>
          <w:p w14:paraId="67F8BF95" w14:textId="4D52E069" w:rsidR="00302561" w:rsidRPr="00C132AD" w:rsidRDefault="00302561" w:rsidP="00F7423C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4CDAB682" w14:textId="77777777" w:rsidR="00302561" w:rsidRPr="00C132AD" w:rsidRDefault="00302561" w:rsidP="00F7423C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регулируемым тарифам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D986AF8" w14:textId="77777777" w:rsidR="00302561" w:rsidRPr="00C132AD" w:rsidRDefault="00302561" w:rsidP="00F7423C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</w:tr>
      <w:tr w:rsidR="00302561" w:rsidRPr="00C132AD" w14:paraId="5AA36EEB" w14:textId="77777777" w:rsidTr="0081690B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4C62E" w14:textId="77777777" w:rsidR="00302561" w:rsidRPr="00C132AD" w:rsidRDefault="00302561" w:rsidP="00F7423C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E3ACC7" w14:textId="77777777" w:rsidR="00302561" w:rsidRPr="00C132AD" w:rsidRDefault="00302561" w:rsidP="00F7423C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Шубино – МКР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 </w:t>
            </w:r>
          </w:p>
          <w:p w14:paraId="13680E82" w14:textId="77777777" w:rsidR="00302561" w:rsidRPr="00C132AD" w:rsidRDefault="00302561" w:rsidP="00F7423C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15E41" w14:textId="77777777" w:rsidR="00302561" w:rsidRPr="00C132AD" w:rsidRDefault="00302561" w:rsidP="00F7423C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регулируемым тарифам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9B2F6" w14:textId="77777777" w:rsidR="00302561" w:rsidRPr="00C132AD" w:rsidRDefault="00302561" w:rsidP="00F7423C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</w:tr>
      <w:tr w:rsidR="00302561" w:rsidRPr="00C132AD" w14:paraId="327C1B1E" w14:textId="77777777" w:rsidTr="00B64DFE">
        <w:trPr>
          <w:trHeight w:val="679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4AE30842" w14:textId="77777777" w:rsidR="00302561" w:rsidRPr="00C132AD" w:rsidRDefault="00302561" w:rsidP="00F7423C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58BDEBE" w14:textId="2EC0D5F4" w:rsidR="00302561" w:rsidRPr="00C132AD" w:rsidRDefault="00302561" w:rsidP="00F7423C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 «п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Первомайский – МКР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  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A1FC9F5" w14:textId="13A237BA" w:rsidR="00302561" w:rsidRPr="00C132AD" w:rsidRDefault="00302561" w:rsidP="00F7423C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регулируемым тарифам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0936AFD" w14:textId="682E93D2" w:rsidR="00302561" w:rsidRPr="00C132AD" w:rsidRDefault="00302561" w:rsidP="00F7423C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02561" w:rsidRPr="00C132AD" w14:paraId="69F54E57" w14:textId="77777777" w:rsidTr="00F7423C">
        <w:trPr>
          <w:trHeight w:val="547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7794F2" w14:textId="0C93A021" w:rsidR="00302561" w:rsidRPr="00C132AD" w:rsidRDefault="00FA555A" w:rsidP="00F7423C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99D0BF" w14:textId="5318BB68" w:rsidR="00302561" w:rsidRPr="00C132AD" w:rsidRDefault="00302561" w:rsidP="00F7423C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3р «МКР  – Коллективный сад №2»                            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9F825" w14:textId="5A5F971F" w:rsidR="00302561" w:rsidRPr="00C132AD" w:rsidRDefault="00302561" w:rsidP="00F7423C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регулируемым тарифа</w:t>
            </w:r>
            <w:r w:rsidR="00FA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E1653B" w14:textId="71BF48DE" w:rsidR="00302561" w:rsidRPr="00C132AD" w:rsidRDefault="00302561" w:rsidP="00F7423C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</w:t>
            </w:r>
            <w:r w:rsidR="00E0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.2022г.до 15.10.2022г.</w:t>
            </w:r>
          </w:p>
        </w:tc>
      </w:tr>
      <w:tr w:rsidR="00302561" w:rsidRPr="00C132AD" w14:paraId="760DBB25" w14:textId="77777777" w:rsidTr="00F7423C">
        <w:trPr>
          <w:trHeight w:val="664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E291202" w14:textId="4CDA4EB8" w:rsidR="00302561" w:rsidRPr="00C132AD" w:rsidRDefault="00FA555A" w:rsidP="00F7423C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02561"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8A4C056" w14:textId="77777777" w:rsidR="00302561" w:rsidRPr="00C132AD" w:rsidRDefault="00302561" w:rsidP="00F7423C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Горбольница – МКР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 </w:t>
            </w:r>
          </w:p>
          <w:p w14:paraId="13739117" w14:textId="77777777" w:rsidR="00302561" w:rsidRPr="00C132AD" w:rsidRDefault="00302561" w:rsidP="00F7423C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391DDC5" w14:textId="77777777" w:rsidR="00302561" w:rsidRPr="00C132AD" w:rsidRDefault="00302561" w:rsidP="00F7423C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регулируемым тарифам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DF5B42C" w14:textId="77777777" w:rsidR="00302561" w:rsidRPr="00C132AD" w:rsidRDefault="00302561" w:rsidP="00F7423C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</w:tr>
      <w:tr w:rsidR="00A32470" w:rsidRPr="00C132AD" w14:paraId="0FF0B17A" w14:textId="77777777" w:rsidTr="0081690B">
        <w:trPr>
          <w:trHeight w:val="462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7D17F5E" w14:textId="1BC52820" w:rsidR="00A32470" w:rsidRPr="00C132AD" w:rsidRDefault="00A32470" w:rsidP="00F7423C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E4E7846" w14:textId="4F5C4B42" w:rsidR="00A32470" w:rsidRPr="00C132AD" w:rsidRDefault="00A32470" w:rsidP="00F7423C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– п. Малый Бердяш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3691961" w14:textId="77777777" w:rsidR="00A32470" w:rsidRPr="00C132AD" w:rsidRDefault="00A32470" w:rsidP="00F7423C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регулируемым тарифам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1FF7323" w14:textId="77777777" w:rsidR="00A32470" w:rsidRPr="00C132AD" w:rsidRDefault="00A32470" w:rsidP="00F7423C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</w:tr>
      <w:tr w:rsidR="00A32470" w:rsidRPr="00C132AD" w14:paraId="0DE89E20" w14:textId="77777777" w:rsidTr="0081690B">
        <w:trPr>
          <w:trHeight w:val="494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FD54BCC" w14:textId="5C9C7445" w:rsidR="00A32470" w:rsidRPr="00C132AD" w:rsidRDefault="00A32470" w:rsidP="00F7423C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23DDCAC" w14:textId="292698B1" w:rsidR="00A32470" w:rsidRPr="00C132AD" w:rsidRDefault="00A32470" w:rsidP="00F7423C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 – МКР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A478FB2" w14:textId="77777777" w:rsidR="00A32470" w:rsidRPr="00C132AD" w:rsidRDefault="00A32470" w:rsidP="00F7423C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регулируемым тарифам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6607802" w14:textId="77777777" w:rsidR="00A32470" w:rsidRPr="00C132AD" w:rsidRDefault="00A32470" w:rsidP="00F7423C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</w:tr>
      <w:tr w:rsidR="00A32470" w:rsidRPr="00C132AD" w14:paraId="40759304" w14:textId="77777777" w:rsidTr="0081690B">
        <w:trPr>
          <w:trHeight w:val="344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D96ED7" w14:textId="68F7815F" w:rsidR="00A32470" w:rsidRPr="00C132AD" w:rsidRDefault="00A32470" w:rsidP="00F7423C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E2565" w14:textId="1DDF8FEC" w:rsidR="00A32470" w:rsidRPr="00C132AD" w:rsidRDefault="00A32470" w:rsidP="00F7423C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9р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МКР – Вокзал – Шанхай 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6D4DC3" w14:textId="12446883" w:rsidR="00A32470" w:rsidRPr="00C132AD" w:rsidRDefault="00A32470" w:rsidP="00F7423C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регулируемым тарифам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4D02E9" w14:textId="5C864836" w:rsidR="00A32470" w:rsidRPr="00C132AD" w:rsidRDefault="00A32470" w:rsidP="00F7423C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01.01.2022г.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470" w:rsidRPr="00C132AD" w14:paraId="019F7188" w14:textId="77777777" w:rsidTr="0081690B">
        <w:trPr>
          <w:trHeight w:val="585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06EA59" w14:textId="5D872CB3" w:rsidR="00A32470" w:rsidRPr="00C132AD" w:rsidRDefault="00A32470" w:rsidP="00F7423C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591F11" w14:textId="77777777" w:rsidR="00A32470" w:rsidRPr="00C132AD" w:rsidRDefault="00A32470" w:rsidP="00F7423C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«Центр – МКР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  <w:p w14:paraId="3A0994A3" w14:textId="77777777" w:rsidR="00A32470" w:rsidRPr="00C132AD" w:rsidRDefault="00A32470" w:rsidP="00F7423C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97F34E" w14:textId="77777777" w:rsidR="00A32470" w:rsidRPr="00C132AD" w:rsidRDefault="00A32470" w:rsidP="00F7423C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регулируемым тарифам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DB2C2" w14:textId="77777777" w:rsidR="00A32470" w:rsidRPr="00C132AD" w:rsidRDefault="00A32470" w:rsidP="00F7423C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</w:tr>
      <w:tr w:rsidR="00A32470" w:rsidRPr="00C132AD" w14:paraId="0A6EE958" w14:textId="77777777" w:rsidTr="0081690B">
        <w:trPr>
          <w:trHeight w:val="731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CD31298" w14:textId="6F4C29D0" w:rsidR="00A32470" w:rsidRPr="00C132AD" w:rsidRDefault="00A32470" w:rsidP="00F7423C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91FAB16" w14:textId="556E1862" w:rsidR="00A32470" w:rsidRPr="00C132AD" w:rsidRDefault="00A32470" w:rsidP="00F7423C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«Усть-Катав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р.Минка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с. Минка»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EF357DC" w14:textId="4843E616" w:rsidR="00A32470" w:rsidRPr="00C132AD" w:rsidRDefault="00E041D2" w:rsidP="00F7423C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регулируемым тарифам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87E9033" w14:textId="77777777" w:rsidR="00A32470" w:rsidRPr="00C132AD" w:rsidRDefault="00A32470" w:rsidP="00F7423C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</w:tr>
      <w:tr w:rsidR="00A32470" w:rsidRPr="00C132AD" w14:paraId="4AEA3E4A" w14:textId="77777777" w:rsidTr="0081690B">
        <w:trPr>
          <w:trHeight w:val="387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F742C" w14:textId="39112A56" w:rsidR="00A32470" w:rsidRPr="00C132AD" w:rsidRDefault="00A32470" w:rsidP="00F7423C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7894ED" w14:textId="0EA9C547" w:rsidR="00A32470" w:rsidRPr="00C132AD" w:rsidRDefault="00A32470" w:rsidP="00F7423C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11р «Усть-Катав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р.Минка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с. Минка»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F612E1" w14:textId="5EE1053E" w:rsidR="00A32470" w:rsidRPr="00C132AD" w:rsidRDefault="00A32470" w:rsidP="00F7423C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регулируемым тарифам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3EFFDA" w14:textId="4DCA3453" w:rsidR="00A32470" w:rsidRPr="00C132AD" w:rsidRDefault="00A32470" w:rsidP="00F7423C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01.01.2022г.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A32470" w:rsidRPr="00C132AD" w14:paraId="6C55C707" w14:textId="77777777" w:rsidTr="0081690B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FA8F43" w14:textId="1355D870" w:rsidR="00A32470" w:rsidRPr="00C132AD" w:rsidRDefault="00A32470" w:rsidP="00F7423C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6E351" w14:textId="77777777" w:rsidR="00A32470" w:rsidRPr="00C132AD" w:rsidRDefault="00A32470" w:rsidP="00F7423C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 – МКР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14:paraId="3E5B7C6F" w14:textId="77777777" w:rsidR="00A32470" w:rsidRPr="00C132AD" w:rsidRDefault="00A32470" w:rsidP="00F7423C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C17847" w14:textId="77777777" w:rsidR="00A32470" w:rsidRPr="00C132AD" w:rsidRDefault="00A32470" w:rsidP="00F7423C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регулируемым тарифам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302058" w14:textId="77777777" w:rsidR="00A32470" w:rsidRPr="00C132AD" w:rsidRDefault="00A32470" w:rsidP="00F7423C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</w:tr>
      <w:tr w:rsidR="00A32470" w:rsidRPr="00C132AD" w14:paraId="085089B4" w14:textId="77777777" w:rsidTr="0081690B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1496F" w14:textId="0C299FC5" w:rsidR="00A32470" w:rsidRPr="00C132AD" w:rsidRDefault="00A32470" w:rsidP="00A3247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6273BA" w14:textId="5C175E2D" w:rsidR="00A32470" w:rsidRPr="00C132AD" w:rsidRDefault="00A32470" w:rsidP="00A324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– МКР-2 – МКР-5,6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E539B" w14:textId="77777777" w:rsidR="00A32470" w:rsidRPr="00C132AD" w:rsidRDefault="00A32470" w:rsidP="00A3247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регулируемым тарифам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DA1B27" w14:textId="77777777" w:rsidR="00A32470" w:rsidRPr="00C132AD" w:rsidRDefault="00A32470" w:rsidP="00A3247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</w:tr>
      <w:tr w:rsidR="00A32470" w:rsidRPr="00C132AD" w14:paraId="47F2535C" w14:textId="77777777" w:rsidTr="0081690B">
        <w:trPr>
          <w:trHeight w:val="656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4BF6C66" w14:textId="260BA23F" w:rsidR="00A32470" w:rsidRPr="00C132AD" w:rsidRDefault="00A32470" w:rsidP="00A3247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4FC3A829" w14:textId="1C99F29A" w:rsidR="00A32470" w:rsidRPr="00C132AD" w:rsidRDefault="00A32470" w:rsidP="00A324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– Коллективный сад.№1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(сезонный)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0170623" w14:textId="7D27FA76" w:rsidR="00A32470" w:rsidRPr="00C132AD" w:rsidRDefault="00DF1662" w:rsidP="00A3247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регулируемым тарифам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E532D01" w14:textId="7437B7FE" w:rsidR="00A32470" w:rsidRPr="00C132AD" w:rsidRDefault="00DF1662" w:rsidP="00DF166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32470" w:rsidRPr="00C132AD" w14:paraId="55F94C86" w14:textId="77777777" w:rsidTr="0081690B">
        <w:trPr>
          <w:trHeight w:val="462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CD5FA8" w14:textId="13DD320C" w:rsidR="00A32470" w:rsidRPr="00C132AD" w:rsidRDefault="00A32470" w:rsidP="00A3247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DBAC7D" w14:textId="3054534A" w:rsidR="00A32470" w:rsidRPr="00C132AD" w:rsidRDefault="00A32470" w:rsidP="00B64DF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7р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– Коллективный сад.№1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(сезонный)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750603" w14:textId="2197DEA4" w:rsidR="00A32470" w:rsidRPr="00C132AD" w:rsidRDefault="00A32470" w:rsidP="00A3247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регулируемым тарифам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746952" w14:textId="01C06A4C" w:rsidR="00A32470" w:rsidRPr="00C132AD" w:rsidRDefault="00A32470" w:rsidP="00DF1662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</w:t>
            </w:r>
            <w:r w:rsidR="00E0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2022г.до 15.10.2022г.</w:t>
            </w:r>
          </w:p>
        </w:tc>
      </w:tr>
      <w:tr w:rsidR="00A32470" w:rsidRPr="00C132AD" w14:paraId="62A97246" w14:textId="77777777" w:rsidTr="0081690B">
        <w:trPr>
          <w:trHeight w:val="634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674BBA7" w14:textId="4E763F29" w:rsidR="00A32470" w:rsidRPr="00C132AD" w:rsidRDefault="00A32470" w:rsidP="00A3247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83529CE" w14:textId="5400CF63" w:rsidR="00A32470" w:rsidRPr="00C132AD" w:rsidRDefault="00A32470" w:rsidP="00A324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– Коллективный сад № 3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(сезонный)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A916F5E" w14:textId="77777777" w:rsidR="00A32470" w:rsidRPr="00C132AD" w:rsidRDefault="00A32470" w:rsidP="00A3247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регулируемым тарифам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86A5772" w14:textId="77777777" w:rsidR="00A32470" w:rsidRPr="00C132AD" w:rsidRDefault="00A32470" w:rsidP="00A3247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</w:tr>
      <w:tr w:rsidR="00A32470" w:rsidRPr="00C132AD" w14:paraId="1F982C2D" w14:textId="77777777" w:rsidTr="0081690B">
        <w:trPr>
          <w:trHeight w:val="193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7D8B994" w14:textId="2982AD77" w:rsidR="00A32470" w:rsidRPr="00C132AD" w:rsidRDefault="00A32470" w:rsidP="00A3247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0542E71" w14:textId="38E7606F" w:rsidR="00A32470" w:rsidRPr="00C132AD" w:rsidRDefault="00A32470" w:rsidP="00B64DF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14р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– Коллективный сад № 3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(сезонный)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886906C" w14:textId="6256D99E" w:rsidR="00A32470" w:rsidRPr="00C132AD" w:rsidRDefault="00A32470" w:rsidP="00A3247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регулируемым тарифам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D5F6451" w14:textId="4FFB74EB" w:rsidR="00A32470" w:rsidRPr="00C132AD" w:rsidRDefault="00A32470" w:rsidP="00A3247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01.10.2022г.до 15.10.2022г.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470" w:rsidRPr="00C132AD" w14:paraId="548B272B" w14:textId="77777777" w:rsidTr="0081690B">
        <w:trPr>
          <w:trHeight w:val="74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1DAAC" w14:textId="4768A06E" w:rsidR="00A32470" w:rsidRPr="00C132AD" w:rsidRDefault="00A32470" w:rsidP="00A3247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75FD" w14:textId="67DFA1F5" w:rsidR="00A32470" w:rsidRPr="00C132AD" w:rsidRDefault="00A32470" w:rsidP="00A324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C51BD">
              <w:rPr>
                <w:rFonts w:ascii="Times New Roman" w:hAnsi="Times New Roman" w:cs="Times New Roman"/>
                <w:sz w:val="24"/>
                <w:szCs w:val="24"/>
              </w:rPr>
              <w:t>Центр-МКР-2- АГК «Горный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11EB0" w14:textId="77777777" w:rsidR="00A32470" w:rsidRPr="00C132AD" w:rsidRDefault="00A32470" w:rsidP="00A3247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регулируемым тарифам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30D1F" w14:textId="77777777" w:rsidR="00A32470" w:rsidRPr="00C132AD" w:rsidRDefault="00A32470" w:rsidP="00A3247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</w:tr>
    </w:tbl>
    <w:p w14:paraId="3C3DCBC4" w14:textId="77777777" w:rsidR="00BE1FB8" w:rsidRDefault="00BE1FB8" w:rsidP="00F7423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</w:p>
    <w:p w14:paraId="662D2F01" w14:textId="274F5EA0" w:rsidR="00302561" w:rsidRDefault="00653875" w:rsidP="00F7423C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rPr>
          <w:rStyle w:val="normaltextrun"/>
          <w:color w:val="000000"/>
          <w:sz w:val="28"/>
          <w:szCs w:val="28"/>
        </w:rPr>
        <w:t>2</w:t>
      </w:r>
      <w:r w:rsidR="00302561">
        <w:rPr>
          <w:rStyle w:val="normaltextrun"/>
          <w:color w:val="000000"/>
          <w:sz w:val="28"/>
          <w:szCs w:val="28"/>
        </w:rPr>
        <w:t xml:space="preserve">. Муниципальные маршруты регулярных перевозок по регулируемым тарифам, по которым планируется проведение конкурса на </w:t>
      </w:r>
      <w:r w:rsidR="0081690B">
        <w:rPr>
          <w:rStyle w:val="normaltextrun"/>
          <w:color w:val="000000"/>
          <w:sz w:val="28"/>
          <w:szCs w:val="28"/>
        </w:rPr>
        <w:t>заключение муниципального контракта</w:t>
      </w:r>
    </w:p>
    <w:tbl>
      <w:tblPr>
        <w:tblW w:w="0" w:type="auto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4733"/>
        <w:gridCol w:w="4536"/>
      </w:tblGrid>
      <w:tr w:rsidR="0081690B" w:rsidRPr="00685CA6" w14:paraId="4E3198D1" w14:textId="77777777" w:rsidTr="00653875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7133A5" w14:textId="77777777" w:rsidR="0081690B" w:rsidRPr="00685CA6" w:rsidRDefault="0081690B" w:rsidP="009C4C5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 п/п </w:t>
            </w:r>
          </w:p>
        </w:tc>
        <w:tc>
          <w:tcPr>
            <w:tcW w:w="47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72B91" w14:textId="77777777" w:rsidR="0081690B" w:rsidRPr="00685CA6" w:rsidRDefault="0081690B" w:rsidP="009C4C5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 муниципального маршрута 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D55C349" w14:textId="77777777" w:rsidR="0081690B" w:rsidRPr="00685CA6" w:rsidRDefault="0081690B" w:rsidP="009C4C5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 </w:t>
            </w:r>
          </w:p>
        </w:tc>
      </w:tr>
      <w:tr w:rsidR="00DE4C9D" w:rsidRPr="00685CA6" w14:paraId="06B4B6F7" w14:textId="77777777" w:rsidTr="00653875"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C066D6" w14:textId="57FB0D92" w:rsidR="00DE4C9D" w:rsidRPr="00685CA6" w:rsidRDefault="00DE4C9D" w:rsidP="00DE4C9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360292" w14:textId="03B0CA2B" w:rsidR="00DE4C9D" w:rsidRPr="00685CA6" w:rsidRDefault="00DE4C9D" w:rsidP="00DE4C9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9р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МКР – Вокзал – Шанхай 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1DBA8" w14:textId="53BA713E" w:rsidR="00DE4C9D" w:rsidRPr="00685CA6" w:rsidRDefault="00DE4C9D" w:rsidP="00DE4C9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законом</w:t>
            </w:r>
            <w:r w:rsidRPr="00C1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13 июля 2015 года № 220-ФЗ «Об организации регулярных перевозок пассажиров и багажа автомобильным и городским наземным электрическим транспортом в Российской Федерации и о внесении изменений </w:t>
            </w:r>
            <w:proofErr w:type="gramStart"/>
            <w:r w:rsidRPr="00BF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отдельные</w:t>
            </w:r>
            <w:proofErr w:type="gramEnd"/>
            <w:r w:rsidRPr="00BF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законодательные  акты  Российской Федерации»</w:t>
            </w:r>
            <w:r w:rsidRPr="00C1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01.01.</w:t>
            </w:r>
            <w:r w:rsidRP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организация маршрутов по регулируемым тарифам</w:t>
            </w:r>
          </w:p>
          <w:p w14:paraId="53E4AC59" w14:textId="77777777" w:rsidR="00DE4C9D" w:rsidRPr="00685CA6" w:rsidRDefault="00DE4C9D" w:rsidP="00DE4C9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C9D" w:rsidRPr="00685CA6" w14:paraId="5DE68EA7" w14:textId="77777777" w:rsidTr="00653875">
        <w:trPr>
          <w:trHeight w:val="516"/>
        </w:trPr>
        <w:tc>
          <w:tcPr>
            <w:tcW w:w="6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D308" w14:textId="55448E2D" w:rsidR="00DE4C9D" w:rsidRPr="00685CA6" w:rsidRDefault="00DE4C9D" w:rsidP="00DE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C7AD" w14:textId="69511D4E" w:rsidR="00DE4C9D" w:rsidRPr="00685CA6" w:rsidRDefault="00DE4C9D" w:rsidP="00DE4C9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11р «Усть-Катав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р.Минка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с. Минка»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4C58" w14:textId="77777777" w:rsidR="00DE4C9D" w:rsidRPr="00685CA6" w:rsidRDefault="00DE4C9D" w:rsidP="00DE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C9D" w:rsidRPr="00685CA6" w14:paraId="027EB280" w14:textId="77777777" w:rsidTr="00653875">
        <w:trPr>
          <w:trHeight w:val="322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B156" w14:textId="1AEA4046" w:rsidR="00DE4C9D" w:rsidRDefault="00DE4C9D" w:rsidP="00DE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1912" w14:textId="67DE1DD0" w:rsidR="00DE4C9D" w:rsidRPr="00C132AD" w:rsidRDefault="00DE4C9D" w:rsidP="00DE4C9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3р «МКР  – Коллективный сад №2»   (сезонный)                         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7F70" w14:textId="77777777" w:rsidR="00DE4C9D" w:rsidRPr="00685CA6" w:rsidRDefault="00DE4C9D" w:rsidP="00DE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C9D" w:rsidRPr="00685CA6" w14:paraId="32FEAE0C" w14:textId="77777777" w:rsidTr="00653875">
        <w:trPr>
          <w:trHeight w:val="309"/>
        </w:trPr>
        <w:tc>
          <w:tcPr>
            <w:tcW w:w="6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B455" w14:textId="27B087D6" w:rsidR="00DE4C9D" w:rsidRPr="00685CA6" w:rsidRDefault="00DE4C9D" w:rsidP="00DE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8E19D" w14:textId="4F2AA4A8" w:rsidR="00DE4C9D" w:rsidRPr="00685CA6" w:rsidRDefault="00DE4C9D" w:rsidP="00DE4C9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7р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– Коллективный сад.№1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(сезонный)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41D7" w14:textId="77777777" w:rsidR="00DE4C9D" w:rsidRPr="00685CA6" w:rsidRDefault="00DE4C9D" w:rsidP="00DE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C9D" w:rsidRPr="00685CA6" w14:paraId="610241D3" w14:textId="77777777" w:rsidTr="00653875">
        <w:trPr>
          <w:trHeight w:val="309"/>
        </w:trPr>
        <w:tc>
          <w:tcPr>
            <w:tcW w:w="6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47C8" w14:textId="3A57DE61" w:rsidR="00DE4C9D" w:rsidRPr="00685CA6" w:rsidRDefault="00DE4C9D" w:rsidP="00DE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7C9ED" w14:textId="31FB90AE" w:rsidR="00DE4C9D" w:rsidRPr="00685CA6" w:rsidRDefault="00DE4C9D" w:rsidP="00DE4C9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14р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– Коллективный сад № 3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(сезонный)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761D" w14:textId="77777777" w:rsidR="00DE4C9D" w:rsidRPr="00685CA6" w:rsidRDefault="00DE4C9D" w:rsidP="00DE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A346402" w14:textId="77777777" w:rsidR="00F55BF0" w:rsidRDefault="00F55BF0" w:rsidP="00F178AC">
      <w:pPr>
        <w:spacing w:after="0"/>
      </w:pPr>
    </w:p>
    <w:sectPr w:rsidR="00F55BF0" w:rsidSect="00653875">
      <w:pgSz w:w="11906" w:h="16838"/>
      <w:pgMar w:top="709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BD"/>
    <w:rsid w:val="0027575D"/>
    <w:rsid w:val="00302561"/>
    <w:rsid w:val="00394450"/>
    <w:rsid w:val="00442517"/>
    <w:rsid w:val="00484F17"/>
    <w:rsid w:val="00565CD3"/>
    <w:rsid w:val="005824A8"/>
    <w:rsid w:val="00591248"/>
    <w:rsid w:val="006050AF"/>
    <w:rsid w:val="00653875"/>
    <w:rsid w:val="00692491"/>
    <w:rsid w:val="006954DE"/>
    <w:rsid w:val="0072208B"/>
    <w:rsid w:val="007951E7"/>
    <w:rsid w:val="007C17BD"/>
    <w:rsid w:val="0081690B"/>
    <w:rsid w:val="00846432"/>
    <w:rsid w:val="009E5E47"/>
    <w:rsid w:val="009F3724"/>
    <w:rsid w:val="00A32470"/>
    <w:rsid w:val="00A70D58"/>
    <w:rsid w:val="00AE2088"/>
    <w:rsid w:val="00B254E9"/>
    <w:rsid w:val="00B41552"/>
    <w:rsid w:val="00B64DFE"/>
    <w:rsid w:val="00BC6D63"/>
    <w:rsid w:val="00BE1FB8"/>
    <w:rsid w:val="00BF23A9"/>
    <w:rsid w:val="00BF45D1"/>
    <w:rsid w:val="00C06D68"/>
    <w:rsid w:val="00C13FD3"/>
    <w:rsid w:val="00C31388"/>
    <w:rsid w:val="00C678BA"/>
    <w:rsid w:val="00CA5859"/>
    <w:rsid w:val="00D101D5"/>
    <w:rsid w:val="00DE4C9D"/>
    <w:rsid w:val="00DF1662"/>
    <w:rsid w:val="00E041D2"/>
    <w:rsid w:val="00E616C6"/>
    <w:rsid w:val="00F178AC"/>
    <w:rsid w:val="00F476D3"/>
    <w:rsid w:val="00F55BF0"/>
    <w:rsid w:val="00F7423C"/>
    <w:rsid w:val="00FA555A"/>
    <w:rsid w:val="00FC2722"/>
    <w:rsid w:val="00FD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C671"/>
  <w15:chartTrackingRefBased/>
  <w15:docId w15:val="{04C87334-AC44-43DE-9006-1EC867E9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7BD"/>
  </w:style>
  <w:style w:type="paragraph" w:styleId="1">
    <w:name w:val="heading 1"/>
    <w:basedOn w:val="a"/>
    <w:next w:val="a"/>
    <w:link w:val="10"/>
    <w:qFormat/>
    <w:rsid w:val="007C17BD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17BD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17BD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C17BD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customStyle="1" w:styleId="paragraph">
    <w:name w:val="paragraph"/>
    <w:basedOn w:val="a"/>
    <w:rsid w:val="007C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C17BD"/>
  </w:style>
  <w:style w:type="character" w:customStyle="1" w:styleId="eop">
    <w:name w:val="eop"/>
    <w:basedOn w:val="a0"/>
    <w:rsid w:val="007C17BD"/>
  </w:style>
  <w:style w:type="paragraph" w:styleId="a3">
    <w:name w:val="Balloon Text"/>
    <w:basedOn w:val="a"/>
    <w:link w:val="a4"/>
    <w:uiPriority w:val="99"/>
    <w:semiHidden/>
    <w:unhideWhenUsed/>
    <w:rsid w:val="00582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2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23D3C-C37B-4E1D-8CFD-1BB1DC45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Чернова Елена Александровна</cp:lastModifiedBy>
  <cp:revision>3</cp:revision>
  <cp:lastPrinted>2021-12-01T04:28:00Z</cp:lastPrinted>
  <dcterms:created xsi:type="dcterms:W3CDTF">2021-12-01T09:31:00Z</dcterms:created>
  <dcterms:modified xsi:type="dcterms:W3CDTF">2021-12-01T10:07:00Z</dcterms:modified>
</cp:coreProperties>
</file>