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F" w:rsidRPr="0080732E" w:rsidRDefault="002B675F" w:rsidP="002B675F">
      <w:pPr>
        <w:jc w:val="center"/>
        <w:rPr>
          <w:b/>
          <w:sz w:val="16"/>
          <w:szCs w:val="16"/>
          <w:u w:val="single"/>
        </w:rPr>
      </w:pPr>
      <w:r w:rsidRPr="0080732E">
        <w:rPr>
          <w:b/>
          <w:sz w:val="16"/>
          <w:szCs w:val="16"/>
        </w:rPr>
        <w:t xml:space="preserve">УПРАВЛЕНИЕ </w:t>
      </w:r>
      <w:proofErr w:type="gramStart"/>
      <w:r w:rsidRPr="0080732E">
        <w:rPr>
          <w:b/>
          <w:sz w:val="16"/>
          <w:szCs w:val="16"/>
        </w:rPr>
        <w:t>ФЕДЕРАЛЬНОЙ  СЛУЖБЫ</w:t>
      </w:r>
      <w:proofErr w:type="gramEnd"/>
      <w:r w:rsidRPr="0080732E">
        <w:rPr>
          <w:b/>
          <w:sz w:val="16"/>
          <w:szCs w:val="16"/>
        </w:rPr>
        <w:t xml:space="preserve"> ГОСУДАРСТВЕННОЙ  РЕГИСТРАЦИИ, </w:t>
      </w:r>
    </w:p>
    <w:p w:rsidR="002B675F" w:rsidRPr="0080732E" w:rsidRDefault="002B675F" w:rsidP="002B675F">
      <w:pPr>
        <w:jc w:val="center"/>
        <w:rPr>
          <w:b/>
          <w:sz w:val="16"/>
          <w:szCs w:val="16"/>
        </w:rPr>
      </w:pPr>
      <w:r w:rsidRPr="0080732E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80732E">
        <w:rPr>
          <w:b/>
          <w:sz w:val="16"/>
          <w:szCs w:val="16"/>
          <w:u w:val="single"/>
        </w:rPr>
        <w:t>РОСРЕЕСТР)  ПО</w:t>
      </w:r>
      <w:proofErr w:type="gramEnd"/>
      <w:r w:rsidRPr="0080732E">
        <w:rPr>
          <w:b/>
          <w:sz w:val="16"/>
          <w:szCs w:val="16"/>
          <w:u w:val="single"/>
        </w:rPr>
        <w:t xml:space="preserve"> ЧЕЛЯБИНСКОЙ ОБЛАСТИ </w:t>
      </w:r>
    </w:p>
    <w:p w:rsidR="002B675F" w:rsidRPr="0080732E" w:rsidRDefault="002B675F" w:rsidP="002B675F">
      <w:pPr>
        <w:rPr>
          <w:b/>
          <w:sz w:val="16"/>
          <w:szCs w:val="16"/>
        </w:rPr>
      </w:pP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sz w:val="16"/>
          <w:szCs w:val="16"/>
        </w:rPr>
        <w:t>454048</w:t>
      </w:r>
      <w:r w:rsidRPr="0080732E">
        <w:rPr>
          <w:b/>
          <w:sz w:val="16"/>
          <w:szCs w:val="16"/>
        </w:rPr>
        <w:t xml:space="preserve"> </w:t>
      </w:r>
      <w:r w:rsidRPr="0080732E">
        <w:rPr>
          <w:sz w:val="16"/>
          <w:szCs w:val="16"/>
        </w:rPr>
        <w:t>г. Челябинск, ул.</w:t>
      </w:r>
      <w:r>
        <w:rPr>
          <w:sz w:val="16"/>
          <w:szCs w:val="16"/>
        </w:rPr>
        <w:t xml:space="preserve"> </w:t>
      </w:r>
      <w:r w:rsidRPr="0080732E">
        <w:rPr>
          <w:sz w:val="16"/>
          <w:szCs w:val="16"/>
        </w:rPr>
        <w:t>Елькина, 85</w:t>
      </w:r>
    </w:p>
    <w:p w:rsidR="002B675F" w:rsidRDefault="002B675F" w:rsidP="0048230B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7CFD1936" wp14:editId="14BD1718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30B">
        <w:rPr>
          <w:sz w:val="28"/>
          <w:szCs w:val="28"/>
        </w:rPr>
        <w:t xml:space="preserve">    </w:t>
      </w:r>
    </w:p>
    <w:p w:rsidR="00A73EE4" w:rsidRPr="00A73EE4" w:rsidRDefault="00A73EE4" w:rsidP="00A73EE4">
      <w:pPr>
        <w:shd w:val="clear" w:color="auto" w:fill="FFFFFF"/>
        <w:jc w:val="center"/>
        <w:rPr>
          <w:sz w:val="28"/>
          <w:szCs w:val="28"/>
        </w:rPr>
      </w:pPr>
      <w:r w:rsidRPr="00A73EE4">
        <w:rPr>
          <w:sz w:val="28"/>
          <w:szCs w:val="28"/>
        </w:rPr>
        <w:t xml:space="preserve">После </w:t>
      </w:r>
      <w:proofErr w:type="spellStart"/>
      <w:r w:rsidRPr="00A73EE4">
        <w:rPr>
          <w:sz w:val="28"/>
          <w:szCs w:val="28"/>
        </w:rPr>
        <w:t>госрегистрации</w:t>
      </w:r>
      <w:proofErr w:type="spellEnd"/>
      <w:r w:rsidRPr="00A73EE4">
        <w:rPr>
          <w:sz w:val="28"/>
          <w:szCs w:val="28"/>
        </w:rPr>
        <w:t xml:space="preserve"> </w:t>
      </w:r>
      <w:proofErr w:type="spellStart"/>
      <w:r w:rsidRPr="00A73EE4">
        <w:rPr>
          <w:sz w:val="28"/>
          <w:szCs w:val="28"/>
        </w:rPr>
        <w:t>допсоглашений</w:t>
      </w:r>
      <w:proofErr w:type="spellEnd"/>
      <w:r w:rsidRPr="00A73EE4">
        <w:rPr>
          <w:sz w:val="28"/>
          <w:szCs w:val="28"/>
        </w:rPr>
        <w:t xml:space="preserve"> к договорам аренды федерального</w:t>
      </w:r>
    </w:p>
    <w:p w:rsidR="00A73EE4" w:rsidRPr="00A73EE4" w:rsidRDefault="00A73EE4" w:rsidP="00A73EE4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A73EE4">
        <w:rPr>
          <w:sz w:val="28"/>
          <w:szCs w:val="28"/>
        </w:rPr>
        <w:t>имущества</w:t>
      </w:r>
      <w:proofErr w:type="gramEnd"/>
      <w:r w:rsidRPr="00A73EE4">
        <w:rPr>
          <w:sz w:val="28"/>
          <w:szCs w:val="28"/>
        </w:rPr>
        <w:t xml:space="preserve"> для предпринимателей будет действовать отсрочка платежа</w:t>
      </w:r>
    </w:p>
    <w:p w:rsidR="00A73EE4" w:rsidRPr="00A73EE4" w:rsidRDefault="00A73EE4" w:rsidP="00A73EE4">
      <w:pPr>
        <w:shd w:val="clear" w:color="auto" w:fill="FFFFFF"/>
        <w:jc w:val="both"/>
        <w:rPr>
          <w:sz w:val="28"/>
          <w:szCs w:val="28"/>
        </w:rPr>
      </w:pPr>
    </w:p>
    <w:p w:rsidR="00A73EE4" w:rsidRPr="00A73EE4" w:rsidRDefault="00A73EE4" w:rsidP="00A73EE4">
      <w:pPr>
        <w:shd w:val="clear" w:color="auto" w:fill="FFFFFF"/>
        <w:jc w:val="both"/>
        <w:rPr>
          <w:b/>
          <w:sz w:val="28"/>
          <w:szCs w:val="28"/>
        </w:rPr>
      </w:pPr>
      <w:r w:rsidRPr="00A73EE4">
        <w:rPr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осуществляет государственную регистрацию дополнительных соглашений к договорам аренды федерального имущества, которые предусматривают перенос выплат для предпринимателей.</w:t>
      </w:r>
    </w:p>
    <w:p w:rsidR="00A73EE4" w:rsidRPr="00A73EE4" w:rsidRDefault="00A73EE4" w:rsidP="00A73EE4">
      <w:pPr>
        <w:shd w:val="clear" w:color="auto" w:fill="FFFFFF"/>
        <w:ind w:firstLine="567"/>
        <w:jc w:val="both"/>
        <w:rPr>
          <w:sz w:val="28"/>
          <w:szCs w:val="28"/>
        </w:rPr>
      </w:pPr>
      <w:r w:rsidRPr="00A73EE4">
        <w:rPr>
          <w:sz w:val="28"/>
          <w:szCs w:val="28"/>
        </w:rPr>
        <w:t>Благодаря новым мерам поддержки субъекты малого и среднего бизнеса могут отсрочить платежи за аренду федеральной̆ собственности. Соответствующие изменения внесены в распоряжение Правительства РФ «О мерах поддержки субъектов малого и среднего предпринимательства». Для предпринимателей, являющихся арендаторами федерального имущества, договоры с которыми заключены до 1 апреля 2020 года, увеличен срок действия льготы по отсрочке уплаты платежей до 1 октября 2020 года. Также продлен период, за который арендатор должен будет погасить отсроченную задолженность по арендной плате. Теперь она подлежит уплате в срок, предложенный самим предпринимателем, но не позднее 1 января 2023 года, поэтапно, не чаще одного раза в месяц, равными платежами, размер которых не превышает половины ежемесячной платы по договору аренды. Предприниматели, освобожденные от уплаты арендных платежей в период с 1 апреля до 1 июля 2020 года, дополнительно могут воспользоваться предоставленной отсрочкой с 1 июля до 1 октября текущего года. Льгота действует для пострадавших от COVID-19 представителей среднего и малого бизнеса, а также социально ориентированных некоммерческих организаций (НКО), оказывающих общественно полезные услуги.</w:t>
      </w:r>
    </w:p>
    <w:p w:rsidR="00A73EE4" w:rsidRPr="00A73EE4" w:rsidRDefault="00A73EE4" w:rsidP="00A73EE4">
      <w:pPr>
        <w:shd w:val="clear" w:color="auto" w:fill="FFFFFF"/>
        <w:ind w:firstLine="567"/>
        <w:jc w:val="both"/>
        <w:rPr>
          <w:sz w:val="28"/>
          <w:szCs w:val="28"/>
        </w:rPr>
      </w:pPr>
      <w:r w:rsidRPr="00A73EE4">
        <w:rPr>
          <w:sz w:val="28"/>
          <w:szCs w:val="28"/>
        </w:rPr>
        <w:t xml:space="preserve">Для получения льготы по отсрочке уплаты арендных платежей субъекту малого и среднего бизнеса Южного Урала необходимо обратиться к арендодателю федерального имущества (будь то Межрегиональное управление Росимущества в Челябинской и Курганской областях или федеральное учреждение / предприятие) с целью заключения дополнительного соглашения, предусматривающего отсрочку арендной платы в 2020 году. После подписания такого допсоглашения документы направляются на регистрацию </w:t>
      </w:r>
      <w:proofErr w:type="gramStart"/>
      <w:r w:rsidRPr="00A73EE4">
        <w:rPr>
          <w:sz w:val="28"/>
          <w:szCs w:val="28"/>
        </w:rPr>
        <w:t>в</w:t>
      </w:r>
      <w:proofErr w:type="gramEnd"/>
      <w:r w:rsidRPr="00A73EE4">
        <w:rPr>
          <w:sz w:val="28"/>
          <w:szCs w:val="28"/>
        </w:rPr>
        <w:t xml:space="preserve"> Управление Росреестра по Челябинской области, в том числе в электронном виде. Государственная регистрация дополнительных соглашений к договорам аренды федерального имущества является обязательным требованием действующего законодательства.</w:t>
      </w:r>
    </w:p>
    <w:p w:rsidR="00A73EE4" w:rsidRPr="00A73EE4" w:rsidRDefault="00A73EE4" w:rsidP="00A73EE4">
      <w:pPr>
        <w:shd w:val="clear" w:color="auto" w:fill="FFFFFF"/>
        <w:jc w:val="both"/>
        <w:rPr>
          <w:sz w:val="10"/>
          <w:szCs w:val="10"/>
        </w:rPr>
      </w:pPr>
    </w:p>
    <w:p w:rsidR="005A5F1C" w:rsidRDefault="00A73EE4" w:rsidP="00A73EE4">
      <w:pPr>
        <w:shd w:val="clear" w:color="auto" w:fill="FFFFFF"/>
        <w:jc w:val="both"/>
        <w:rPr>
          <w:sz w:val="28"/>
          <w:szCs w:val="28"/>
        </w:rPr>
      </w:pPr>
      <w:r w:rsidRPr="00A73EE4">
        <w:rPr>
          <w:i/>
          <w:sz w:val="28"/>
          <w:szCs w:val="28"/>
        </w:rPr>
        <w:t>«Управлением Росреестра на сегодняшний день уже проведена государственная регистрация 6</w:t>
      </w:r>
      <w:r w:rsidR="00A71D89">
        <w:rPr>
          <w:i/>
          <w:sz w:val="28"/>
          <w:szCs w:val="28"/>
        </w:rPr>
        <w:t>3</w:t>
      </w:r>
      <w:r w:rsidRPr="00A73EE4">
        <w:rPr>
          <w:i/>
          <w:sz w:val="28"/>
          <w:szCs w:val="28"/>
        </w:rPr>
        <w:t xml:space="preserve"> дополнительного соглашения к договорам аренды федерального имущества. Из них 1</w:t>
      </w:r>
      <w:r w:rsidR="00A71D89">
        <w:rPr>
          <w:i/>
          <w:sz w:val="28"/>
          <w:szCs w:val="28"/>
        </w:rPr>
        <w:t>4</w:t>
      </w:r>
      <w:r w:rsidRPr="00A73EE4">
        <w:rPr>
          <w:i/>
          <w:sz w:val="28"/>
          <w:szCs w:val="28"/>
        </w:rPr>
        <w:t xml:space="preserve"> </w:t>
      </w:r>
      <w:proofErr w:type="spellStart"/>
      <w:r w:rsidRPr="00A73EE4">
        <w:rPr>
          <w:i/>
          <w:sz w:val="28"/>
          <w:szCs w:val="28"/>
        </w:rPr>
        <w:t>допсоглашений</w:t>
      </w:r>
      <w:proofErr w:type="spellEnd"/>
      <w:r w:rsidRPr="00A73EE4">
        <w:rPr>
          <w:i/>
          <w:sz w:val="28"/>
          <w:szCs w:val="28"/>
        </w:rPr>
        <w:t xml:space="preserve"> - к договорам аренды объектов, расположенных на территории Челябинска, еще 49 – по недвижимому имуществу, находящемуся в других городах и районах нашего региона. Отмечу, что госрегистрация этих дополнительных соглашений была осуществлена в максимально короткие сроки -  1-2 рабочих дня»,</w:t>
      </w:r>
      <w:r w:rsidRPr="00A73EE4">
        <w:rPr>
          <w:sz w:val="28"/>
          <w:szCs w:val="28"/>
        </w:rPr>
        <w:t xml:space="preserve"> - комментирует руководитель Управления Росреестра по Челябинской области </w:t>
      </w:r>
      <w:r w:rsidRPr="00A73EE4">
        <w:rPr>
          <w:b/>
          <w:sz w:val="28"/>
          <w:szCs w:val="28"/>
        </w:rPr>
        <w:t>Ольга Смирных</w:t>
      </w:r>
      <w:r w:rsidRPr="00A73EE4">
        <w:rPr>
          <w:sz w:val="28"/>
          <w:szCs w:val="28"/>
        </w:rPr>
        <w:t>.</w:t>
      </w:r>
    </w:p>
    <w:p w:rsidR="00A73EE4" w:rsidRDefault="00A73EE4" w:rsidP="00A73EE4">
      <w:pPr>
        <w:shd w:val="clear" w:color="auto" w:fill="FFFFFF"/>
        <w:jc w:val="both"/>
        <w:rPr>
          <w:sz w:val="28"/>
          <w:szCs w:val="28"/>
        </w:rPr>
      </w:pPr>
    </w:p>
    <w:p w:rsidR="00A73EE4" w:rsidRPr="0048230B" w:rsidRDefault="00A73EE4" w:rsidP="00A73EE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8230B" w:rsidRPr="002E70CB" w:rsidRDefault="0048230B" w:rsidP="0048230B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  <w:r w:rsidRPr="002E70CB">
        <w:rPr>
          <w:i/>
          <w:iCs/>
          <w:color w:val="000000"/>
          <w:sz w:val="28"/>
          <w:szCs w:val="28"/>
        </w:rPr>
        <w:t>Пресс-служба Управления Росреестра по Челябинской области</w:t>
      </w:r>
    </w:p>
    <w:sectPr w:rsidR="0048230B" w:rsidRPr="002E70CB" w:rsidSect="00B150D7">
      <w:pgSz w:w="11906" w:h="16838"/>
      <w:pgMar w:top="284" w:right="566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F"/>
    <w:rsid w:val="00050CAA"/>
    <w:rsid w:val="000A18CD"/>
    <w:rsid w:val="00100ED3"/>
    <w:rsid w:val="001121FF"/>
    <w:rsid w:val="001B458F"/>
    <w:rsid w:val="002A488D"/>
    <w:rsid w:val="002B675F"/>
    <w:rsid w:val="002E70CB"/>
    <w:rsid w:val="00445BDD"/>
    <w:rsid w:val="004663A6"/>
    <w:rsid w:val="0048230B"/>
    <w:rsid w:val="004A4DE4"/>
    <w:rsid w:val="004A7155"/>
    <w:rsid w:val="004B3DB1"/>
    <w:rsid w:val="00505AC1"/>
    <w:rsid w:val="00517E87"/>
    <w:rsid w:val="00592E2C"/>
    <w:rsid w:val="005A5F1C"/>
    <w:rsid w:val="005C0674"/>
    <w:rsid w:val="005C51A7"/>
    <w:rsid w:val="00606A7F"/>
    <w:rsid w:val="00646995"/>
    <w:rsid w:val="00662C3E"/>
    <w:rsid w:val="006835FD"/>
    <w:rsid w:val="006B40DE"/>
    <w:rsid w:val="00713923"/>
    <w:rsid w:val="00757886"/>
    <w:rsid w:val="0079283D"/>
    <w:rsid w:val="007930AE"/>
    <w:rsid w:val="007C34C3"/>
    <w:rsid w:val="0085483D"/>
    <w:rsid w:val="008E686F"/>
    <w:rsid w:val="008F7EF4"/>
    <w:rsid w:val="009D0B3F"/>
    <w:rsid w:val="00A65897"/>
    <w:rsid w:val="00A71D89"/>
    <w:rsid w:val="00A73EE4"/>
    <w:rsid w:val="00A92E44"/>
    <w:rsid w:val="00B150D7"/>
    <w:rsid w:val="00B91E80"/>
    <w:rsid w:val="00BE22E9"/>
    <w:rsid w:val="00CA3D0F"/>
    <w:rsid w:val="00CB6DFB"/>
    <w:rsid w:val="00CC6025"/>
    <w:rsid w:val="00D31A1C"/>
    <w:rsid w:val="00DE6725"/>
    <w:rsid w:val="00DF2311"/>
    <w:rsid w:val="00E84B89"/>
    <w:rsid w:val="00EA2213"/>
    <w:rsid w:val="00F06487"/>
    <w:rsid w:val="00F94878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F68B-483A-4768-B37B-7549961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67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2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8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7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1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44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767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3D9D-9750-4F26-B5BA-30BD0324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29</cp:revision>
  <cp:lastPrinted>2020-05-27T10:18:00Z</cp:lastPrinted>
  <dcterms:created xsi:type="dcterms:W3CDTF">2020-05-18T07:21:00Z</dcterms:created>
  <dcterms:modified xsi:type="dcterms:W3CDTF">2020-06-08T05:05:00Z</dcterms:modified>
</cp:coreProperties>
</file>