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C0" w:rsidRDefault="001D2EC0" w:rsidP="001D2EC0">
      <w:pPr>
        <w:ind w:left="3600" w:right="4565" w:firstLine="720"/>
        <w:rPr>
          <w:rFonts w:ascii="Arial" w:hAnsi="Arial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75970" cy="914400"/>
            <wp:effectExtent l="19050" t="0" r="508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C0" w:rsidRPr="00A43138" w:rsidRDefault="001D2EC0" w:rsidP="00A43138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  <w:r w:rsidR="00A43138">
        <w:rPr>
          <w:rFonts w:ascii="Arial Narrow" w:hAnsi="Arial Narrow"/>
          <w:b/>
          <w:bCs/>
          <w:sz w:val="40"/>
        </w:rPr>
        <w:t xml:space="preserve">      </w:t>
      </w:r>
      <w:r w:rsidRPr="00A43138">
        <w:rPr>
          <w:rFonts w:ascii="Arial Narrow" w:hAnsi="Arial Narrow"/>
          <w:b/>
          <w:sz w:val="40"/>
          <w:szCs w:val="40"/>
        </w:rPr>
        <w:t>Челябинской области</w:t>
      </w:r>
    </w:p>
    <w:p w:rsidR="001D2EC0" w:rsidRPr="00CF2CA1" w:rsidRDefault="001D2EC0" w:rsidP="00A43138">
      <w:pPr>
        <w:pStyle w:val="1"/>
        <w:jc w:val="center"/>
        <w:rPr>
          <w:sz w:val="52"/>
        </w:rPr>
      </w:pPr>
      <w:r w:rsidRPr="00CF2CA1"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D2EC0" w:rsidTr="00A43138">
        <w:trPr>
          <w:trHeight w:val="100"/>
        </w:trPr>
        <w:tc>
          <w:tcPr>
            <w:tcW w:w="10065" w:type="dxa"/>
          </w:tcPr>
          <w:p w:rsidR="001D2EC0" w:rsidRDefault="001D2EC0" w:rsidP="00CF2CA1"/>
        </w:tc>
      </w:tr>
    </w:tbl>
    <w:p w:rsidR="001D2EC0" w:rsidRPr="00A43138" w:rsidRDefault="00CF2CA1" w:rsidP="001D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№ 96</w:t>
      </w:r>
    </w:p>
    <w:p w:rsidR="00CF2CA1" w:rsidRDefault="001D2EC0" w:rsidP="00CF2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313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43138">
        <w:rPr>
          <w:rFonts w:ascii="Times New Roman" w:hAnsi="Times New Roman" w:cs="Times New Roman"/>
          <w:sz w:val="28"/>
          <w:szCs w:val="28"/>
        </w:rPr>
        <w:t>Проверочного листа</w:t>
      </w:r>
      <w:r w:rsidR="000C642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F2C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C6425" w:rsidRDefault="00CF2CA1" w:rsidP="00CF2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6425">
        <w:rPr>
          <w:rFonts w:ascii="Times New Roman" w:hAnsi="Times New Roman" w:cs="Times New Roman"/>
          <w:sz w:val="28"/>
          <w:szCs w:val="28"/>
        </w:rPr>
        <w:t>списка контрольных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0C6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C6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используемых при  проведении                                                                                  плановой проверки по муниципальному                                                                               жилищному контролю</w:t>
      </w:r>
    </w:p>
    <w:bookmarkEnd w:id="0"/>
    <w:p w:rsidR="001D2EC0" w:rsidRPr="00CF2CA1" w:rsidRDefault="001D2EC0" w:rsidP="001D2EC0">
      <w:pPr>
        <w:pStyle w:val="ConsPlusNormal"/>
        <w:ind w:firstLine="540"/>
        <w:jc w:val="both"/>
      </w:pPr>
      <w:r w:rsidRPr="00CF2CA1">
        <w:t xml:space="preserve">В соответствии </w:t>
      </w:r>
      <w:r w:rsidR="00CF2CA1" w:rsidRPr="00CF2CA1">
        <w:t>с Федеральным</w:t>
      </w:r>
      <w:r w:rsidRPr="00CF2CA1">
        <w:t xml:space="preserve"> законом от 6 октября 2003 г. № 131-ФЗ «Об общих принципах организации местного самоуправления в Российской Федерации», </w:t>
      </w:r>
      <w:r w:rsidR="000C6425" w:rsidRPr="00CF2CA1">
        <w:t xml:space="preserve">частью 11.3. статьи 9 </w:t>
      </w:r>
      <w:r w:rsidRPr="00CF2CA1">
        <w:t>Федеральн</w:t>
      </w:r>
      <w:r w:rsidR="000C6425" w:rsidRPr="00CF2CA1">
        <w:t>ого</w:t>
      </w:r>
      <w:r w:rsidRPr="00CF2CA1">
        <w:t xml:space="preserve"> закон</w:t>
      </w:r>
      <w:r w:rsidR="000C6425" w:rsidRPr="00CF2CA1">
        <w:t>а</w:t>
      </w:r>
      <w:r w:rsidRPr="00CF2CA1"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Усть-Катавского городского округа Челябинской области, </w:t>
      </w:r>
    </w:p>
    <w:p w:rsidR="00852E35" w:rsidRPr="00CF2CA1" w:rsidRDefault="001D2EC0" w:rsidP="00852E3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F2CA1">
        <w:rPr>
          <w:rFonts w:ascii="Times New Roman" w:hAnsi="Times New Roman" w:cs="Times New Roman"/>
          <w:sz w:val="28"/>
          <w:szCs w:val="28"/>
        </w:rPr>
        <w:t xml:space="preserve">администрация Усть-Катавского городского округа ПОСТАНОВЛЯЕТ:  </w:t>
      </w:r>
    </w:p>
    <w:p w:rsidR="00852E35" w:rsidRPr="00CF2CA1" w:rsidRDefault="00852E35" w:rsidP="00852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CA1">
        <w:rPr>
          <w:rFonts w:ascii="Times New Roman" w:hAnsi="Times New Roman" w:cs="Times New Roman"/>
          <w:sz w:val="28"/>
          <w:szCs w:val="28"/>
        </w:rPr>
        <w:t>Утвердить проверочный лист (список контрольных вопросов), используемых при проведении плановой проверки по муниципальному жилищному контролю.</w:t>
      </w:r>
    </w:p>
    <w:p w:rsidR="00827DE3" w:rsidRPr="00CF2CA1" w:rsidRDefault="00852E35" w:rsidP="00852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CA1">
        <w:rPr>
          <w:rFonts w:ascii="Times New Roman" w:hAnsi="Times New Roman" w:cs="Times New Roman"/>
          <w:sz w:val="28"/>
          <w:szCs w:val="28"/>
        </w:rPr>
        <w:t>Общему отделу администрации Усть-Катавского городского округа (О.Л.Толоконниковой) разместить настоящее положение на официальном сайте администрации Усть-Катавского городского округа (</w:t>
      </w:r>
      <w:hyperlink r:id="rId7" w:history="1">
        <w:r w:rsidR="00CF2CA1" w:rsidRPr="00EA4F4F">
          <w:rPr>
            <w:rStyle w:val="a7"/>
            <w:rFonts w:ascii="Times New Roman" w:hAnsi="Times New Roman" w:cs="Times New Roman"/>
            <w:sz w:val="28"/>
            <w:szCs w:val="28"/>
          </w:rPr>
          <w:t>www.</w:t>
        </w:r>
        <w:r w:rsidR="00CF2CA1" w:rsidRPr="00EA4F4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ukgo</w:t>
        </w:r>
        <w:r w:rsidR="00CF2CA1" w:rsidRPr="00EA4F4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F2CA1" w:rsidRPr="00EA4F4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="00CF2C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7DE3" w:rsidRPr="00CF2CA1" w:rsidRDefault="00827DE3" w:rsidP="00852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CA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Усть-Катавского городского округа – начальника управления инфраструктуры и строительства Д.Н.Дьячковского.</w:t>
      </w:r>
    </w:p>
    <w:p w:rsidR="00852E35" w:rsidRPr="00827DE3" w:rsidRDefault="00852E35" w:rsidP="00827DE3">
      <w:pPr>
        <w:jc w:val="both"/>
        <w:rPr>
          <w:rFonts w:ascii="Times New Roman" w:hAnsi="Times New Roman" w:cs="Times New Roman"/>
          <w:sz w:val="28"/>
          <w:szCs w:val="28"/>
        </w:rPr>
      </w:pPr>
      <w:r w:rsidRPr="00827DE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D2EC0" w:rsidRPr="00452B4A" w:rsidRDefault="001D2EC0" w:rsidP="00827DE3">
      <w:pPr>
        <w:rPr>
          <w:rFonts w:ascii="Times New Roman" w:hAnsi="Times New Roman" w:cs="Times New Roman"/>
          <w:sz w:val="28"/>
          <w:szCs w:val="28"/>
        </w:rPr>
      </w:pPr>
      <w:r w:rsidRPr="00452B4A">
        <w:rPr>
          <w:rFonts w:ascii="Times New Roman" w:hAnsi="Times New Roman" w:cs="Times New Roman"/>
          <w:sz w:val="28"/>
          <w:szCs w:val="28"/>
        </w:rPr>
        <w:t>Глава</w:t>
      </w:r>
      <w:r w:rsidR="00827DE3">
        <w:rPr>
          <w:rFonts w:ascii="Times New Roman" w:hAnsi="Times New Roman" w:cs="Times New Roman"/>
          <w:sz w:val="28"/>
          <w:szCs w:val="28"/>
        </w:rPr>
        <w:t xml:space="preserve"> Усть-Катавского                                                                                                                                                                                               </w:t>
      </w:r>
      <w:r w:rsidRPr="00452B4A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</w:t>
      </w:r>
      <w:r w:rsidRPr="00452B4A">
        <w:rPr>
          <w:rFonts w:ascii="Times New Roman" w:hAnsi="Times New Roman" w:cs="Times New Roman"/>
          <w:sz w:val="28"/>
          <w:szCs w:val="28"/>
        </w:rPr>
        <w:tab/>
      </w:r>
      <w:r w:rsidRPr="00452B4A">
        <w:rPr>
          <w:rFonts w:ascii="Times New Roman" w:hAnsi="Times New Roman" w:cs="Times New Roman"/>
          <w:sz w:val="28"/>
          <w:szCs w:val="28"/>
        </w:rPr>
        <w:tab/>
      </w:r>
      <w:r w:rsidRPr="00452B4A">
        <w:rPr>
          <w:rFonts w:ascii="Times New Roman" w:hAnsi="Times New Roman" w:cs="Times New Roman"/>
          <w:sz w:val="28"/>
          <w:szCs w:val="28"/>
        </w:rPr>
        <w:tab/>
      </w:r>
      <w:r w:rsidRPr="00452B4A">
        <w:rPr>
          <w:rFonts w:ascii="Times New Roman" w:hAnsi="Times New Roman" w:cs="Times New Roman"/>
          <w:sz w:val="28"/>
          <w:szCs w:val="28"/>
        </w:rPr>
        <w:tab/>
      </w:r>
      <w:r w:rsidRPr="00452B4A">
        <w:rPr>
          <w:rFonts w:ascii="Times New Roman" w:hAnsi="Times New Roman" w:cs="Times New Roman"/>
          <w:sz w:val="28"/>
          <w:szCs w:val="28"/>
        </w:rPr>
        <w:tab/>
        <w:t>С.Д.Семков</w:t>
      </w:r>
    </w:p>
    <w:p w:rsidR="009A58B7" w:rsidRPr="00CF2CA1" w:rsidRDefault="001D2EC0" w:rsidP="00CF2CA1">
      <w:pPr>
        <w:ind w:firstLine="540"/>
        <w:rPr>
          <w:szCs w:val="28"/>
        </w:rPr>
      </w:pPr>
      <w:r>
        <w:rPr>
          <w:szCs w:val="28"/>
        </w:rPr>
        <w:br w:type="page"/>
      </w:r>
    </w:p>
    <w:p w:rsidR="008078A1" w:rsidRDefault="008078A1" w:rsidP="008078A1">
      <w:pPr>
        <w:tabs>
          <w:tab w:val="left" w:pos="5954"/>
        </w:tabs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                                                                                              администрации                          Усть-Катавс</w:t>
      </w:r>
      <w:r w:rsidR="00CF2CA1">
        <w:rPr>
          <w:rFonts w:ascii="Times New Roman" w:hAnsi="Times New Roman" w:cs="Times New Roman"/>
          <w:sz w:val="28"/>
          <w:szCs w:val="28"/>
        </w:rPr>
        <w:t>кого городского округа № 96 от 29.01.2019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2CA1" w:rsidRDefault="00CF2CA1" w:rsidP="00807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8A1" w:rsidRPr="00C079B4" w:rsidRDefault="008078A1" w:rsidP="00807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B4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8078A1" w:rsidRPr="008078A1" w:rsidRDefault="008078A1" w:rsidP="008078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вопросов), используемых при проведении плановой </w:t>
      </w:r>
      <w:r w:rsidRPr="008078A1">
        <w:rPr>
          <w:rFonts w:ascii="Times New Roman" w:hAnsi="Times New Roman" w:cs="Times New Roman"/>
          <w:sz w:val="28"/>
          <w:szCs w:val="28"/>
        </w:rPr>
        <w:t>проверки по муниципальному жилищному контролю</w:t>
      </w:r>
    </w:p>
    <w:p w:rsidR="008078A1" w:rsidRPr="008078A1" w:rsidRDefault="008078A1" w:rsidP="008078A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8A1" w:rsidRDefault="008078A1" w:rsidP="008078A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муниципального контроля)</w:t>
      </w:r>
    </w:p>
    <w:p w:rsidR="008078A1" w:rsidRDefault="008078A1" w:rsidP="008078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 проведении плановой проверки:</w:t>
      </w:r>
    </w:p>
    <w:p w:rsidR="008078A1" w:rsidRDefault="008078A1" w:rsidP="00807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078A1" w:rsidRDefault="008078A1" w:rsidP="00172D0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проверок: ___________________________________________</w:t>
      </w:r>
      <w:r w:rsidR="00172D0B">
        <w:rPr>
          <w:rFonts w:ascii="Times New Roman" w:hAnsi="Times New Roman" w:cs="Times New Roman"/>
          <w:sz w:val="28"/>
          <w:szCs w:val="28"/>
        </w:rPr>
        <w:t>_</w:t>
      </w:r>
    </w:p>
    <w:p w:rsidR="008078A1" w:rsidRPr="008078A1" w:rsidRDefault="00172D0B" w:rsidP="00172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078A1" w:rsidRDefault="00172D0B" w:rsidP="00172D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должностного лица органа муниципального контроля, проводящего плановую </w:t>
      </w:r>
      <w:r w:rsidR="00CF2CA1">
        <w:rPr>
          <w:rFonts w:ascii="Times New Roman" w:hAnsi="Times New Roman" w:cs="Times New Roman"/>
          <w:sz w:val="28"/>
          <w:szCs w:val="28"/>
        </w:rPr>
        <w:t>проверку: _</w:t>
      </w:r>
      <w:r w:rsidR="0068792B">
        <w:rPr>
          <w:rFonts w:ascii="Times New Roman" w:hAnsi="Times New Roman" w:cs="Times New Roman"/>
          <w:sz w:val="28"/>
          <w:szCs w:val="28"/>
        </w:rPr>
        <w:t>____________</w:t>
      </w:r>
    </w:p>
    <w:p w:rsidR="0068792B" w:rsidRDefault="0068792B" w:rsidP="006879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8792B" w:rsidRDefault="0068792B" w:rsidP="0068792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 индивидуального предпринимателя: ____________________________________</w:t>
      </w:r>
    </w:p>
    <w:p w:rsidR="0068792B" w:rsidRDefault="0068792B" w:rsidP="006879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8792B" w:rsidRDefault="0068792B" w:rsidP="0068792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CF2CA1">
        <w:rPr>
          <w:rFonts w:ascii="Times New Roman" w:hAnsi="Times New Roman" w:cs="Times New Roman"/>
          <w:sz w:val="28"/>
          <w:szCs w:val="28"/>
        </w:rPr>
        <w:t>плановой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</w:t>
      </w:r>
    </w:p>
    <w:p w:rsidR="0068792B" w:rsidRDefault="0068792B" w:rsidP="006879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68792B" w:rsidRDefault="0068792B" w:rsidP="0068792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</w:t>
      </w:r>
      <w:r>
        <w:rPr>
          <w:rFonts w:ascii="Times New Roman" w:hAnsi="Times New Roman" w:cs="Times New Roman"/>
          <w:sz w:val="28"/>
          <w:szCs w:val="28"/>
        </w:rPr>
        <w:tab/>
        <w:t>, если это предусмотрено порядком организации и проведения вида муниципального контроля: ___________________________________________________________________</w:t>
      </w:r>
    </w:p>
    <w:p w:rsidR="0068792B" w:rsidRDefault="0068792B" w:rsidP="009A58B7">
      <w:pPr>
        <w:pStyle w:val="a3"/>
        <w:numPr>
          <w:ilvl w:val="0"/>
          <w:numId w:val="1"/>
        </w:numPr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58B7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установленных муниципальными правовыми актами</w:t>
      </w:r>
      <w:r w:rsidR="000C006F" w:rsidRPr="009A58B7">
        <w:rPr>
          <w:rFonts w:ascii="Times New Roman" w:hAnsi="Times New Roman" w:cs="Times New Roman"/>
          <w:sz w:val="28"/>
          <w:szCs w:val="28"/>
        </w:rPr>
        <w:t>, составляющих предмет проверки:</w:t>
      </w:r>
    </w:p>
    <w:p w:rsidR="009A58B7" w:rsidRPr="009A58B7" w:rsidRDefault="009A58B7" w:rsidP="00CF2C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3268"/>
        <w:gridCol w:w="2835"/>
        <w:gridCol w:w="1275"/>
        <w:gridCol w:w="1276"/>
        <w:gridCol w:w="1276"/>
      </w:tblGrid>
      <w:tr w:rsidR="00F90C5A" w:rsidRPr="000C006F" w:rsidTr="00630935">
        <w:trPr>
          <w:trHeight w:val="158"/>
        </w:trPr>
        <w:tc>
          <w:tcPr>
            <w:tcW w:w="560" w:type="dxa"/>
            <w:vMerge w:val="restart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68" w:type="dxa"/>
            <w:vMerge w:val="restart"/>
          </w:tcPr>
          <w:p w:rsidR="000C006F" w:rsidRPr="000C006F" w:rsidRDefault="000C006F" w:rsidP="000C00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6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Merge w:val="restart"/>
          </w:tcPr>
          <w:p w:rsidR="000C006F" w:rsidRPr="000C006F" w:rsidRDefault="000C006F" w:rsidP="000C00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6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3827" w:type="dxa"/>
            <w:gridSpan w:val="3"/>
          </w:tcPr>
          <w:p w:rsidR="000C006F" w:rsidRDefault="000C006F" w:rsidP="000C00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6F">
              <w:rPr>
                <w:rFonts w:ascii="Times New Roman" w:hAnsi="Times New Roman" w:cs="Times New Roman"/>
                <w:b/>
                <w:sz w:val="24"/>
                <w:szCs w:val="24"/>
              </w:rPr>
              <w:t>Вывод о соблюдении</w:t>
            </w:r>
          </w:p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C5A" w:rsidRPr="000C006F" w:rsidTr="00630935">
        <w:trPr>
          <w:trHeight w:val="157"/>
        </w:trPr>
        <w:tc>
          <w:tcPr>
            <w:tcW w:w="560" w:type="dxa"/>
            <w:vMerge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C006F" w:rsidRPr="000C006F" w:rsidRDefault="000C006F" w:rsidP="000C00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6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C006F">
              <w:rPr>
                <w:rFonts w:ascii="Times New Roman" w:hAnsi="Times New Roman" w:cs="Times New Roman"/>
                <w:b/>
                <w:sz w:val="24"/>
                <w:szCs w:val="24"/>
              </w:rPr>
              <w:t>е соответствует</w:t>
            </w: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C006F">
              <w:rPr>
                <w:rFonts w:ascii="Times New Roman" w:hAnsi="Times New Roman" w:cs="Times New Roman"/>
                <w:b/>
                <w:sz w:val="24"/>
                <w:szCs w:val="24"/>
              </w:rPr>
              <w:t>е требуется</w:t>
            </w:r>
          </w:p>
        </w:tc>
      </w:tr>
      <w:tr w:rsidR="00F90C5A" w:rsidRPr="000C006F" w:rsidTr="00630935">
        <w:tc>
          <w:tcPr>
            <w:tcW w:w="560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835" w:type="dxa"/>
          </w:tcPr>
          <w:p w:rsidR="000C006F" w:rsidRPr="000C006F" w:rsidRDefault="007E29F3" w:rsidP="007E2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ст.192 Жилищного кодекса РФ</w:t>
            </w:r>
          </w:p>
        </w:tc>
        <w:tc>
          <w:tcPr>
            <w:tcW w:w="1275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5A" w:rsidRPr="000C006F" w:rsidTr="00630935">
        <w:tc>
          <w:tcPr>
            <w:tcW w:w="560" w:type="dxa"/>
          </w:tcPr>
          <w:p w:rsidR="000C006F" w:rsidRPr="000C006F" w:rsidRDefault="007E29F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0C006F" w:rsidRPr="000C006F" w:rsidRDefault="00F90C5A" w:rsidP="00F90C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договора(</w:t>
            </w:r>
            <w:r w:rsidR="00CF2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ов) управления многоквартирным(и) домом (</w:t>
            </w:r>
            <w:r w:rsidR="00CF2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ами), одобренный протокольным решением общего собрания собственников помещений подписанного с собственниками помещений многоквартирного дома</w:t>
            </w:r>
          </w:p>
        </w:tc>
        <w:tc>
          <w:tcPr>
            <w:tcW w:w="2835" w:type="dxa"/>
          </w:tcPr>
          <w:p w:rsidR="000C006F" w:rsidRPr="000C006F" w:rsidRDefault="00F90C5A" w:rsidP="00F90C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ст.162 Жилищного кодекса РФ</w:t>
            </w:r>
          </w:p>
        </w:tc>
        <w:tc>
          <w:tcPr>
            <w:tcW w:w="1275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5A" w:rsidRPr="000C006F" w:rsidTr="00630935">
        <w:tc>
          <w:tcPr>
            <w:tcW w:w="560" w:type="dxa"/>
          </w:tcPr>
          <w:p w:rsidR="000C006F" w:rsidRPr="000C006F" w:rsidRDefault="00F90C5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8" w:type="dxa"/>
          </w:tcPr>
          <w:p w:rsidR="000C006F" w:rsidRPr="000C006F" w:rsidRDefault="00F90C5A" w:rsidP="00F90C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835" w:type="dxa"/>
          </w:tcPr>
          <w:p w:rsidR="000C006F" w:rsidRPr="000C006F" w:rsidRDefault="00F90C5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ч.ч. 1, 1.1. ст.161 Жилищного кодекса РФ</w:t>
            </w:r>
          </w:p>
        </w:tc>
        <w:tc>
          <w:tcPr>
            <w:tcW w:w="1275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5A" w:rsidRPr="000C006F" w:rsidTr="00630935">
        <w:tc>
          <w:tcPr>
            <w:tcW w:w="560" w:type="dxa"/>
          </w:tcPr>
          <w:p w:rsidR="000C006F" w:rsidRPr="000C006F" w:rsidRDefault="00F3179B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8" w:type="dxa"/>
          </w:tcPr>
          <w:p w:rsidR="000C006F" w:rsidRPr="000C006F" w:rsidRDefault="00F3179B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835" w:type="dxa"/>
          </w:tcPr>
          <w:p w:rsidR="000C006F" w:rsidRPr="000C006F" w:rsidRDefault="009135A8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3.2., 3.3., 3.4.8. Правил и норм технической эксплуатации жилищного фонда, утвержденных постановлением Госстроя РФ от 27.09.2003 г. № 170, п.п.6,7,8,9 Правил оказания услуг и выполнения работ,</w:t>
            </w:r>
            <w:r w:rsidR="00CF2CA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обеспечения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длежащего содержания общего имущества в многоквартирном доме, утвержденных постановлением Правительства РФ от 03.04.2013 г. № 290</w:t>
            </w:r>
          </w:p>
        </w:tc>
        <w:tc>
          <w:tcPr>
            <w:tcW w:w="1275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8B7" w:rsidRDefault="009A58B7">
      <w:r>
        <w:br w:type="page"/>
      </w:r>
    </w:p>
    <w:p w:rsidR="009A58B7" w:rsidRDefault="009A58B7" w:rsidP="009A58B7">
      <w:pPr>
        <w:jc w:val="center"/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3268"/>
        <w:gridCol w:w="2835"/>
        <w:gridCol w:w="1275"/>
        <w:gridCol w:w="1276"/>
        <w:gridCol w:w="1276"/>
      </w:tblGrid>
      <w:tr w:rsidR="00F90C5A" w:rsidRPr="000C006F" w:rsidTr="00630935">
        <w:tc>
          <w:tcPr>
            <w:tcW w:w="560" w:type="dxa"/>
          </w:tcPr>
          <w:p w:rsidR="000C006F" w:rsidRPr="000C006F" w:rsidRDefault="009A37AE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8" w:type="dxa"/>
          </w:tcPr>
          <w:p w:rsidR="000C006F" w:rsidRPr="000C006F" w:rsidRDefault="009A37AE" w:rsidP="00E603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документации по плановым и внеплановым осмотрам жилищного фонда </w:t>
            </w:r>
          </w:p>
        </w:tc>
        <w:tc>
          <w:tcPr>
            <w:tcW w:w="2835" w:type="dxa"/>
          </w:tcPr>
          <w:p w:rsidR="000C006F" w:rsidRPr="000C006F" w:rsidRDefault="00E60399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П.п.2.1.1. Правил и норм технической эксплуатации жилищного фонда, утвержденных постановлением Госстроя РФ от 27.09.2003 г. № 170</w:t>
            </w:r>
          </w:p>
        </w:tc>
        <w:tc>
          <w:tcPr>
            <w:tcW w:w="1275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5A" w:rsidRPr="000C006F" w:rsidTr="00630935">
        <w:tc>
          <w:tcPr>
            <w:tcW w:w="560" w:type="dxa"/>
          </w:tcPr>
          <w:p w:rsidR="000C006F" w:rsidRPr="000C006F" w:rsidRDefault="001E182C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8" w:type="dxa"/>
          </w:tcPr>
          <w:p w:rsidR="000C006F" w:rsidRPr="000C006F" w:rsidRDefault="001E182C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835" w:type="dxa"/>
          </w:tcPr>
          <w:p w:rsidR="000C006F" w:rsidRPr="000C006F" w:rsidRDefault="001E182C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2.1.1., 2.1.5., 2.2.2., 2.3. Правил и норм технической эксплуатации жилищного фонда, утвержденных постановлением Госстроя РФ от 27.09.2003 г. № 170</w:t>
            </w:r>
          </w:p>
        </w:tc>
        <w:tc>
          <w:tcPr>
            <w:tcW w:w="1275" w:type="dxa"/>
          </w:tcPr>
          <w:p w:rsidR="000C006F" w:rsidRPr="000C006F" w:rsidRDefault="001E182C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5A" w:rsidRPr="000C006F" w:rsidTr="00630935">
        <w:tc>
          <w:tcPr>
            <w:tcW w:w="560" w:type="dxa"/>
          </w:tcPr>
          <w:p w:rsidR="000C006F" w:rsidRPr="000C006F" w:rsidRDefault="001E182C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8" w:type="dxa"/>
          </w:tcPr>
          <w:p w:rsidR="000C006F" w:rsidRPr="000C006F" w:rsidRDefault="001E182C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документации, подтверждающей </w:t>
            </w:r>
            <w:r w:rsidR="00D06324">
              <w:rPr>
                <w:rFonts w:ascii="Times New Roman" w:hAnsi="Times New Roman" w:cs="Times New Roman"/>
                <w:sz w:val="24"/>
                <w:szCs w:val="24"/>
              </w:rPr>
              <w:t>удовлетворительное технической состояние систем отопления, водоснабжения, водоотведения, электроснабжения общего имущества многоквартирного дома</w:t>
            </w:r>
          </w:p>
        </w:tc>
        <w:tc>
          <w:tcPr>
            <w:tcW w:w="2835" w:type="dxa"/>
          </w:tcPr>
          <w:p w:rsidR="000C006F" w:rsidRPr="00F67AA6" w:rsidRDefault="00D06324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A6">
              <w:rPr>
                <w:rFonts w:ascii="Times New Roman" w:hAnsi="Times New Roman" w:cs="Times New Roman"/>
                <w:sz w:val="24"/>
                <w:szCs w:val="24"/>
              </w:rPr>
              <w:t xml:space="preserve">П.п. 5.2., 5.3., 5.8. Правил и норм технической эксплуатации жилищного фонда, утвержденных постановлением Госстроя РФ от 27.09.2003 г. № 170, </w:t>
            </w:r>
          </w:p>
          <w:p w:rsidR="00F67AA6" w:rsidRPr="00F67AA6" w:rsidRDefault="00D06324" w:rsidP="00F67AA6">
            <w:pPr>
              <w:pStyle w:val="1"/>
              <w:shd w:val="clear" w:color="auto" w:fill="FFFFFF"/>
              <w:spacing w:before="0" w:beforeAutospacing="0" w:after="144" w:afterAutospacing="0" w:line="242" w:lineRule="atLeast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F67AA6">
              <w:rPr>
                <w:b w:val="0"/>
                <w:sz w:val="24"/>
                <w:szCs w:val="24"/>
              </w:rPr>
              <w:t>П.п. 17, 18, 19, 20</w:t>
            </w:r>
            <w:r w:rsidR="00F67AA6" w:rsidRPr="00F67AA6">
              <w:rPr>
                <w:b w:val="0"/>
                <w:sz w:val="24"/>
                <w:szCs w:val="24"/>
              </w:rPr>
              <w:t xml:space="preserve"> </w:t>
            </w:r>
            <w:r w:rsidR="00F67AA6">
              <w:rPr>
                <w:b w:val="0"/>
                <w:sz w:val="24"/>
                <w:szCs w:val="24"/>
              </w:rPr>
              <w:t>м</w:t>
            </w:r>
            <w:r w:rsidR="00F67AA6" w:rsidRPr="00F67AA6">
              <w:rPr>
                <w:b w:val="0"/>
                <w:sz w:val="24"/>
                <w:szCs w:val="24"/>
              </w:rPr>
              <w:t>инимального перечня услуг</w:t>
            </w:r>
            <w:r w:rsidR="00F67AA6" w:rsidRPr="00F67AA6">
              <w:rPr>
                <w:b w:val="0"/>
                <w:color w:val="333333"/>
                <w:sz w:val="24"/>
                <w:szCs w:val="24"/>
              </w:rPr>
              <w:t xml:space="preserve"> и работ, необходимых для обеспечения надлежащего содержания общего имущества в многоквартирном доме, и порядке их оказания и выполнения"</w:t>
            </w:r>
            <w:r w:rsidR="00F67AA6">
              <w:rPr>
                <w:b w:val="0"/>
                <w:color w:val="333333"/>
                <w:sz w:val="24"/>
                <w:szCs w:val="24"/>
              </w:rPr>
              <w:t xml:space="preserve">, п.6 Правил оказания услуг и выполнения работ </w:t>
            </w:r>
            <w:r w:rsidR="00F67AA6" w:rsidRPr="00F67AA6">
              <w:rPr>
                <w:b w:val="0"/>
                <w:color w:val="333333"/>
                <w:sz w:val="24"/>
                <w:szCs w:val="24"/>
              </w:rPr>
              <w:t>необходимых для обеспечения надлежащего содержания общего имущества в многоквартирном доме,</w:t>
            </w:r>
            <w:r w:rsidR="00F67AA6">
              <w:rPr>
                <w:b w:val="0"/>
                <w:color w:val="333333"/>
                <w:sz w:val="24"/>
                <w:szCs w:val="24"/>
              </w:rPr>
              <w:t xml:space="preserve"> утв. Постановлением Правительства РФ от 03.04.2013 г. № 290</w:t>
            </w:r>
          </w:p>
          <w:p w:rsidR="00D06324" w:rsidRPr="00F67AA6" w:rsidRDefault="00D06324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6F" w:rsidRPr="000C006F" w:rsidRDefault="000C006F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23" w:rsidRPr="000C006F" w:rsidTr="00630935">
        <w:tc>
          <w:tcPr>
            <w:tcW w:w="560" w:type="dxa"/>
          </w:tcPr>
          <w:p w:rsidR="00AD2323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8" w:type="dxa"/>
          </w:tcPr>
          <w:p w:rsidR="00AD2323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годового отчета перед собственниками помещений многоквартирных домов, </w:t>
            </w:r>
          </w:p>
        </w:tc>
        <w:tc>
          <w:tcPr>
            <w:tcW w:w="2835" w:type="dxa"/>
          </w:tcPr>
          <w:p w:rsidR="00AD2323" w:rsidRPr="00F67AA6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11 ст.162 ЖК РФ</w:t>
            </w:r>
          </w:p>
        </w:tc>
        <w:tc>
          <w:tcPr>
            <w:tcW w:w="1275" w:type="dxa"/>
          </w:tcPr>
          <w:p w:rsidR="00AD2323" w:rsidRPr="000C006F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323" w:rsidRPr="000C006F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323" w:rsidRPr="000C006F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8B7" w:rsidRDefault="009A58B7" w:rsidP="009A58B7">
      <w:pPr>
        <w:jc w:val="center"/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3268"/>
        <w:gridCol w:w="2835"/>
        <w:gridCol w:w="1275"/>
        <w:gridCol w:w="1276"/>
        <w:gridCol w:w="1276"/>
      </w:tblGrid>
      <w:tr w:rsidR="00AD2323" w:rsidRPr="000C006F" w:rsidTr="00630935">
        <w:tc>
          <w:tcPr>
            <w:tcW w:w="560" w:type="dxa"/>
          </w:tcPr>
          <w:p w:rsidR="00AD2323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AD2323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размещение годового отчета в системе ГИС ЖКХ</w:t>
            </w:r>
          </w:p>
        </w:tc>
        <w:tc>
          <w:tcPr>
            <w:tcW w:w="2835" w:type="dxa"/>
          </w:tcPr>
          <w:p w:rsidR="00AD2323" w:rsidRPr="00F67AA6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2323" w:rsidRPr="000C006F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323" w:rsidRPr="000C006F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323" w:rsidRPr="000C006F" w:rsidRDefault="00AD2323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A" w:rsidRPr="000C006F" w:rsidTr="00630935">
        <w:tc>
          <w:tcPr>
            <w:tcW w:w="560" w:type="dxa"/>
            <w:vMerge w:val="restart"/>
          </w:tcPr>
          <w:p w:rsidR="00AA18AA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8" w:type="dxa"/>
          </w:tcPr>
          <w:p w:rsidR="00AA18AA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документации по приему заявок населения, их исполнение, осуществление контроля, </w:t>
            </w:r>
          </w:p>
        </w:tc>
        <w:tc>
          <w:tcPr>
            <w:tcW w:w="2835" w:type="dxa"/>
            <w:vMerge w:val="restart"/>
          </w:tcPr>
          <w:p w:rsidR="00AA18AA" w:rsidRPr="00F67AA6" w:rsidRDefault="00AA18AA" w:rsidP="00AA18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2.2., 2.2.3. Правил и норм технической эксплуатации жилищного фонда, утвержденных постановлением Госстроя РФ от 27.09.2003 г. № 170</w:t>
            </w:r>
          </w:p>
        </w:tc>
        <w:tc>
          <w:tcPr>
            <w:tcW w:w="1275" w:type="dxa"/>
          </w:tcPr>
          <w:p w:rsidR="00AA18AA" w:rsidRPr="000C006F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8AA" w:rsidRPr="000C006F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8AA" w:rsidRPr="000C006F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A" w:rsidRPr="000C006F" w:rsidTr="00630935">
        <w:tc>
          <w:tcPr>
            <w:tcW w:w="560" w:type="dxa"/>
            <w:vMerge/>
          </w:tcPr>
          <w:p w:rsidR="00AA18AA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AA18AA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организация круглосуточного аварийного обслуживания</w:t>
            </w:r>
          </w:p>
        </w:tc>
        <w:tc>
          <w:tcPr>
            <w:tcW w:w="2835" w:type="dxa"/>
            <w:vMerge/>
          </w:tcPr>
          <w:p w:rsidR="00AA18AA" w:rsidRPr="00F67AA6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18AA" w:rsidRPr="000C006F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8AA" w:rsidRPr="000C006F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8AA" w:rsidRPr="000C006F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A" w:rsidRPr="000C006F" w:rsidTr="00630935">
        <w:tc>
          <w:tcPr>
            <w:tcW w:w="560" w:type="dxa"/>
          </w:tcPr>
          <w:p w:rsidR="00AA18AA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AA18AA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8AA" w:rsidRPr="00F67AA6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18AA" w:rsidRPr="000C006F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8AA" w:rsidRPr="000C006F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8AA" w:rsidRPr="000C006F" w:rsidRDefault="00AA18AA" w:rsidP="000C00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06F" w:rsidRDefault="000C006F" w:rsidP="000C006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792B" w:rsidRDefault="0068792B" w:rsidP="006879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8AA" w:rsidRDefault="00AA18AA" w:rsidP="006879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проводившее </w:t>
      </w:r>
    </w:p>
    <w:p w:rsidR="00AA18AA" w:rsidRDefault="00AA18AA" w:rsidP="006879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и заполняющее проверочный лист_____________ /_________________/</w:t>
      </w:r>
    </w:p>
    <w:p w:rsidR="004D6AA5" w:rsidRDefault="004D6AA5" w:rsidP="006879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6AA5" w:rsidRDefault="004D6AA5" w:rsidP="006879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6AA5" w:rsidRPr="00172D0B" w:rsidRDefault="004D6AA5" w:rsidP="006879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F2CA1">
        <w:rPr>
          <w:rFonts w:ascii="Times New Roman" w:hAnsi="Times New Roman" w:cs="Times New Roman"/>
          <w:sz w:val="28"/>
          <w:szCs w:val="28"/>
        </w:rPr>
        <w:t>организации _</w:t>
      </w:r>
      <w:r>
        <w:rPr>
          <w:rFonts w:ascii="Times New Roman" w:hAnsi="Times New Roman" w:cs="Times New Roman"/>
          <w:sz w:val="28"/>
          <w:szCs w:val="28"/>
        </w:rPr>
        <w:t>______________/__________________/</w:t>
      </w:r>
    </w:p>
    <w:sectPr w:rsidR="004D6AA5" w:rsidRPr="00172D0B" w:rsidSect="009A58B7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EF7"/>
    <w:multiLevelType w:val="hybridMultilevel"/>
    <w:tmpl w:val="BB72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33E5"/>
    <w:multiLevelType w:val="hybridMultilevel"/>
    <w:tmpl w:val="1778A984"/>
    <w:lvl w:ilvl="0" w:tplc="E4DA0C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8078A1"/>
    <w:rsid w:val="00045F55"/>
    <w:rsid w:val="000C006F"/>
    <w:rsid w:val="000C6425"/>
    <w:rsid w:val="000D6E61"/>
    <w:rsid w:val="00172D0B"/>
    <w:rsid w:val="001D2EC0"/>
    <w:rsid w:val="001E182C"/>
    <w:rsid w:val="003D7F32"/>
    <w:rsid w:val="00452B4A"/>
    <w:rsid w:val="004D6AA5"/>
    <w:rsid w:val="004E50D9"/>
    <w:rsid w:val="004F0302"/>
    <w:rsid w:val="005357FF"/>
    <w:rsid w:val="00630935"/>
    <w:rsid w:val="0068792B"/>
    <w:rsid w:val="007E29F3"/>
    <w:rsid w:val="008078A1"/>
    <w:rsid w:val="00827DE3"/>
    <w:rsid w:val="00852E35"/>
    <w:rsid w:val="008C4057"/>
    <w:rsid w:val="009135A8"/>
    <w:rsid w:val="009A37AE"/>
    <w:rsid w:val="009A58B7"/>
    <w:rsid w:val="009F59FF"/>
    <w:rsid w:val="00A43138"/>
    <w:rsid w:val="00AA18AA"/>
    <w:rsid w:val="00AD2323"/>
    <w:rsid w:val="00AE6544"/>
    <w:rsid w:val="00B36F29"/>
    <w:rsid w:val="00C079B4"/>
    <w:rsid w:val="00CF2CA1"/>
    <w:rsid w:val="00D06324"/>
    <w:rsid w:val="00DE22DA"/>
    <w:rsid w:val="00DF129C"/>
    <w:rsid w:val="00E60399"/>
    <w:rsid w:val="00EF502F"/>
    <w:rsid w:val="00F3179B"/>
    <w:rsid w:val="00F67AA6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432A"/>
  <w15:docId w15:val="{29DFDE14-7AFD-4B9B-885C-B258F99F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A1"/>
  </w:style>
  <w:style w:type="paragraph" w:styleId="1">
    <w:name w:val="heading 1"/>
    <w:basedOn w:val="a"/>
    <w:link w:val="10"/>
    <w:uiPriority w:val="9"/>
    <w:qFormat/>
    <w:rsid w:val="00F67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A1"/>
    <w:pPr>
      <w:ind w:left="720"/>
      <w:contextualSpacing/>
    </w:pPr>
  </w:style>
  <w:style w:type="table" w:styleId="a4">
    <w:name w:val="Table Grid"/>
    <w:basedOn w:val="a1"/>
    <w:uiPriority w:val="59"/>
    <w:rsid w:val="000C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7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D2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C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C6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EBCA-7FBB-4BF8-B3AE-D3B1F4BB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Шкерина Наталья Александровна</cp:lastModifiedBy>
  <cp:revision>15</cp:revision>
  <cp:lastPrinted>2019-01-22T10:17:00Z</cp:lastPrinted>
  <dcterms:created xsi:type="dcterms:W3CDTF">2018-12-25T11:46:00Z</dcterms:created>
  <dcterms:modified xsi:type="dcterms:W3CDTF">2019-02-02T07:32:00Z</dcterms:modified>
</cp:coreProperties>
</file>