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0B" w:rsidRDefault="00CE77AE" w:rsidP="00C7330B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C7330B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</w:t>
      </w:r>
      <w:r w:rsidR="00306846">
        <w:rPr>
          <w:sz w:val="28"/>
          <w:szCs w:val="28"/>
        </w:rPr>
        <w:t>2</w:t>
      </w:r>
      <w:r w:rsidR="002815AA">
        <w:rPr>
          <w:sz w:val="28"/>
          <w:szCs w:val="28"/>
        </w:rPr>
        <w:t>3</w:t>
      </w:r>
      <w:r w:rsidRPr="00CF0A97">
        <w:rPr>
          <w:sz w:val="28"/>
          <w:szCs w:val="28"/>
        </w:rPr>
        <w:t>.06.2022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C7330B" w:rsidRDefault="00C7330B" w:rsidP="0054555F">
      <w:pPr>
        <w:jc w:val="center"/>
        <w:rPr>
          <w:b/>
          <w:color w:val="0070C0"/>
          <w:sz w:val="28"/>
          <w:szCs w:val="28"/>
        </w:rPr>
      </w:pPr>
    </w:p>
    <w:p w:rsidR="0054555F" w:rsidRPr="00D47648" w:rsidRDefault="00D47648" w:rsidP="0054555F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Меняется форма </w:t>
      </w:r>
      <w:r w:rsidRPr="00D47648">
        <w:rPr>
          <w:b/>
          <w:color w:val="0070C0"/>
          <w:sz w:val="28"/>
          <w:szCs w:val="28"/>
        </w:rPr>
        <w:t>декларации об объекте недвижимости</w:t>
      </w:r>
    </w:p>
    <w:p w:rsidR="00924781" w:rsidRDefault="00924781" w:rsidP="009247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24781" w:rsidRPr="008943FF" w:rsidRDefault="00924781" w:rsidP="00924781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943FF">
        <w:rPr>
          <w:b/>
          <w:color w:val="000000"/>
          <w:sz w:val="28"/>
          <w:szCs w:val="28"/>
          <w:shd w:val="clear" w:color="auto" w:fill="FFFFFF"/>
        </w:rPr>
        <w:t xml:space="preserve">Управление Росреестра по Челябинской области продолжает информировать южноуральцев об актуальных </w:t>
      </w:r>
      <w:r w:rsidR="002A1273">
        <w:rPr>
          <w:b/>
          <w:color w:val="000000"/>
          <w:sz w:val="28"/>
          <w:szCs w:val="28"/>
          <w:shd w:val="clear" w:color="auto" w:fill="FFFFFF"/>
        </w:rPr>
        <w:t>нормах</w:t>
      </w:r>
      <w:r w:rsidRPr="008943FF">
        <w:rPr>
          <w:b/>
          <w:color w:val="000000"/>
          <w:sz w:val="28"/>
          <w:szCs w:val="28"/>
          <w:shd w:val="clear" w:color="auto" w:fill="FFFFFF"/>
        </w:rPr>
        <w:t xml:space="preserve"> законодательства в отношении государственного кадастрового учета недвижимого имущества. </w:t>
      </w:r>
      <w:r w:rsidR="00FD1995" w:rsidRPr="008943FF">
        <w:rPr>
          <w:b/>
          <w:color w:val="000000"/>
          <w:sz w:val="28"/>
          <w:szCs w:val="28"/>
          <w:shd w:val="clear" w:color="auto" w:fill="FFFFFF"/>
        </w:rPr>
        <w:t>Сегодня мы расскажем о</w:t>
      </w:r>
      <w:r w:rsidR="002A1273">
        <w:rPr>
          <w:b/>
          <w:color w:val="000000"/>
          <w:sz w:val="28"/>
          <w:szCs w:val="28"/>
          <w:shd w:val="clear" w:color="auto" w:fill="FFFFFF"/>
        </w:rPr>
        <w:t xml:space="preserve"> вступивших в силу изменениях в отношении </w:t>
      </w:r>
      <w:r w:rsidR="002A1273" w:rsidRPr="008943FF">
        <w:rPr>
          <w:b/>
          <w:color w:val="000000"/>
          <w:sz w:val="28"/>
          <w:szCs w:val="28"/>
        </w:rPr>
        <w:t>декларации</w:t>
      </w:r>
      <w:r w:rsidR="00FD1995" w:rsidRPr="008943FF">
        <w:rPr>
          <w:b/>
          <w:color w:val="000000"/>
          <w:sz w:val="28"/>
          <w:szCs w:val="28"/>
        </w:rPr>
        <w:t xml:space="preserve"> об объекте недвижимости.</w:t>
      </w:r>
    </w:p>
    <w:p w:rsidR="00924781" w:rsidRPr="00924781" w:rsidRDefault="00924781" w:rsidP="0092478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4781">
        <w:rPr>
          <w:color w:val="000000"/>
          <w:sz w:val="28"/>
          <w:szCs w:val="28"/>
        </w:rPr>
        <w:t>С 19 июня 2022 года утра</w:t>
      </w:r>
      <w:r w:rsidR="00C8004D">
        <w:rPr>
          <w:color w:val="000000"/>
          <w:sz w:val="28"/>
          <w:szCs w:val="28"/>
        </w:rPr>
        <w:t xml:space="preserve">тил </w:t>
      </w:r>
      <w:r w:rsidRPr="00924781">
        <w:rPr>
          <w:color w:val="000000"/>
          <w:sz w:val="28"/>
          <w:szCs w:val="28"/>
        </w:rPr>
        <w:t>силу приказ Минэкономразвития России от 18.12.2015 № 953</w:t>
      </w:r>
      <w:r w:rsidR="005530E8">
        <w:rPr>
          <w:color w:val="000000"/>
          <w:sz w:val="28"/>
          <w:szCs w:val="28"/>
        </w:rPr>
        <w:t>, которым в том числе были</w:t>
      </w:r>
      <w:r w:rsidRPr="00924781">
        <w:rPr>
          <w:color w:val="000000"/>
          <w:sz w:val="28"/>
          <w:szCs w:val="28"/>
        </w:rPr>
        <w:t xml:space="preserve"> утвержден</w:t>
      </w:r>
      <w:r w:rsidR="003B57F8">
        <w:rPr>
          <w:color w:val="000000"/>
          <w:sz w:val="28"/>
          <w:szCs w:val="28"/>
        </w:rPr>
        <w:t>ы форма технического плана и требования</w:t>
      </w:r>
      <w:r w:rsidRPr="00924781">
        <w:rPr>
          <w:color w:val="000000"/>
          <w:sz w:val="28"/>
          <w:szCs w:val="28"/>
        </w:rPr>
        <w:t xml:space="preserve"> к его подготовке, состав содержащихся в нем сведений, а также форм</w:t>
      </w:r>
      <w:r w:rsidR="003B57F8">
        <w:rPr>
          <w:color w:val="000000"/>
          <w:sz w:val="28"/>
          <w:szCs w:val="28"/>
        </w:rPr>
        <w:t>а</w:t>
      </w:r>
      <w:r w:rsidRPr="00924781">
        <w:rPr>
          <w:color w:val="000000"/>
          <w:sz w:val="28"/>
          <w:szCs w:val="28"/>
        </w:rPr>
        <w:t xml:space="preserve"> декларации об объекте недвижимости, требовани</w:t>
      </w:r>
      <w:r w:rsidR="003B57F8">
        <w:rPr>
          <w:color w:val="000000"/>
          <w:sz w:val="28"/>
          <w:szCs w:val="28"/>
        </w:rPr>
        <w:t>я</w:t>
      </w:r>
      <w:r w:rsidRPr="00924781">
        <w:rPr>
          <w:color w:val="000000"/>
          <w:sz w:val="28"/>
          <w:szCs w:val="28"/>
        </w:rPr>
        <w:t xml:space="preserve"> к ее подготовке</w:t>
      </w:r>
      <w:r w:rsidR="003B57F8">
        <w:rPr>
          <w:color w:val="000000"/>
          <w:sz w:val="28"/>
          <w:szCs w:val="28"/>
        </w:rPr>
        <w:t xml:space="preserve"> и</w:t>
      </w:r>
      <w:r w:rsidRPr="00924781">
        <w:rPr>
          <w:color w:val="000000"/>
          <w:sz w:val="28"/>
          <w:szCs w:val="28"/>
        </w:rPr>
        <w:t xml:space="preserve"> состав содержащихся </w:t>
      </w:r>
      <w:r w:rsidR="003B57F8">
        <w:rPr>
          <w:color w:val="000000"/>
          <w:sz w:val="28"/>
          <w:szCs w:val="28"/>
        </w:rPr>
        <w:t>с</w:t>
      </w:r>
      <w:r w:rsidRPr="00924781">
        <w:rPr>
          <w:color w:val="000000"/>
          <w:sz w:val="28"/>
          <w:szCs w:val="28"/>
        </w:rPr>
        <w:t>ведений</w:t>
      </w:r>
      <w:r w:rsidR="005530E8">
        <w:rPr>
          <w:color w:val="000000"/>
          <w:sz w:val="28"/>
          <w:szCs w:val="28"/>
        </w:rPr>
        <w:t>. В силу</w:t>
      </w:r>
      <w:r w:rsidR="00487CC6">
        <w:rPr>
          <w:color w:val="000000"/>
          <w:sz w:val="28"/>
          <w:szCs w:val="28"/>
        </w:rPr>
        <w:t xml:space="preserve"> </w:t>
      </w:r>
      <w:r w:rsidR="008943FF">
        <w:rPr>
          <w:color w:val="000000"/>
          <w:sz w:val="28"/>
          <w:szCs w:val="28"/>
        </w:rPr>
        <w:t>вступ</w:t>
      </w:r>
      <w:r w:rsidR="00C8004D">
        <w:rPr>
          <w:color w:val="000000"/>
          <w:sz w:val="28"/>
          <w:szCs w:val="28"/>
        </w:rPr>
        <w:t>ил</w:t>
      </w:r>
      <w:r w:rsidRPr="00924781">
        <w:rPr>
          <w:color w:val="000000"/>
          <w:sz w:val="28"/>
          <w:szCs w:val="28"/>
        </w:rPr>
        <w:t xml:space="preserve"> приказ Росреестр</w:t>
      </w:r>
      <w:r w:rsidR="008943FF">
        <w:rPr>
          <w:color w:val="000000"/>
          <w:sz w:val="28"/>
          <w:szCs w:val="28"/>
        </w:rPr>
        <w:t xml:space="preserve">а </w:t>
      </w:r>
      <w:r w:rsidRPr="00924781">
        <w:rPr>
          <w:color w:val="000000"/>
          <w:sz w:val="28"/>
          <w:szCs w:val="28"/>
        </w:rPr>
        <w:t xml:space="preserve">от 04.03.2022 </w:t>
      </w:r>
      <w:r w:rsidR="008943FF">
        <w:rPr>
          <w:color w:val="000000"/>
          <w:sz w:val="28"/>
          <w:szCs w:val="28"/>
        </w:rPr>
        <w:t>№</w:t>
      </w:r>
      <w:r w:rsidR="003B57F8">
        <w:rPr>
          <w:color w:val="000000"/>
          <w:sz w:val="28"/>
          <w:szCs w:val="28"/>
        </w:rPr>
        <w:t> </w:t>
      </w:r>
      <w:r w:rsidRPr="00924781">
        <w:rPr>
          <w:color w:val="000000"/>
          <w:sz w:val="28"/>
          <w:szCs w:val="28"/>
        </w:rPr>
        <w:t xml:space="preserve">П/0072 </w:t>
      </w:r>
      <w:r w:rsidR="008943FF">
        <w:rPr>
          <w:color w:val="000000"/>
          <w:sz w:val="28"/>
          <w:szCs w:val="28"/>
        </w:rPr>
        <w:t>«</w:t>
      </w:r>
      <w:r w:rsidRPr="00924781">
        <w:rPr>
          <w:color w:val="000000"/>
          <w:sz w:val="28"/>
          <w:szCs w:val="28"/>
        </w:rPr>
        <w:t>Об утверждении формы декларации об объекте недвижимости, требований к ее подготовке, сост</w:t>
      </w:r>
      <w:r w:rsidR="008943FF">
        <w:rPr>
          <w:color w:val="000000"/>
          <w:sz w:val="28"/>
          <w:szCs w:val="28"/>
        </w:rPr>
        <w:t>ава содержащих</w:t>
      </w:r>
      <w:bookmarkStart w:id="0" w:name="_GoBack"/>
      <w:bookmarkEnd w:id="0"/>
      <w:r w:rsidR="008943FF">
        <w:rPr>
          <w:color w:val="000000"/>
          <w:sz w:val="28"/>
          <w:szCs w:val="28"/>
        </w:rPr>
        <w:t>ся в ней сведений».</w:t>
      </w:r>
    </w:p>
    <w:p w:rsidR="002815AA" w:rsidRDefault="00C8004D" w:rsidP="0092478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</w:t>
      </w:r>
      <w:r w:rsidRPr="002A1273">
        <w:rPr>
          <w:b/>
          <w:sz w:val="28"/>
          <w:szCs w:val="28"/>
        </w:rPr>
        <w:t>исключена необходимость представления копий правоустанавливающих и правоудостоверяющих документов</w:t>
      </w:r>
      <w:r>
        <w:rPr>
          <w:sz w:val="28"/>
          <w:szCs w:val="28"/>
        </w:rPr>
        <w:t xml:space="preserve"> при составлении декларации в отношении объекта недвижимости (земельного участка, на котором расположен объект недвижимости) при наличии зарегистрированного права на земельный участок или на объект недвижимости, который расположен на таком земельном участке. В декларации указываются дата и номер государственной регистрации права на такой земельный участок, объект недвижимости.</w:t>
      </w:r>
    </w:p>
    <w:p w:rsidR="00C8004D" w:rsidRDefault="00C8004D" w:rsidP="0092478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</w:t>
      </w:r>
      <w:r w:rsidR="001F3F29">
        <w:rPr>
          <w:sz w:val="28"/>
          <w:szCs w:val="28"/>
        </w:rPr>
        <w:t>о, что составление и заверение д</w:t>
      </w:r>
      <w:r>
        <w:rPr>
          <w:sz w:val="28"/>
          <w:szCs w:val="28"/>
        </w:rPr>
        <w:t xml:space="preserve">екларации в отношении бесхозяйного линейного объекта в случаях, предусмотренных пунктом 5 статьи 225 Гражданского Кодекса РФ, </w:t>
      </w:r>
      <w:r w:rsidRPr="002A1273">
        <w:rPr>
          <w:b/>
          <w:sz w:val="28"/>
          <w:szCs w:val="28"/>
        </w:rPr>
        <w:t>осуществляется лицами, обязанными в соответствии с законом осуществлять эксплуатацию линейных объектов</w:t>
      </w:r>
      <w:r>
        <w:rPr>
          <w:sz w:val="28"/>
          <w:szCs w:val="28"/>
        </w:rPr>
        <w:t>.</w:t>
      </w:r>
    </w:p>
    <w:p w:rsidR="002815AA" w:rsidRDefault="001F3F29" w:rsidP="00C0465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При составлении декларации в отношении гаража в случаях, установленных </w:t>
      </w:r>
      <w:r w:rsidR="00CF1F02">
        <w:rPr>
          <w:sz w:val="28"/>
          <w:szCs w:val="28"/>
        </w:rPr>
        <w:t xml:space="preserve">статьей 3.7 Федерального закона от 25.10.2001 </w:t>
      </w:r>
      <w:r w:rsidR="002A1273">
        <w:rPr>
          <w:sz w:val="28"/>
          <w:szCs w:val="28"/>
        </w:rPr>
        <w:t xml:space="preserve">№ 137-ФЗ, </w:t>
      </w:r>
      <w:r w:rsidR="002A1273" w:rsidRPr="002A1273">
        <w:rPr>
          <w:b/>
          <w:sz w:val="28"/>
          <w:szCs w:val="28"/>
        </w:rPr>
        <w:t>д</w:t>
      </w:r>
      <w:r w:rsidR="00CF1F02" w:rsidRPr="002A1273">
        <w:rPr>
          <w:b/>
          <w:sz w:val="28"/>
          <w:szCs w:val="28"/>
        </w:rPr>
        <w:t>екларация составляется гражданином, использующим такой гараж.</w:t>
      </w:r>
      <w:r w:rsidR="00CF1F02">
        <w:rPr>
          <w:sz w:val="28"/>
          <w:szCs w:val="28"/>
        </w:rPr>
        <w:t xml:space="preserve"> При этом допускается указание в декларации реквизитов решения о предварительном согласовании предоставления земельного участка и иных документов.</w:t>
      </w:r>
    </w:p>
    <w:p w:rsidR="00E2564E" w:rsidRDefault="00E2564E" w:rsidP="00E2564E">
      <w:pPr>
        <w:jc w:val="both"/>
        <w:rPr>
          <w:rFonts w:asciiTheme="minorHAnsi" w:hAnsiTheme="minorHAnsi"/>
          <w:sz w:val="28"/>
          <w:szCs w:val="28"/>
        </w:rPr>
      </w:pPr>
    </w:p>
    <w:p w:rsidR="0054555F" w:rsidRPr="002C0D8F" w:rsidRDefault="0054555F" w:rsidP="0054555F">
      <w:pPr>
        <w:ind w:firstLine="3969"/>
        <w:jc w:val="right"/>
        <w:rPr>
          <w:i/>
          <w:color w:val="0070C0"/>
          <w:sz w:val="28"/>
          <w:szCs w:val="28"/>
        </w:rPr>
      </w:pPr>
      <w:r w:rsidRPr="002C0D8F">
        <w:rPr>
          <w:i/>
          <w:color w:val="0070C0"/>
          <w:sz w:val="28"/>
          <w:szCs w:val="28"/>
        </w:rPr>
        <w:t>Пресс-служ</w:t>
      </w:r>
      <w:r>
        <w:rPr>
          <w:i/>
          <w:color w:val="0070C0"/>
          <w:sz w:val="28"/>
          <w:szCs w:val="28"/>
        </w:rPr>
        <w:t>ба Управления Росреестра и К</w:t>
      </w:r>
      <w:r w:rsidRPr="002C0D8F">
        <w:rPr>
          <w:i/>
          <w:color w:val="0070C0"/>
          <w:sz w:val="28"/>
          <w:szCs w:val="28"/>
        </w:rPr>
        <w:t>адастровой палаты по Челябинской области</w:t>
      </w:r>
    </w:p>
    <w:p w:rsidR="007B6609" w:rsidRPr="0054555F" w:rsidRDefault="007B6609" w:rsidP="0054555F"/>
    <w:sectPr w:rsidR="007B6609" w:rsidRPr="0054555F" w:rsidSect="00C7330B">
      <w:pgSz w:w="11906" w:h="16838"/>
      <w:pgMar w:top="709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35CE7"/>
    <w:rsid w:val="00050CAA"/>
    <w:rsid w:val="00075975"/>
    <w:rsid w:val="000823B9"/>
    <w:rsid w:val="000A3560"/>
    <w:rsid w:val="00121AF4"/>
    <w:rsid w:val="0013153B"/>
    <w:rsid w:val="001F3F29"/>
    <w:rsid w:val="002253BC"/>
    <w:rsid w:val="0023156B"/>
    <w:rsid w:val="002403AF"/>
    <w:rsid w:val="00251B0D"/>
    <w:rsid w:val="0026194D"/>
    <w:rsid w:val="00275BD5"/>
    <w:rsid w:val="002815AA"/>
    <w:rsid w:val="00291D25"/>
    <w:rsid w:val="002A1273"/>
    <w:rsid w:val="002C0D8F"/>
    <w:rsid w:val="002D266F"/>
    <w:rsid w:val="003044DD"/>
    <w:rsid w:val="00306846"/>
    <w:rsid w:val="003465F2"/>
    <w:rsid w:val="00353FB9"/>
    <w:rsid w:val="003557C7"/>
    <w:rsid w:val="0035714F"/>
    <w:rsid w:val="00394266"/>
    <w:rsid w:val="003B57F8"/>
    <w:rsid w:val="003D246A"/>
    <w:rsid w:val="003E4CEC"/>
    <w:rsid w:val="003E7FA5"/>
    <w:rsid w:val="004516C2"/>
    <w:rsid w:val="00487CC6"/>
    <w:rsid w:val="004A4DE4"/>
    <w:rsid w:val="004E0438"/>
    <w:rsid w:val="00527455"/>
    <w:rsid w:val="00535D34"/>
    <w:rsid w:val="0054555F"/>
    <w:rsid w:val="00546A4B"/>
    <w:rsid w:val="005530E8"/>
    <w:rsid w:val="00594681"/>
    <w:rsid w:val="005A2807"/>
    <w:rsid w:val="005A7EF4"/>
    <w:rsid w:val="005B3126"/>
    <w:rsid w:val="00645E62"/>
    <w:rsid w:val="00654AAB"/>
    <w:rsid w:val="00656270"/>
    <w:rsid w:val="006C32F2"/>
    <w:rsid w:val="006C6D5B"/>
    <w:rsid w:val="00710220"/>
    <w:rsid w:val="00713D6F"/>
    <w:rsid w:val="00717C99"/>
    <w:rsid w:val="007604C7"/>
    <w:rsid w:val="00764E2D"/>
    <w:rsid w:val="00787E5F"/>
    <w:rsid w:val="00797EF3"/>
    <w:rsid w:val="007B0391"/>
    <w:rsid w:val="007B6609"/>
    <w:rsid w:val="007D4DE4"/>
    <w:rsid w:val="0080226C"/>
    <w:rsid w:val="00821FCA"/>
    <w:rsid w:val="00841E0C"/>
    <w:rsid w:val="00847BC5"/>
    <w:rsid w:val="00863F30"/>
    <w:rsid w:val="008943FF"/>
    <w:rsid w:val="008B13F2"/>
    <w:rsid w:val="008C5360"/>
    <w:rsid w:val="008D40B6"/>
    <w:rsid w:val="00901B8B"/>
    <w:rsid w:val="009106C0"/>
    <w:rsid w:val="00915583"/>
    <w:rsid w:val="00924781"/>
    <w:rsid w:val="00930444"/>
    <w:rsid w:val="00A039F8"/>
    <w:rsid w:val="00AB6EF1"/>
    <w:rsid w:val="00AD7775"/>
    <w:rsid w:val="00B16A91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C04651"/>
    <w:rsid w:val="00C41DD0"/>
    <w:rsid w:val="00C542BF"/>
    <w:rsid w:val="00C7330B"/>
    <w:rsid w:val="00C7700E"/>
    <w:rsid w:val="00C8004D"/>
    <w:rsid w:val="00C820A9"/>
    <w:rsid w:val="00CB19F4"/>
    <w:rsid w:val="00CE77AE"/>
    <w:rsid w:val="00CF1F02"/>
    <w:rsid w:val="00D11B3D"/>
    <w:rsid w:val="00D47648"/>
    <w:rsid w:val="00D77E67"/>
    <w:rsid w:val="00D95520"/>
    <w:rsid w:val="00DA46AE"/>
    <w:rsid w:val="00DD0B7C"/>
    <w:rsid w:val="00DF07FB"/>
    <w:rsid w:val="00E2564E"/>
    <w:rsid w:val="00E53CE5"/>
    <w:rsid w:val="00E72752"/>
    <w:rsid w:val="00EC1D10"/>
    <w:rsid w:val="00F01A01"/>
    <w:rsid w:val="00F11C7C"/>
    <w:rsid w:val="00F21A9B"/>
    <w:rsid w:val="00F5403A"/>
    <w:rsid w:val="00F6509B"/>
    <w:rsid w:val="00F8078A"/>
    <w:rsid w:val="00FB54FD"/>
    <w:rsid w:val="00FC5166"/>
    <w:rsid w:val="00FD1995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247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56</cp:revision>
  <cp:lastPrinted>2022-06-23T08:57:00Z</cp:lastPrinted>
  <dcterms:created xsi:type="dcterms:W3CDTF">2020-02-13T12:18:00Z</dcterms:created>
  <dcterms:modified xsi:type="dcterms:W3CDTF">2022-06-23T09:43:00Z</dcterms:modified>
</cp:coreProperties>
</file>