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BFBE" w14:textId="4F9F4E5C" w:rsidR="00876CDC" w:rsidRPr="00FC2A47" w:rsidRDefault="00BD687F" w:rsidP="00BD68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A47">
        <w:rPr>
          <w:rFonts w:ascii="Times New Roman" w:hAnsi="Times New Roman" w:cs="Times New Roman"/>
          <w:b/>
          <w:bCs/>
          <w:sz w:val="28"/>
          <w:szCs w:val="28"/>
        </w:rPr>
        <w:t>Уважаемые предприниматели Усть-Катавского городского округа!</w:t>
      </w:r>
    </w:p>
    <w:p w14:paraId="042648CE" w14:textId="0681E762" w:rsidR="00FC2A47" w:rsidRDefault="00BD687F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A47" w:rsidRPr="00FC2A47">
        <w:rPr>
          <w:rFonts w:ascii="Times New Roman" w:hAnsi="Times New Roman" w:cs="Times New Roman"/>
          <w:sz w:val="28"/>
          <w:szCs w:val="28"/>
        </w:rPr>
        <w:t>Распоряжением Правительства Челябинской области от 17.04.2020г. №240-рп утвержден перечень основных видов деятельности, которые осуществляют налогоплательщики по состоянию на 1 марта 2020 года, имеющие право на продление в 2020 году установленных Налоговым кодексом РФ сроков уплаты налогов, предусмотренных некоторыми специальными режимами).</w:t>
      </w:r>
    </w:p>
    <w:p w14:paraId="27AB11E1" w14:textId="6E993DAA" w:rsidR="00FC2A47" w:rsidRDefault="00FC2A47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87F">
        <w:rPr>
          <w:rFonts w:ascii="Times New Roman" w:hAnsi="Times New Roman" w:cs="Times New Roman"/>
          <w:sz w:val="28"/>
          <w:szCs w:val="28"/>
        </w:rPr>
        <w:t>П</w:t>
      </w:r>
      <w:r w:rsidR="00BD687F" w:rsidRPr="00BD687F">
        <w:rPr>
          <w:rFonts w:ascii="Times New Roman" w:hAnsi="Times New Roman" w:cs="Times New Roman"/>
          <w:sz w:val="28"/>
          <w:szCs w:val="28"/>
        </w:rPr>
        <w:t>одписа</w:t>
      </w:r>
      <w:r w:rsidR="00BD687F">
        <w:rPr>
          <w:rFonts w:ascii="Times New Roman" w:hAnsi="Times New Roman" w:cs="Times New Roman"/>
          <w:sz w:val="28"/>
          <w:szCs w:val="28"/>
        </w:rPr>
        <w:t>но</w:t>
      </w:r>
      <w:r w:rsidR="00BD687F" w:rsidRPr="00BD687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BD687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BD687F" w:rsidRPr="00BD687F">
        <w:rPr>
          <w:rFonts w:ascii="Times New Roman" w:hAnsi="Times New Roman" w:cs="Times New Roman"/>
          <w:sz w:val="28"/>
          <w:szCs w:val="28"/>
        </w:rPr>
        <w:t>№576</w:t>
      </w:r>
      <w:r w:rsidR="00BD687F">
        <w:rPr>
          <w:rFonts w:ascii="Times New Roman" w:hAnsi="Times New Roman" w:cs="Times New Roman"/>
          <w:sz w:val="28"/>
          <w:szCs w:val="28"/>
        </w:rPr>
        <w:t xml:space="preserve"> от 24.04.2020г.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</w:t>
      </w:r>
      <w:r w:rsidR="00DB4BC2">
        <w:rPr>
          <w:rFonts w:ascii="Times New Roman" w:hAnsi="Times New Roman" w:cs="Times New Roman"/>
          <w:sz w:val="28"/>
          <w:szCs w:val="28"/>
        </w:rPr>
        <w:t>инфекции»</w:t>
      </w:r>
      <w:r w:rsidR="00BD687F" w:rsidRPr="00BD687F">
        <w:rPr>
          <w:rFonts w:ascii="Times New Roman" w:hAnsi="Times New Roman" w:cs="Times New Roman"/>
          <w:sz w:val="28"/>
          <w:szCs w:val="28"/>
        </w:rPr>
        <w:t xml:space="preserve"> утверждающее правила предоставления субсидий для малого и среднего бизнеса</w:t>
      </w:r>
      <w:r w:rsidR="00BD687F">
        <w:rPr>
          <w:rFonts w:ascii="Times New Roman" w:hAnsi="Times New Roman" w:cs="Times New Roman"/>
          <w:sz w:val="28"/>
          <w:szCs w:val="28"/>
        </w:rPr>
        <w:t>.</w:t>
      </w:r>
      <w:r w:rsidR="003172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CF2A1" w14:textId="0F2F610E" w:rsidR="00BD687F" w:rsidRDefault="00BD687F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687F">
        <w:rPr>
          <w:rFonts w:ascii="Times New Roman" w:hAnsi="Times New Roman" w:cs="Times New Roman"/>
          <w:sz w:val="28"/>
          <w:szCs w:val="28"/>
        </w:rPr>
        <w:t xml:space="preserve">Субсидии из федерального бюджета будут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BD687F">
        <w:rPr>
          <w:rFonts w:ascii="Times New Roman" w:hAnsi="Times New Roman" w:cs="Times New Roman"/>
          <w:sz w:val="28"/>
          <w:szCs w:val="28"/>
        </w:rPr>
        <w:t xml:space="preserve">даваться в размере 12 130 рублей на каждого работающего человека в апреле и мае. Индивидуальные предпринимали на себя тоже получат субсидию, в том числе и те, у кого нет работников. </w:t>
      </w:r>
      <w:r w:rsidRPr="00BD687F">
        <w:rPr>
          <w:rFonts w:ascii="Times New Roman" w:hAnsi="Times New Roman" w:cs="Times New Roman"/>
          <w:sz w:val="28"/>
          <w:szCs w:val="28"/>
        </w:rPr>
        <w:br/>
      </w:r>
      <w:r w:rsidRPr="00BD687F">
        <w:rPr>
          <w:rFonts w:ascii="Times New Roman" w:hAnsi="Times New Roman" w:cs="Times New Roman"/>
          <w:sz w:val="28"/>
          <w:szCs w:val="28"/>
        </w:rPr>
        <w:br/>
        <w:t xml:space="preserve">Для получения субсидий надо соблюсти несколько условий: </w:t>
      </w:r>
      <w:r w:rsidRPr="00BD687F">
        <w:rPr>
          <w:rFonts w:ascii="Times New Roman" w:hAnsi="Times New Roman" w:cs="Times New Roman"/>
          <w:sz w:val="28"/>
          <w:szCs w:val="28"/>
        </w:rPr>
        <w:br/>
      </w:r>
      <w:r w:rsidRPr="00BD6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87F">
        <w:rPr>
          <w:rFonts w:ascii="Times New Roman" w:hAnsi="Times New Roman" w:cs="Times New Roman"/>
          <w:sz w:val="28"/>
          <w:szCs w:val="28"/>
        </w:rPr>
        <w:t xml:space="preserve">количество работников в месяце, за который выплачивается субсидия, составляет не менее 90 процентов количества работников в марте 2020 г.; </w:t>
      </w:r>
      <w:r w:rsidRPr="00BD6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87F">
        <w:rPr>
          <w:rFonts w:ascii="Times New Roman" w:hAnsi="Times New Roman" w:cs="Times New Roman"/>
          <w:sz w:val="28"/>
          <w:szCs w:val="28"/>
        </w:rPr>
        <w:t xml:space="preserve">организация (ИП) должны быть в реестре малого и среднего предпринимательства; </w:t>
      </w:r>
      <w:r w:rsidRPr="00BD6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87F">
        <w:rPr>
          <w:rFonts w:ascii="Times New Roman" w:hAnsi="Times New Roman" w:cs="Times New Roman"/>
          <w:sz w:val="28"/>
          <w:szCs w:val="28"/>
        </w:rPr>
        <w:t xml:space="preserve">необходимо иметь на 1 марта 2020 года в ЕГРЮЛ/ЕГРИП основной ОКВЭД, относящийся к пострадавшим отраслям; </w:t>
      </w:r>
      <w:r w:rsidRPr="00BD6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87F">
        <w:rPr>
          <w:rFonts w:ascii="Times New Roman" w:hAnsi="Times New Roman" w:cs="Times New Roman"/>
          <w:sz w:val="28"/>
          <w:szCs w:val="28"/>
        </w:rPr>
        <w:t xml:space="preserve">у организации (ИП) по состоянию на 1 марта 2020г. отсутствует недоимка по налогам и страховым взносам, в совокупности превышающая 3000 рублей; </w:t>
      </w:r>
      <w:r w:rsidRPr="00BD6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87F">
        <w:rPr>
          <w:rFonts w:ascii="Times New Roman" w:hAnsi="Times New Roman" w:cs="Times New Roman"/>
          <w:sz w:val="28"/>
          <w:szCs w:val="28"/>
        </w:rPr>
        <w:t xml:space="preserve">организация не должна быть в процессе ликвидации или банкротства. </w:t>
      </w:r>
      <w:r w:rsidRPr="00BD687F">
        <w:rPr>
          <w:rFonts w:ascii="Times New Roman" w:hAnsi="Times New Roman" w:cs="Times New Roman"/>
          <w:sz w:val="28"/>
          <w:szCs w:val="28"/>
        </w:rPr>
        <w:br/>
      </w:r>
    </w:p>
    <w:p w14:paraId="630625BE" w14:textId="1E160E2F" w:rsidR="00BD687F" w:rsidRDefault="00BD687F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687F">
        <w:rPr>
          <w:rFonts w:ascii="Times New Roman" w:hAnsi="Times New Roman" w:cs="Times New Roman"/>
          <w:sz w:val="28"/>
          <w:szCs w:val="28"/>
        </w:rPr>
        <w:t>Заявление на получение субсидии надо подавать по форме, которая также утверждена постановлением. Направляется заявление в свою территориальную налоговую, которая будет проверять на соответствие требованиям. Данные о количестве работников будут поступать из ПФР, который, в свою очередь, будет брать их из СЗВ-М.</w:t>
      </w:r>
    </w:p>
    <w:p w14:paraId="3393F7DD" w14:textId="1D197AE5" w:rsidR="003172E2" w:rsidRDefault="003172E2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 мерах поддержки вы можете узнать на следующих ресурсах:</w:t>
      </w:r>
    </w:p>
    <w:p w14:paraId="651562CB" w14:textId="0F722F63" w:rsidR="003172E2" w:rsidRDefault="003172E2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Федеральной налоговой службы: </w:t>
      </w:r>
      <w:hyperlink r:id="rId4" w:history="1">
        <w:r w:rsidRPr="007B2C2E">
          <w:rPr>
            <w:rStyle w:val="a3"/>
            <w:rFonts w:ascii="Times New Roman" w:hAnsi="Times New Roman" w:cs="Times New Roman"/>
            <w:sz w:val="28"/>
            <w:szCs w:val="28"/>
          </w:rPr>
          <w:t>https://www.nalog.ru/rn74/business-support-2020/</w:t>
        </w:r>
      </w:hyperlink>
    </w:p>
    <w:p w14:paraId="2A90ACC7" w14:textId="5F928FA7" w:rsidR="003172E2" w:rsidRDefault="003172E2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удобный ресурс: «Экономика без вируса» </w:t>
      </w:r>
      <w:hyperlink r:id="rId5" w:history="1">
        <w:r w:rsidRPr="007B2C2E">
          <w:rPr>
            <w:rStyle w:val="a3"/>
            <w:rFonts w:ascii="Times New Roman" w:hAnsi="Times New Roman" w:cs="Times New Roman"/>
            <w:sz w:val="28"/>
            <w:szCs w:val="28"/>
          </w:rPr>
          <w:t>http://covid.economy.gov.ru/</w:t>
        </w:r>
      </w:hyperlink>
    </w:p>
    <w:p w14:paraId="02285005" w14:textId="77777777" w:rsidR="003172E2" w:rsidRDefault="003172E2" w:rsidP="00BD68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1574D" w14:textId="77777777" w:rsidR="003172E2" w:rsidRDefault="003172E2" w:rsidP="00BD68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AED20" w14:textId="357859AF" w:rsidR="003172E2" w:rsidRDefault="003172E2" w:rsidP="00BD6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516B1" w14:textId="77777777" w:rsidR="00BD687F" w:rsidRPr="00BD687F" w:rsidRDefault="00BD687F" w:rsidP="00BD68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87F" w:rsidRPr="00BD687F" w:rsidSect="00FC2A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7F"/>
    <w:rsid w:val="003172E2"/>
    <w:rsid w:val="00876CDC"/>
    <w:rsid w:val="00BD687F"/>
    <w:rsid w:val="00DB4BC2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00AD"/>
  <w15:chartTrackingRefBased/>
  <w15:docId w15:val="{ED22B922-71B7-4DA7-8617-0D2B1B42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vid.economy.gov.ru/" TargetMode="External"/><Relationship Id="rId4" Type="http://schemas.openxmlformats.org/officeDocument/2006/relationships/hyperlink" Target="https://www.nalog.ru/rn74/business-support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2020-04-30T04:16:00Z</dcterms:created>
  <dcterms:modified xsi:type="dcterms:W3CDTF">2020-04-30T04:53:00Z</dcterms:modified>
</cp:coreProperties>
</file>