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EA" w:rsidRPr="00CF0A97" w:rsidRDefault="00A14FEA" w:rsidP="00A14FEA">
      <w:pPr>
        <w:rPr>
          <w:sz w:val="28"/>
          <w:szCs w:val="28"/>
        </w:rPr>
      </w:pPr>
      <w:r w:rsidRPr="00CE77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5A35A1" wp14:editId="4FC85806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FEA" w:rsidRPr="00CF0A97" w:rsidRDefault="00A14FEA" w:rsidP="00A14FEA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</w:p>
    <w:p w:rsidR="00A14FEA" w:rsidRPr="00CF0A97" w:rsidRDefault="00A14FEA" w:rsidP="00A14FEA">
      <w:pPr>
        <w:jc w:val="center"/>
        <w:rPr>
          <w:sz w:val="16"/>
          <w:szCs w:val="16"/>
        </w:rPr>
      </w:pPr>
    </w:p>
    <w:p w:rsidR="00E130C8" w:rsidRPr="00E130C8" w:rsidRDefault="004E3199" w:rsidP="00E130C8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Управлени</w:t>
      </w:r>
      <w:r w:rsidR="00A14FEA" w:rsidRPr="00E130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E130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Росреестра</w:t>
      </w:r>
      <w:r w:rsidR="00A14FEA" w:rsidRPr="00E130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напоминает </w:t>
      </w:r>
      <w:r w:rsidR="00E130C8" w:rsidRPr="00E130C8">
        <w:rPr>
          <w:rFonts w:ascii="Times New Roman" w:hAnsi="Times New Roman" w:cs="Times New Roman"/>
          <w:b/>
          <w:sz w:val="28"/>
          <w:szCs w:val="28"/>
        </w:rPr>
        <w:t>по вопросу оп</w:t>
      </w:r>
      <w:r w:rsidR="0064390B">
        <w:rPr>
          <w:rFonts w:ascii="Times New Roman" w:hAnsi="Times New Roman" w:cs="Times New Roman"/>
          <w:b/>
          <w:sz w:val="28"/>
          <w:szCs w:val="28"/>
        </w:rPr>
        <w:t>ределения кадастровой стоимости</w:t>
      </w:r>
      <w:bookmarkStart w:id="0" w:name="_GoBack"/>
      <w:bookmarkEnd w:id="0"/>
    </w:p>
    <w:p w:rsidR="00E130C8" w:rsidRPr="00E130C8" w:rsidRDefault="00E130C8" w:rsidP="00E130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30C8">
        <w:rPr>
          <w:rFonts w:ascii="Times New Roman" w:hAnsi="Times New Roman" w:cs="Times New Roman"/>
          <w:sz w:val="28"/>
          <w:szCs w:val="28"/>
        </w:rPr>
        <w:t>В связи с вступлением в силу 01.01.2017 Федерального закона от 13.07.2015 № 218-ФЗ «О государственной кадастровой оценке» (далее - Закона о кадастровой оценке) на территории Челябинской области государственная кадастровая оценка объектов недвижимости осуществляется ОГБУ «ГосКадОценка по Челябинской области» (далее – бюджетное учреждение).</w:t>
      </w:r>
    </w:p>
    <w:p w:rsidR="00E130C8" w:rsidRPr="00933240" w:rsidRDefault="00E130C8" w:rsidP="00E130C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предоставление перечней объектов недвижимости </w:t>
      </w:r>
      <w:r w:rsidRPr="009B512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C1B28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бюджетное учреждение </w:t>
      </w:r>
      <w:r w:rsidRPr="00AC1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определения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AC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учтенных, ранее учтенных объектов недвижимости в случае внесения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реестр недвижимости </w:t>
      </w:r>
      <w:r w:rsidRPr="00AC1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отношении</w:t>
      </w:r>
      <w:r w:rsidRPr="00AC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недвижимости, в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которых внесены изменения </w:t>
      </w:r>
      <w:r w:rsidRPr="00AC1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AC1B28">
        <w:rPr>
          <w:rFonts w:ascii="Times New Roman" w:hAnsi="Times New Roman" w:cs="Times New Roman"/>
          <w:sz w:val="28"/>
          <w:szCs w:val="28"/>
          <w:lang w:eastAsia="ru-RU"/>
        </w:rPr>
        <w:t xml:space="preserve"> филиалом ППК «Роскадастр» по Челябинской</w:t>
      </w:r>
      <w:r w:rsidRPr="00933240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(далее – филиал)</w:t>
      </w:r>
      <w:r w:rsidRPr="00AA5B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512B">
        <w:rPr>
          <w:rFonts w:ascii="Times New Roman" w:hAnsi="Times New Roman" w:cs="Times New Roman"/>
          <w:sz w:val="28"/>
          <w:szCs w:val="28"/>
          <w:lang w:eastAsia="ru-RU"/>
        </w:rPr>
        <w:t>в течение трех рабочих дней.</w:t>
      </w:r>
    </w:p>
    <w:p w:rsidR="00E130C8" w:rsidRPr="009B512B" w:rsidRDefault="00E130C8" w:rsidP="00E130C8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12B">
        <w:rPr>
          <w:rFonts w:ascii="Times New Roman" w:hAnsi="Times New Roman" w:cs="Times New Roman"/>
          <w:sz w:val="28"/>
          <w:szCs w:val="28"/>
          <w:lang w:eastAsia="ru-RU"/>
        </w:rPr>
        <w:t xml:space="preserve">Сроки определения кадастровой стоимости бюджетным учреждением регулируются ст. 16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 кадастровой оценке</w:t>
      </w:r>
      <w:r w:rsidRPr="009B512B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составляют 13 рабочих дней (10 рабочих дней - определение кадастровой стоимости, 3 рабочих 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направление акта в филиал</w:t>
      </w:r>
      <w:r w:rsidRPr="009B512B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E130C8" w:rsidRPr="009B512B" w:rsidRDefault="00E130C8" w:rsidP="00E130C8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12B">
        <w:rPr>
          <w:rFonts w:ascii="Times New Roman" w:hAnsi="Times New Roman" w:cs="Times New Roman"/>
          <w:sz w:val="28"/>
          <w:szCs w:val="28"/>
          <w:lang w:eastAsia="ru-RU"/>
        </w:rPr>
        <w:t>Сведения о кадастровой стоимости в ЕГРН вносятся филиалом в срок не более 5 (пяти) рабочих дней со дня поступления таких сведений из бюджетного учреждения (ст. 38 Федерального закона от 13.07.2015 № 218-ФЗ).</w:t>
      </w:r>
    </w:p>
    <w:p w:rsidR="00E130C8" w:rsidRPr="009B512B" w:rsidRDefault="00E130C8" w:rsidP="00E130C8">
      <w:pPr>
        <w:pStyle w:val="ConsPlusNormal"/>
        <w:spacing w:line="276" w:lineRule="auto"/>
        <w:ind w:firstLine="851"/>
        <w:jc w:val="both"/>
      </w:pPr>
      <w:r w:rsidRPr="009B512B">
        <w:t xml:space="preserve"> Кадастровая оценка объектов недвижимости определяется бюджетным учреждением в отношении всех объектов недвижимости по единой методике с учетом тенденций рынка недвижимости, что, в конечном итого, способствует минимизировать количество объектов с необоснованной кадастровой стоимостью.</w:t>
      </w:r>
    </w:p>
    <w:p w:rsidR="00E130C8" w:rsidRPr="009B512B" w:rsidRDefault="00E130C8" w:rsidP="00E130C8">
      <w:pPr>
        <w:pStyle w:val="ac"/>
        <w:spacing w:before="0" w:beforeAutospacing="0" w:after="0" w:afterAutospacing="0" w:line="276" w:lineRule="auto"/>
        <w:ind w:right="136" w:firstLine="851"/>
        <w:jc w:val="both"/>
        <w:rPr>
          <w:rFonts w:ascii="Times New Roman" w:hAnsi="Times New Roman"/>
          <w:sz w:val="28"/>
          <w:szCs w:val="28"/>
        </w:rPr>
      </w:pPr>
      <w:r w:rsidRPr="009B512B">
        <w:rPr>
          <w:rFonts w:ascii="Times New Roman" w:hAnsi="Times New Roman"/>
          <w:sz w:val="28"/>
          <w:szCs w:val="28"/>
        </w:rPr>
        <w:t xml:space="preserve">Чтобы узнать размер кадастровой стоимости объекта недвижимости заявители могут заказать </w:t>
      </w:r>
      <w:hyperlink r:id="rId7" w:history="1">
        <w:r w:rsidRPr="009B512B">
          <w:rPr>
            <w:rStyle w:val="a9"/>
            <w:rFonts w:ascii="Times New Roman" w:hAnsi="Times New Roman"/>
            <w:sz w:val="28"/>
            <w:szCs w:val="28"/>
          </w:rPr>
          <w:t>выписку из ЕГРН о кадастровой стоимости объекта недвижимости.</w:t>
        </w:r>
      </w:hyperlink>
      <w:r w:rsidRPr="009B512B">
        <w:rPr>
          <w:rFonts w:ascii="Times New Roman" w:hAnsi="Times New Roman"/>
          <w:sz w:val="28"/>
          <w:szCs w:val="28"/>
        </w:rPr>
        <w:t xml:space="preserve"> Эта выписка предоставляется бесплатно в течение трех рабочих дней. </w:t>
      </w:r>
    </w:p>
    <w:p w:rsidR="00E130C8" w:rsidRPr="009B512B" w:rsidRDefault="00E130C8" w:rsidP="00E130C8">
      <w:pPr>
        <w:spacing w:after="0"/>
        <w:ind w:firstLine="851"/>
        <w:jc w:val="both"/>
        <w:rPr>
          <w:rStyle w:val="9pt"/>
          <w:rFonts w:ascii="Times New Roman" w:hAnsi="Times New Roman" w:cs="Times New Roman"/>
          <w:iCs/>
          <w:sz w:val="28"/>
          <w:szCs w:val="28"/>
        </w:rPr>
      </w:pPr>
      <w:r w:rsidRPr="009B512B">
        <w:rPr>
          <w:rStyle w:val="9pt"/>
          <w:rFonts w:ascii="Times New Roman" w:hAnsi="Times New Roman" w:cs="Times New Roman"/>
          <w:iCs/>
          <w:sz w:val="28"/>
          <w:szCs w:val="28"/>
        </w:rPr>
        <w:t xml:space="preserve">Данную выписку можно получить, воспользовавшись электронными сервисами сайта Росреестра (www.rosreestr.gov.ru), а также обратившись за сведениями в многофункциональный центр «Мои документы» (МФЦ)». </w:t>
      </w:r>
    </w:p>
    <w:p w:rsidR="00E130C8" w:rsidRPr="009B512B" w:rsidRDefault="00E130C8" w:rsidP="00E130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2B">
        <w:rPr>
          <w:rFonts w:ascii="Times New Roman" w:hAnsi="Times New Roman" w:cs="Times New Roman"/>
          <w:color w:val="000000"/>
          <w:sz w:val="28"/>
          <w:szCs w:val="28"/>
        </w:rPr>
        <w:t>Кроме этого оперативно узнать информацию о кадастровой стоимости объекта недвижимости можно путем обращения к сервисам «Справочная информация по объектам недвижимости в режиме online» и «Публичная кадастровая карта» на главной странице </w:t>
      </w:r>
      <w:r w:rsidRPr="009B512B">
        <w:rPr>
          <w:rFonts w:ascii="Times New Roman" w:hAnsi="Times New Roman" w:cs="Times New Roman"/>
          <w:sz w:val="28"/>
          <w:szCs w:val="28"/>
        </w:rPr>
        <w:t xml:space="preserve">сайта Росреестра. </w:t>
      </w:r>
    </w:p>
    <w:p w:rsidR="00E130C8" w:rsidRPr="009B512B" w:rsidRDefault="00E130C8" w:rsidP="00E130C8">
      <w:pPr>
        <w:shd w:val="clear" w:color="auto" w:fill="FFFFFF"/>
        <w:spacing w:after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1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Иногда заявителей интересует, как узнать результаты массовой кадастровой оценки, проведенной органами власти субъекта Российской Федерации.</w:t>
      </w:r>
    </w:p>
    <w:p w:rsidR="00E130C8" w:rsidRPr="009B512B" w:rsidRDefault="00E130C8" w:rsidP="00E130C8">
      <w:pPr>
        <w:shd w:val="clear" w:color="auto" w:fill="FFFFFF"/>
        <w:spacing w:after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12B">
        <w:rPr>
          <w:rFonts w:ascii="Times New Roman" w:hAnsi="Times New Roman" w:cs="Times New Roman"/>
          <w:color w:val="000000"/>
          <w:sz w:val="28"/>
          <w:szCs w:val="28"/>
        </w:rPr>
        <w:t xml:space="preserve"> Здесь также на помощь придет сайт Росреестра, на котором имеется сервис </w:t>
      </w:r>
      <w:hyperlink r:id="rId8" w:history="1">
        <w:r w:rsidRPr="009B512B">
          <w:rPr>
            <w:rStyle w:val="a9"/>
            <w:rFonts w:ascii="Times New Roman" w:hAnsi="Times New Roman" w:cs="Times New Roman"/>
            <w:sz w:val="28"/>
            <w:szCs w:val="28"/>
          </w:rPr>
          <w:t>«Фонд данных государственной кадастровой оценки»</w:t>
        </w:r>
      </w:hyperlink>
      <w:r w:rsidRPr="009B51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30C8" w:rsidRPr="009B512B" w:rsidRDefault="00E130C8" w:rsidP="00E130C8">
      <w:pPr>
        <w:pStyle w:val="aa"/>
        <w:spacing w:after="0"/>
        <w:ind w:firstLine="993"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9B512B">
        <w:rPr>
          <w:rFonts w:ascii="Times New Roman" w:hAnsi="Times New Roman" w:cs="Times New Roman"/>
          <w:color w:val="000000"/>
          <w:sz w:val="28"/>
          <w:szCs w:val="28"/>
        </w:rPr>
        <w:t xml:space="preserve">Если у правообладателя объекта недвижимости возникают вопросы, </w:t>
      </w:r>
      <w:r w:rsidRPr="009B512B">
        <w:rPr>
          <w:rFonts w:ascii="Times New Roman" w:hAnsi="Times New Roman" w:cs="Times New Roman"/>
          <w:sz w:val="28"/>
          <w:szCs w:val="28"/>
        </w:rPr>
        <w:t>связанные с определением кадастровой стоимости</w:t>
      </w:r>
      <w:r w:rsidRPr="009B512B">
        <w:rPr>
          <w:rFonts w:ascii="Times New Roman" w:hAnsi="Times New Roman" w:cs="Times New Roman"/>
          <w:color w:val="000000"/>
          <w:sz w:val="28"/>
          <w:szCs w:val="28"/>
        </w:rPr>
        <w:t>, то он вправе обратиться в бюджетное учреждение за такими разъяснениями</w:t>
      </w:r>
      <w:r w:rsidRPr="009B512B">
        <w:rPr>
          <w:rFonts w:ascii="Times New Roman" w:hAnsi="Times New Roman" w:cs="Times New Roman"/>
          <w:sz w:val="28"/>
          <w:szCs w:val="28"/>
        </w:rPr>
        <w:t xml:space="preserve"> </w:t>
      </w:r>
      <w:r w:rsidRPr="009B512B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9B512B">
        <w:rPr>
          <w:rStyle w:val="9pt"/>
          <w:rFonts w:ascii="Times New Roman" w:hAnsi="Times New Roman" w:cs="Times New Roman"/>
          <w:sz w:val="28"/>
          <w:szCs w:val="28"/>
        </w:rPr>
        <w:t>г. Челябинск, ул. Витебская, д. 2, офис 301, либо по электронной почте (</w:t>
      </w:r>
      <w:hyperlink r:id="rId9" w:history="1">
        <w:r w:rsidRPr="009B512B">
          <w:rPr>
            <w:rStyle w:val="a9"/>
            <w:rFonts w:ascii="Times New Roman" w:hAnsi="Times New Roman" w:cs="Times New Roman"/>
            <w:sz w:val="28"/>
            <w:szCs w:val="28"/>
          </w:rPr>
          <w:t>gko74@yandex.ru</w:t>
        </w:r>
      </w:hyperlink>
      <w:r w:rsidRPr="009B512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B512B">
        <w:rPr>
          <w:rStyle w:val="9pt"/>
          <w:rFonts w:ascii="Times New Roman" w:hAnsi="Times New Roman" w:cs="Times New Roman"/>
          <w:sz w:val="28"/>
          <w:szCs w:val="28"/>
        </w:rPr>
        <w:t>.</w:t>
      </w:r>
    </w:p>
    <w:p w:rsidR="00E130C8" w:rsidRPr="009B512B" w:rsidRDefault="00E130C8" w:rsidP="00E130C8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B512B">
        <w:rPr>
          <w:rFonts w:ascii="Times New Roman" w:hAnsi="Times New Roman" w:cs="Times New Roman"/>
          <w:sz w:val="28"/>
          <w:szCs w:val="28"/>
        </w:rPr>
        <w:t xml:space="preserve">В случае выявления в ходе рассмотрения обращения ошибок, допущенных при определении кадастровой стоимости, такие ошибки подлежат исправлению по решению бюджетного учреждения.  </w:t>
      </w:r>
    </w:p>
    <w:p w:rsidR="00E130C8" w:rsidRDefault="00E130C8" w:rsidP="00E130C8">
      <w:pPr>
        <w:tabs>
          <w:tab w:val="left" w:pos="1902"/>
          <w:tab w:val="right" w:pos="978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C8" w:rsidRDefault="00E130C8" w:rsidP="00655B9C">
      <w:pPr>
        <w:tabs>
          <w:tab w:val="left" w:pos="1902"/>
          <w:tab w:val="right" w:pos="9781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5B9C" w:rsidRPr="00655B9C" w:rsidRDefault="00655B9C" w:rsidP="00655B9C">
      <w:pPr>
        <w:tabs>
          <w:tab w:val="left" w:pos="1902"/>
          <w:tab w:val="right" w:pos="9781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B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</w:t>
      </w:r>
      <w:r w:rsidR="00E13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сс-служба Управления Росреестра</w:t>
      </w:r>
      <w:r w:rsidR="00D8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55B9C" w:rsidRPr="00655B9C" w:rsidRDefault="00655B9C" w:rsidP="00655B9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B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Челябинской области</w:t>
      </w:r>
    </w:p>
    <w:p w:rsidR="00A11E87" w:rsidRPr="00E130C8" w:rsidRDefault="00A11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78" w:rsidRPr="00A14FEA" w:rsidRDefault="00D864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6478" w:rsidRPr="00A14FEA" w:rsidSect="00A14FE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F0" w:rsidRDefault="00855CF0" w:rsidP="004E3199">
      <w:pPr>
        <w:spacing w:after="0" w:line="240" w:lineRule="auto"/>
      </w:pPr>
      <w:r>
        <w:separator/>
      </w:r>
    </w:p>
  </w:endnote>
  <w:endnote w:type="continuationSeparator" w:id="0">
    <w:p w:rsidR="00855CF0" w:rsidRDefault="00855CF0" w:rsidP="004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F0" w:rsidRDefault="00855CF0" w:rsidP="004E3199">
      <w:pPr>
        <w:spacing w:after="0" w:line="240" w:lineRule="auto"/>
      </w:pPr>
      <w:r>
        <w:separator/>
      </w:r>
    </w:p>
  </w:footnote>
  <w:footnote w:type="continuationSeparator" w:id="0">
    <w:p w:rsidR="00855CF0" w:rsidRDefault="00855CF0" w:rsidP="004E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14"/>
    <w:rsid w:val="00005719"/>
    <w:rsid w:val="00192E0B"/>
    <w:rsid w:val="00257604"/>
    <w:rsid w:val="00280634"/>
    <w:rsid w:val="00375E6A"/>
    <w:rsid w:val="003A6405"/>
    <w:rsid w:val="00400947"/>
    <w:rsid w:val="004D2081"/>
    <w:rsid w:val="004D6DFD"/>
    <w:rsid w:val="004E3199"/>
    <w:rsid w:val="00501629"/>
    <w:rsid w:val="005500C4"/>
    <w:rsid w:val="00570E2C"/>
    <w:rsid w:val="005B17B4"/>
    <w:rsid w:val="005B5640"/>
    <w:rsid w:val="0064390B"/>
    <w:rsid w:val="00655B9C"/>
    <w:rsid w:val="00695998"/>
    <w:rsid w:val="006C0CF8"/>
    <w:rsid w:val="00707E10"/>
    <w:rsid w:val="00721FBD"/>
    <w:rsid w:val="007D0605"/>
    <w:rsid w:val="00855CF0"/>
    <w:rsid w:val="008938CE"/>
    <w:rsid w:val="0090780C"/>
    <w:rsid w:val="009A289E"/>
    <w:rsid w:val="00A11E87"/>
    <w:rsid w:val="00A14FEA"/>
    <w:rsid w:val="00A77346"/>
    <w:rsid w:val="00A816D4"/>
    <w:rsid w:val="00B2058E"/>
    <w:rsid w:val="00B21179"/>
    <w:rsid w:val="00BF14EE"/>
    <w:rsid w:val="00C2358A"/>
    <w:rsid w:val="00C77F07"/>
    <w:rsid w:val="00D86478"/>
    <w:rsid w:val="00DA3AFC"/>
    <w:rsid w:val="00E1189C"/>
    <w:rsid w:val="00E130C8"/>
    <w:rsid w:val="00ED4114"/>
    <w:rsid w:val="00ED5E2D"/>
    <w:rsid w:val="00F91ED5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98B0-0A15-4452-9242-887F6EA8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199"/>
  </w:style>
  <w:style w:type="paragraph" w:styleId="a5">
    <w:name w:val="footer"/>
    <w:basedOn w:val="a"/>
    <w:link w:val="a6"/>
    <w:uiPriority w:val="99"/>
    <w:unhideWhenUsed/>
    <w:rsid w:val="004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199"/>
  </w:style>
  <w:style w:type="paragraph" w:styleId="a7">
    <w:name w:val="Balloon Text"/>
    <w:basedOn w:val="a"/>
    <w:link w:val="a8"/>
    <w:uiPriority w:val="99"/>
    <w:semiHidden/>
    <w:unhideWhenUsed/>
    <w:rsid w:val="007D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605"/>
    <w:rPr>
      <w:rFonts w:ascii="Segoe UI" w:hAnsi="Segoe UI" w:cs="Segoe UI"/>
      <w:sz w:val="18"/>
      <w:szCs w:val="18"/>
    </w:rPr>
  </w:style>
  <w:style w:type="character" w:styleId="a9">
    <w:name w:val="Hyperlink"/>
    <w:rsid w:val="00192E0B"/>
    <w:rPr>
      <w:color w:val="0000FF"/>
      <w:u w:val="single"/>
    </w:rPr>
  </w:style>
  <w:style w:type="paragraph" w:customStyle="1" w:styleId="ConsPlusNormal">
    <w:name w:val="ConsPlusNormal"/>
    <w:rsid w:val="00E13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E130C8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ab">
    <w:name w:val="Основной текст Знак"/>
    <w:basedOn w:val="a0"/>
    <w:link w:val="aa"/>
    <w:rsid w:val="00E130C8"/>
    <w:rPr>
      <w:rFonts w:ascii="Calibri" w:eastAsia="Calibri" w:hAnsi="Calibri" w:cs="Calibri"/>
    </w:rPr>
  </w:style>
  <w:style w:type="paragraph" w:styleId="ac">
    <w:name w:val="Normal (Web)"/>
    <w:basedOn w:val="a"/>
    <w:unhideWhenUsed/>
    <w:rsid w:val="00E130C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9pt">
    <w:name w:val="Основной текст + 9 pt"/>
    <w:aliases w:val="Интервал 0 pt"/>
    <w:qFormat/>
    <w:rsid w:val="00E130C8"/>
    <w:rPr>
      <w:color w:val="000000"/>
      <w:spacing w:val="0"/>
      <w:w w:val="100"/>
      <w:sz w:val="18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E130C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1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cc_ib_svedFDGK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p/cc_present/EGRN_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ko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cp:lastPrinted>2017-09-11T11:48:00Z</cp:lastPrinted>
  <dcterms:created xsi:type="dcterms:W3CDTF">2023-01-10T09:51:00Z</dcterms:created>
  <dcterms:modified xsi:type="dcterms:W3CDTF">2023-01-10T09:52:00Z</dcterms:modified>
</cp:coreProperties>
</file>