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91" w:rsidRDefault="00F67791" w:rsidP="00F6779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F67791" w:rsidRDefault="00F67791" w:rsidP="00F677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F67791" w:rsidRDefault="00F67791" w:rsidP="00F67791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г.Челябинск</w:t>
      </w:r>
      <w:proofErr w:type="spellEnd"/>
      <w:r>
        <w:rPr>
          <w:sz w:val="26"/>
          <w:szCs w:val="26"/>
        </w:rPr>
        <w:t>, ул.Елькина, 85</w:t>
      </w:r>
    </w:p>
    <w:p w:rsidR="00F67791" w:rsidRDefault="00F67791" w:rsidP="00F67791">
      <w:pPr>
        <w:rPr>
          <w:sz w:val="18"/>
          <w:szCs w:val="18"/>
        </w:rPr>
      </w:pPr>
    </w:p>
    <w:p w:rsidR="00F67791" w:rsidRDefault="00F67791" w:rsidP="00F6779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9F939F2" wp14:editId="2930C677">
            <wp:extent cx="135628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85" cy="6884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8A1" w:rsidRPr="00482573" w:rsidRDefault="007970FC" w:rsidP="00F67791">
      <w:pPr>
        <w:jc w:val="center"/>
      </w:pPr>
      <w:r w:rsidRPr="00482573">
        <w:t>В Челябинске на «круглом столе» обсудили, упростил</w:t>
      </w:r>
      <w:r w:rsidR="0049411B" w:rsidRPr="00482573">
        <w:t>ся</w:t>
      </w:r>
      <w:r w:rsidRPr="00482573">
        <w:t xml:space="preserve"> ли</w:t>
      </w:r>
      <w:r w:rsidR="005128A1" w:rsidRPr="00482573">
        <w:t xml:space="preserve"> для бизнесменов </w:t>
      </w:r>
    </w:p>
    <w:p w:rsidR="00F67791" w:rsidRPr="00482573" w:rsidRDefault="0049411B" w:rsidP="00F67791">
      <w:pPr>
        <w:jc w:val="center"/>
      </w:pPr>
      <w:r w:rsidRPr="00482573">
        <w:t xml:space="preserve">процесс </w:t>
      </w:r>
      <w:r w:rsidR="00F67791" w:rsidRPr="00482573">
        <w:t>получени</w:t>
      </w:r>
      <w:r w:rsidRPr="00482573">
        <w:t>я</w:t>
      </w:r>
      <w:r w:rsidR="00F67791" w:rsidRPr="00482573">
        <w:t xml:space="preserve"> услуг Росреестра</w:t>
      </w:r>
    </w:p>
    <w:p w:rsidR="00F67791" w:rsidRPr="0083280A" w:rsidRDefault="00F67791" w:rsidP="00F67791">
      <w:pPr>
        <w:jc w:val="center"/>
        <w:rPr>
          <w:sz w:val="16"/>
          <w:szCs w:val="16"/>
        </w:rPr>
      </w:pPr>
    </w:p>
    <w:p w:rsidR="00F67791" w:rsidRPr="00482573" w:rsidRDefault="00F67791" w:rsidP="00F67791">
      <w:pPr>
        <w:jc w:val="both"/>
        <w:rPr>
          <w:b/>
          <w:bCs/>
        </w:rPr>
      </w:pPr>
      <w:r w:rsidRPr="00482573">
        <w:rPr>
          <w:b/>
          <w:bCs/>
        </w:rPr>
        <w:t>20 февраля 2018 года Управление Росреестра по Челябинской области и Кадастровая палата при участии областного теле</w:t>
      </w:r>
      <w:r w:rsidR="007B07D1" w:rsidRPr="00482573">
        <w:rPr>
          <w:b/>
          <w:bCs/>
        </w:rPr>
        <w:t>видения</w:t>
      </w:r>
      <w:r w:rsidRPr="00482573">
        <w:rPr>
          <w:b/>
          <w:bCs/>
        </w:rPr>
        <w:t xml:space="preserve"> «ОТВ» провели «круглый стол» на тему «</w:t>
      </w:r>
      <w:r w:rsidRPr="00482573">
        <w:rPr>
          <w:b/>
        </w:rPr>
        <w:t>Росреестр содействует улучшению инвестиционного климата в регионе»</w:t>
      </w:r>
      <w:r w:rsidRPr="00482573">
        <w:rPr>
          <w:b/>
          <w:bCs/>
        </w:rPr>
        <w:t>. Мероприятие состоялось в конференц-зале «Территории бизнеса».</w:t>
      </w:r>
    </w:p>
    <w:p w:rsidR="00207D87" w:rsidRPr="00482573" w:rsidRDefault="007B07D1" w:rsidP="00207D87">
      <w:pPr>
        <w:pStyle w:val="1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2573">
        <w:rPr>
          <w:rFonts w:ascii="Times New Roman" w:hAnsi="Times New Roman" w:cs="Times New Roman"/>
          <w:bCs/>
          <w:sz w:val="24"/>
          <w:szCs w:val="24"/>
        </w:rPr>
        <w:t xml:space="preserve">Открыл заседание «круглого стола» </w:t>
      </w:r>
      <w:r w:rsidRPr="00482573">
        <w:rPr>
          <w:rFonts w:ascii="Times New Roman" w:hAnsi="Times New Roman" w:cs="Times New Roman"/>
          <w:sz w:val="24"/>
          <w:szCs w:val="24"/>
        </w:rPr>
        <w:t xml:space="preserve">заместитель директора АНО «Агентство </w:t>
      </w:r>
      <w:r w:rsidRPr="00482573">
        <w:rPr>
          <w:rFonts w:ascii="Times New Roman" w:hAnsi="Times New Roman" w:cs="Times New Roman"/>
          <w:color w:val="000000"/>
          <w:sz w:val="24"/>
          <w:szCs w:val="24"/>
        </w:rPr>
        <w:t xml:space="preserve">инвестиционного развития </w:t>
      </w:r>
      <w:r w:rsidRPr="00482573">
        <w:rPr>
          <w:rFonts w:ascii="Times New Roman" w:hAnsi="Times New Roman" w:cs="Times New Roman"/>
          <w:sz w:val="24"/>
          <w:szCs w:val="24"/>
        </w:rPr>
        <w:t xml:space="preserve">Челябинской области» </w:t>
      </w:r>
      <w:r w:rsidRPr="00482573">
        <w:rPr>
          <w:rFonts w:ascii="Times New Roman" w:hAnsi="Times New Roman" w:cs="Times New Roman"/>
          <w:b/>
          <w:sz w:val="24"/>
          <w:szCs w:val="24"/>
        </w:rPr>
        <w:t>Илья Таболин</w:t>
      </w:r>
      <w:r w:rsidRPr="00482573">
        <w:rPr>
          <w:rFonts w:ascii="Times New Roman" w:hAnsi="Times New Roman" w:cs="Times New Roman"/>
          <w:sz w:val="24"/>
          <w:szCs w:val="24"/>
        </w:rPr>
        <w:t xml:space="preserve">. Он напомнил </w:t>
      </w:r>
      <w:r w:rsidR="005B7B46" w:rsidRPr="00482573">
        <w:rPr>
          <w:rFonts w:ascii="Times New Roman" w:hAnsi="Times New Roman" w:cs="Times New Roman"/>
          <w:sz w:val="24"/>
          <w:szCs w:val="24"/>
        </w:rPr>
        <w:t>собравшимся</w:t>
      </w:r>
      <w:r w:rsidR="0014318A" w:rsidRPr="00482573">
        <w:rPr>
          <w:rFonts w:ascii="Times New Roman" w:hAnsi="Times New Roman" w:cs="Times New Roman"/>
          <w:sz w:val="24"/>
          <w:szCs w:val="24"/>
        </w:rPr>
        <w:t xml:space="preserve"> представителям бизнес сообществ Южного Урала</w:t>
      </w:r>
      <w:r w:rsidRPr="00482573">
        <w:rPr>
          <w:rFonts w:ascii="Times New Roman" w:hAnsi="Times New Roman" w:cs="Times New Roman"/>
          <w:sz w:val="24"/>
          <w:szCs w:val="24"/>
        </w:rPr>
        <w:t xml:space="preserve">, </w:t>
      </w:r>
      <w:r w:rsidR="005B7B46" w:rsidRPr="00482573">
        <w:rPr>
          <w:rFonts w:ascii="Times New Roman" w:hAnsi="Times New Roman" w:cs="Times New Roman"/>
          <w:sz w:val="24"/>
          <w:szCs w:val="24"/>
        </w:rPr>
        <w:t>что две целевые модели</w:t>
      </w:r>
      <w:r w:rsidR="00207D87" w:rsidRPr="00482573">
        <w:rPr>
          <w:rFonts w:ascii="Times New Roman" w:hAnsi="Times New Roman" w:cs="Times New Roman"/>
          <w:sz w:val="24"/>
          <w:szCs w:val="24"/>
        </w:rPr>
        <w:t xml:space="preserve"> </w:t>
      </w:r>
      <w:r w:rsidR="00207D87" w:rsidRPr="00482573">
        <w:rPr>
          <w:rFonts w:ascii="Times New Roman" w:hAnsi="Times New Roman" w:cs="Times New Roman"/>
          <w:sz w:val="24"/>
          <w:szCs w:val="24"/>
          <w:lang w:eastAsia="en-US"/>
        </w:rPr>
        <w:t>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</w:t>
      </w:r>
      <w:r w:rsidR="00543641"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, о которых пойдет </w:t>
      </w:r>
      <w:r w:rsidR="00F4649C" w:rsidRPr="00482573">
        <w:rPr>
          <w:rFonts w:ascii="Times New Roman" w:hAnsi="Times New Roman" w:cs="Times New Roman"/>
          <w:sz w:val="24"/>
          <w:szCs w:val="24"/>
          <w:lang w:eastAsia="en-US"/>
        </w:rPr>
        <w:t>речь, входят</w:t>
      </w:r>
      <w:r w:rsidR="00207D87"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 в число 12 моделей, утвержденных Распоряжением Правительства РФ в целях упрощения процедур ведения бизнеса и повышения инвестиционной привлекательности субъектов РФ.</w:t>
      </w:r>
    </w:p>
    <w:p w:rsidR="00D6455E" w:rsidRPr="00482573" w:rsidRDefault="0014318A" w:rsidP="007970FC">
      <w:pPr>
        <w:pStyle w:val="1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О том, какие достигнуты результаты в части реализации указанных моделей по итогам 2017 года, </w:t>
      </w:r>
      <w:r w:rsidR="00F4649C" w:rsidRPr="00482573">
        <w:rPr>
          <w:rFonts w:ascii="Times New Roman" w:hAnsi="Times New Roman" w:cs="Times New Roman"/>
          <w:sz w:val="24"/>
          <w:szCs w:val="24"/>
          <w:lang w:eastAsia="en-US"/>
        </w:rPr>
        <w:t>проинформировали участников</w:t>
      </w:r>
      <w:r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 «круглого стола» </w:t>
      </w:r>
      <w:r w:rsidR="00BB2764" w:rsidRPr="00482573">
        <w:rPr>
          <w:rFonts w:ascii="Times New Roman" w:hAnsi="Times New Roman" w:cs="Times New Roman"/>
          <w:bCs/>
          <w:sz w:val="24"/>
          <w:szCs w:val="24"/>
        </w:rPr>
        <w:t>р</w:t>
      </w:r>
      <w:r w:rsidRPr="00482573">
        <w:rPr>
          <w:rFonts w:ascii="Times New Roman" w:hAnsi="Times New Roman" w:cs="Times New Roman"/>
          <w:bCs/>
          <w:sz w:val="24"/>
          <w:szCs w:val="24"/>
        </w:rPr>
        <w:t xml:space="preserve">уководитель </w:t>
      </w:r>
      <w:r w:rsidRPr="00482573">
        <w:rPr>
          <w:rFonts w:ascii="Times New Roman" w:hAnsi="Times New Roman" w:cs="Times New Roman"/>
          <w:sz w:val="24"/>
          <w:szCs w:val="24"/>
        </w:rPr>
        <w:t xml:space="preserve">Управления Росреестра по Челябинской области </w:t>
      </w:r>
      <w:r w:rsidRPr="00482573">
        <w:rPr>
          <w:rFonts w:ascii="Times New Roman" w:hAnsi="Times New Roman" w:cs="Times New Roman"/>
          <w:b/>
          <w:sz w:val="24"/>
          <w:szCs w:val="24"/>
        </w:rPr>
        <w:t>Ольга Смирных</w:t>
      </w:r>
      <w:r w:rsidRPr="00482573">
        <w:rPr>
          <w:rFonts w:ascii="Times New Roman" w:hAnsi="Times New Roman" w:cs="Times New Roman"/>
          <w:sz w:val="24"/>
          <w:szCs w:val="24"/>
        </w:rPr>
        <w:t xml:space="preserve"> и и.о. директора Кадастровой палаты </w:t>
      </w:r>
      <w:r w:rsidRPr="00482573">
        <w:rPr>
          <w:rFonts w:ascii="Times New Roman" w:hAnsi="Times New Roman" w:cs="Times New Roman"/>
          <w:b/>
          <w:sz w:val="24"/>
          <w:szCs w:val="24"/>
        </w:rPr>
        <w:t>Ирина Воронина</w:t>
      </w:r>
      <w:r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 w:rsidR="00D6455E" w:rsidRPr="0048257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879F1" w:rsidRPr="00482573" w:rsidRDefault="00D6455E" w:rsidP="00A879F1">
      <w:pPr>
        <w:ind w:firstLine="567"/>
        <w:jc w:val="both"/>
        <w:rPr>
          <w:b/>
        </w:rPr>
      </w:pPr>
      <w:r w:rsidRPr="00482573">
        <w:rPr>
          <w:color w:val="000000"/>
        </w:rPr>
        <w:t xml:space="preserve">Ольга </w:t>
      </w:r>
      <w:r w:rsidR="00F4649C" w:rsidRPr="00482573">
        <w:rPr>
          <w:color w:val="000000"/>
        </w:rPr>
        <w:t>Смирных рассказала</w:t>
      </w:r>
      <w:r w:rsidRPr="00482573">
        <w:rPr>
          <w:color w:val="000000"/>
        </w:rPr>
        <w:t xml:space="preserve"> о проведенной работе, которая дала возможность </w:t>
      </w:r>
      <w:r w:rsidRPr="00482573">
        <w:t>в наше</w:t>
      </w:r>
      <w:r w:rsidR="00543641" w:rsidRPr="00482573">
        <w:t>м</w:t>
      </w:r>
      <w:r w:rsidRPr="00482573">
        <w:t xml:space="preserve"> </w:t>
      </w:r>
      <w:r w:rsidR="00543641" w:rsidRPr="00482573">
        <w:t>регионе</w:t>
      </w:r>
      <w:r w:rsidRPr="00482573">
        <w:t xml:space="preserve"> не только выполнить установленные контрольные показатели, вошедшие в модель по госрегистрации, </w:t>
      </w:r>
      <w:r w:rsidR="00272F53" w:rsidRPr="00482573">
        <w:t xml:space="preserve">но и </w:t>
      </w:r>
      <w:r w:rsidRPr="00482573">
        <w:t xml:space="preserve">достичь </w:t>
      </w:r>
      <w:r w:rsidR="00272F53" w:rsidRPr="00482573">
        <w:t>по ним более высок</w:t>
      </w:r>
      <w:r w:rsidR="00543641" w:rsidRPr="00482573">
        <w:t>ого</w:t>
      </w:r>
      <w:r w:rsidR="00272F53" w:rsidRPr="00482573">
        <w:t xml:space="preserve"> </w:t>
      </w:r>
      <w:r w:rsidRPr="00482573">
        <w:t>уров</w:t>
      </w:r>
      <w:r w:rsidR="00543641" w:rsidRPr="00482573">
        <w:t>ня</w:t>
      </w:r>
      <w:r w:rsidRPr="00482573">
        <w:t xml:space="preserve">. </w:t>
      </w:r>
      <w:r w:rsidR="00272F53" w:rsidRPr="00482573">
        <w:t xml:space="preserve">К примеру, </w:t>
      </w:r>
      <w:r w:rsidR="000D0B4B" w:rsidRPr="00482573">
        <w:t xml:space="preserve">в Челябинской области </w:t>
      </w:r>
      <w:r w:rsidR="00272F53" w:rsidRPr="00482573">
        <w:t xml:space="preserve">такой показатель, как срок проведения госрегистрации уже сокращен до 3-4 рабочих дней (со дня приема у заявителя документов при условии их соответствия требованиям законов Российской Федерации), </w:t>
      </w:r>
      <w:r w:rsidR="0083280A">
        <w:t xml:space="preserve">в то время как </w:t>
      </w:r>
      <w:r w:rsidR="00BB2764" w:rsidRPr="00482573">
        <w:t xml:space="preserve">установленный в </w:t>
      </w:r>
      <w:r w:rsidR="00272F53" w:rsidRPr="00482573">
        <w:t>целевой</w:t>
      </w:r>
      <w:r w:rsidR="00BB2764" w:rsidRPr="00482573">
        <w:t xml:space="preserve"> </w:t>
      </w:r>
      <w:r w:rsidR="00F4649C" w:rsidRPr="00482573">
        <w:t>модели –</w:t>
      </w:r>
      <w:r w:rsidR="00272F53" w:rsidRPr="00482573">
        <w:t xml:space="preserve"> 7 </w:t>
      </w:r>
      <w:r w:rsidR="00F4649C" w:rsidRPr="00482573">
        <w:t>дней, средний</w:t>
      </w:r>
      <w:r w:rsidR="00272F53" w:rsidRPr="00482573">
        <w:t xml:space="preserve"> по России – 6 дней. То, что короткие сроки</w:t>
      </w:r>
      <w:r w:rsidR="000D0B4B" w:rsidRPr="00482573">
        <w:t xml:space="preserve"> регистрации позволяют бизнесменам оперативно решать вопросы, связанные с оформлением недвижимости</w:t>
      </w:r>
      <w:r w:rsidR="00543641" w:rsidRPr="00482573">
        <w:t>,</w:t>
      </w:r>
      <w:r w:rsidR="000D0B4B" w:rsidRPr="00482573">
        <w:t xml:space="preserve"> отметили </w:t>
      </w:r>
      <w:r w:rsidR="00A879F1" w:rsidRPr="00482573">
        <w:t xml:space="preserve">участники «круглого стола»: </w:t>
      </w:r>
      <w:r w:rsidR="000D0B4B" w:rsidRPr="00482573">
        <w:t xml:space="preserve">представитель </w:t>
      </w:r>
      <w:r w:rsidR="00F4649C" w:rsidRPr="00482573">
        <w:t>аппарата уполномоченного</w:t>
      </w:r>
      <w:r w:rsidR="000D0B4B" w:rsidRPr="00482573">
        <w:t xml:space="preserve"> по защите прав предпринимателей в Челябинской области    </w:t>
      </w:r>
      <w:r w:rsidR="000D0B4B" w:rsidRPr="00482573">
        <w:rPr>
          <w:b/>
        </w:rPr>
        <w:t xml:space="preserve">Павел Колосов </w:t>
      </w:r>
      <w:r w:rsidR="00F4649C" w:rsidRPr="00482573">
        <w:t>и</w:t>
      </w:r>
      <w:r w:rsidR="00F4649C" w:rsidRPr="00482573">
        <w:rPr>
          <w:b/>
        </w:rPr>
        <w:t xml:space="preserve"> </w:t>
      </w:r>
      <w:r w:rsidR="00F4649C" w:rsidRPr="0083280A">
        <w:t>руководитель</w:t>
      </w:r>
      <w:r w:rsidR="00A879F1" w:rsidRPr="00482573">
        <w:t xml:space="preserve"> МФЦ для бизнеса</w:t>
      </w:r>
      <w:r w:rsidR="00A879F1" w:rsidRPr="00482573">
        <w:rPr>
          <w:b/>
        </w:rPr>
        <w:t xml:space="preserve"> Юлия Епимахова. </w:t>
      </w:r>
      <w:r w:rsidR="00A879F1" w:rsidRPr="00482573">
        <w:t>А по словам</w:t>
      </w:r>
      <w:r w:rsidR="00A879F1" w:rsidRPr="00482573">
        <w:rPr>
          <w:b/>
        </w:rPr>
        <w:t xml:space="preserve"> </w:t>
      </w:r>
      <w:r w:rsidR="00A879F1" w:rsidRPr="00482573">
        <w:t xml:space="preserve">президента некоммерческого партнерства «Региональная гильдия риелторов «Южный </w:t>
      </w:r>
      <w:r w:rsidR="00F4649C" w:rsidRPr="00482573">
        <w:t xml:space="preserve">Урал» </w:t>
      </w:r>
      <w:r w:rsidR="00F4649C" w:rsidRPr="00482573">
        <w:rPr>
          <w:b/>
        </w:rPr>
        <w:t>Лейлы</w:t>
      </w:r>
      <w:r w:rsidR="00A879F1" w:rsidRPr="00482573">
        <w:rPr>
          <w:b/>
        </w:rPr>
        <w:t xml:space="preserve"> </w:t>
      </w:r>
      <w:r w:rsidR="00F4649C" w:rsidRPr="00482573">
        <w:rPr>
          <w:b/>
        </w:rPr>
        <w:t>Рудь</w:t>
      </w:r>
      <w:r w:rsidR="00F4649C" w:rsidRPr="00482573">
        <w:t>, такие</w:t>
      </w:r>
      <w:r w:rsidR="00A879F1" w:rsidRPr="00482573">
        <w:t xml:space="preserve"> короткие сроки далеко не во всех областях России, в которых ей приходилось бывать по долгу службы.</w:t>
      </w:r>
      <w:r w:rsidR="00A879F1" w:rsidRPr="00482573">
        <w:rPr>
          <w:b/>
        </w:rPr>
        <w:t xml:space="preserve"> </w:t>
      </w:r>
    </w:p>
    <w:p w:rsidR="007970FC" w:rsidRPr="00482573" w:rsidRDefault="00B878CD" w:rsidP="00EA658C">
      <w:pPr>
        <w:ind w:firstLine="567"/>
        <w:jc w:val="both"/>
        <w:rPr>
          <w:color w:val="000000"/>
        </w:rPr>
      </w:pPr>
      <w:r w:rsidRPr="00482573">
        <w:t>Член правления Южно-Уральской торгово-промышленной палаты</w:t>
      </w:r>
      <w:r w:rsidRPr="00482573">
        <w:rPr>
          <w:b/>
        </w:rPr>
        <w:t xml:space="preserve"> Евгений Усцелемов</w:t>
      </w:r>
      <w:r w:rsidRPr="00482573">
        <w:t xml:space="preserve"> обратил внимание на два других показателя</w:t>
      </w:r>
      <w:r w:rsidR="00A879F1" w:rsidRPr="00482573">
        <w:t xml:space="preserve"> целевой модели по госрегистрации</w:t>
      </w:r>
      <w:r w:rsidR="00EA658C" w:rsidRPr="00482573">
        <w:t xml:space="preserve">, </w:t>
      </w:r>
      <w:r w:rsidR="00543641" w:rsidRPr="00482573">
        <w:t xml:space="preserve">по </w:t>
      </w:r>
      <w:r w:rsidR="00EA658C" w:rsidRPr="00482573">
        <w:t>которы</w:t>
      </w:r>
      <w:r w:rsidR="00543641" w:rsidRPr="00482573">
        <w:t>м</w:t>
      </w:r>
      <w:r w:rsidR="00EA658C" w:rsidRPr="00482573">
        <w:t xml:space="preserve"> Управление Росреестра в течение </w:t>
      </w:r>
      <w:r w:rsidR="00A879F1" w:rsidRPr="00482573">
        <w:t>прошлого</w:t>
      </w:r>
      <w:r w:rsidR="00BB2764" w:rsidRPr="00482573">
        <w:t xml:space="preserve"> </w:t>
      </w:r>
      <w:r w:rsidR="00EA658C" w:rsidRPr="00482573">
        <w:t>года</w:t>
      </w:r>
      <w:r w:rsidR="00482573" w:rsidRPr="00482573">
        <w:t xml:space="preserve"> добилось значительного улучшения</w:t>
      </w:r>
      <w:r w:rsidR="00EA658C" w:rsidRPr="00482573">
        <w:t>.</w:t>
      </w:r>
      <w:r w:rsidRPr="00482573">
        <w:t xml:space="preserve"> </w:t>
      </w:r>
      <w:r w:rsidR="00EA658C" w:rsidRPr="00482573">
        <w:t xml:space="preserve">Так, если в соответствии </w:t>
      </w:r>
      <w:r w:rsidR="00F4649C" w:rsidRPr="00482573">
        <w:t>с контрольным</w:t>
      </w:r>
      <w:r w:rsidR="00EA658C" w:rsidRPr="00482573">
        <w:t xml:space="preserve"> </w:t>
      </w:r>
      <w:r w:rsidR="00F4649C" w:rsidRPr="00482573">
        <w:t>значением доля</w:t>
      </w:r>
      <w:r w:rsidR="00EA658C" w:rsidRPr="00482573">
        <w:t xml:space="preserve"> отказов</w:t>
      </w:r>
      <w:r w:rsidR="0083280A">
        <w:t xml:space="preserve"> в регистрации прав</w:t>
      </w:r>
      <w:r w:rsidR="00EA658C" w:rsidRPr="00482573">
        <w:t xml:space="preserve"> от общего количества поданных на госрегистрацию заявлений не должна превышать 1,2%, то в нашем регионе эта доля </w:t>
      </w:r>
      <w:r w:rsidR="00F4649C" w:rsidRPr="00482573">
        <w:t>составляет 0</w:t>
      </w:r>
      <w:r w:rsidR="00EA658C" w:rsidRPr="00482573">
        <w:t xml:space="preserve">,8%.  Снизилась также </w:t>
      </w:r>
      <w:r w:rsidR="00F4649C" w:rsidRPr="00482573">
        <w:t>до 3</w:t>
      </w:r>
      <w:r w:rsidR="00EA658C" w:rsidRPr="00482573">
        <w:rPr>
          <w:bCs/>
        </w:rPr>
        <w:t>,48</w:t>
      </w:r>
      <w:r w:rsidR="00F4649C" w:rsidRPr="00482573">
        <w:rPr>
          <w:bCs/>
        </w:rPr>
        <w:t>% доля</w:t>
      </w:r>
      <w:r w:rsidR="00EA658C" w:rsidRPr="00482573">
        <w:rPr>
          <w:bCs/>
        </w:rPr>
        <w:t xml:space="preserve"> приостановлений   госрегистрации, допустимый уровень этого показателя в целевой модели </w:t>
      </w:r>
      <w:r w:rsidR="00F4649C" w:rsidRPr="00482573">
        <w:rPr>
          <w:bCs/>
        </w:rPr>
        <w:t>– 6</w:t>
      </w:r>
      <w:r w:rsidR="00EA658C" w:rsidRPr="00482573">
        <w:rPr>
          <w:bCs/>
        </w:rPr>
        <w:t>,6%.</w:t>
      </w:r>
      <w:r w:rsidR="00D76800" w:rsidRPr="00482573">
        <w:rPr>
          <w:bCs/>
        </w:rPr>
        <w:t xml:space="preserve"> Ряд вопросов, </w:t>
      </w:r>
      <w:r w:rsidR="0083280A">
        <w:rPr>
          <w:bCs/>
        </w:rPr>
        <w:t>отн</w:t>
      </w:r>
      <w:r w:rsidR="0082775E">
        <w:rPr>
          <w:bCs/>
        </w:rPr>
        <w:t>о</w:t>
      </w:r>
      <w:bookmarkStart w:id="0" w:name="_GoBack"/>
      <w:bookmarkEnd w:id="0"/>
      <w:r w:rsidR="0083280A">
        <w:rPr>
          <w:bCs/>
        </w:rPr>
        <w:t>с</w:t>
      </w:r>
      <w:r w:rsidR="006C1BC8">
        <w:rPr>
          <w:bCs/>
        </w:rPr>
        <w:t>ящихся</w:t>
      </w:r>
      <w:r w:rsidR="0083280A">
        <w:rPr>
          <w:bCs/>
        </w:rPr>
        <w:t xml:space="preserve"> к</w:t>
      </w:r>
      <w:r w:rsidR="00D76800" w:rsidRPr="00482573">
        <w:rPr>
          <w:bCs/>
        </w:rPr>
        <w:t xml:space="preserve"> сфер</w:t>
      </w:r>
      <w:r w:rsidR="0083280A">
        <w:rPr>
          <w:bCs/>
        </w:rPr>
        <w:t>е</w:t>
      </w:r>
      <w:r w:rsidR="00D76800" w:rsidRPr="00482573">
        <w:rPr>
          <w:bCs/>
        </w:rPr>
        <w:t xml:space="preserve"> деятельности Росреестра, </w:t>
      </w:r>
      <w:r w:rsidR="00B63FD4">
        <w:rPr>
          <w:bCs/>
        </w:rPr>
        <w:t xml:space="preserve">на «круглом столе» </w:t>
      </w:r>
      <w:r w:rsidR="00F4649C" w:rsidRPr="00482573">
        <w:rPr>
          <w:bCs/>
        </w:rPr>
        <w:t>был</w:t>
      </w:r>
      <w:r w:rsidR="00F4649C">
        <w:rPr>
          <w:bCs/>
        </w:rPr>
        <w:t xml:space="preserve"> </w:t>
      </w:r>
      <w:r w:rsidR="00F4649C" w:rsidRPr="00482573">
        <w:rPr>
          <w:bCs/>
        </w:rPr>
        <w:t>задан</w:t>
      </w:r>
      <w:r w:rsidR="00F4649C">
        <w:rPr>
          <w:bCs/>
        </w:rPr>
        <w:t xml:space="preserve"> </w:t>
      </w:r>
      <w:r w:rsidR="00F4649C" w:rsidRPr="00482573">
        <w:rPr>
          <w:color w:val="000000"/>
        </w:rPr>
        <w:t>представителем</w:t>
      </w:r>
      <w:r w:rsidR="00D76800" w:rsidRPr="00482573">
        <w:rPr>
          <w:color w:val="000000"/>
        </w:rPr>
        <w:t xml:space="preserve"> «Опоры России»</w:t>
      </w:r>
      <w:r w:rsidR="00B63FD4">
        <w:rPr>
          <w:color w:val="000000"/>
        </w:rPr>
        <w:t xml:space="preserve">, </w:t>
      </w:r>
      <w:r w:rsidR="00D76800" w:rsidRPr="00482573">
        <w:t>генеральным директором ООО «СпецЮст»</w:t>
      </w:r>
      <w:r w:rsidR="00D76800" w:rsidRPr="00482573">
        <w:rPr>
          <w:b/>
        </w:rPr>
        <w:t xml:space="preserve"> Александром Целых.</w:t>
      </w:r>
    </w:p>
    <w:p w:rsidR="00EA658C" w:rsidRPr="00482573" w:rsidRDefault="00D76800" w:rsidP="00EA658C">
      <w:pPr>
        <w:ind w:firstLine="567"/>
        <w:jc w:val="both"/>
        <w:rPr>
          <w:bCs/>
        </w:rPr>
      </w:pPr>
      <w:r w:rsidRPr="00482573">
        <w:rPr>
          <w:color w:val="000000"/>
        </w:rPr>
        <w:t xml:space="preserve">В ближайшее время </w:t>
      </w:r>
      <w:r w:rsidR="00B63FD4" w:rsidRPr="00482573">
        <w:rPr>
          <w:color w:val="000000"/>
        </w:rPr>
        <w:t>по</w:t>
      </w:r>
      <w:r w:rsidR="00B63FD4" w:rsidRPr="00482573">
        <w:t xml:space="preserve"> трем показателям, </w:t>
      </w:r>
      <w:r w:rsidR="00F4649C" w:rsidRPr="00482573">
        <w:t xml:space="preserve">касающимся </w:t>
      </w:r>
      <w:r w:rsidR="00F4649C" w:rsidRPr="00482573">
        <w:rPr>
          <w:color w:val="000000"/>
        </w:rPr>
        <w:t>госрегистрации</w:t>
      </w:r>
      <w:r w:rsidR="00B63FD4" w:rsidRPr="00482573">
        <w:rPr>
          <w:color w:val="000000"/>
        </w:rPr>
        <w:t xml:space="preserve"> прав собственности на объекты недвижимости</w:t>
      </w:r>
      <w:r w:rsidR="00B63FD4">
        <w:rPr>
          <w:color w:val="000000"/>
        </w:rPr>
        <w:t>,</w:t>
      </w:r>
      <w:r w:rsidR="00B63FD4" w:rsidRPr="00482573">
        <w:rPr>
          <w:color w:val="000000"/>
        </w:rPr>
        <w:t xml:space="preserve"> </w:t>
      </w:r>
      <w:r w:rsidRPr="00482573">
        <w:rPr>
          <w:color w:val="000000"/>
        </w:rPr>
        <w:t xml:space="preserve">Агентством стратегических инициатив по </w:t>
      </w:r>
      <w:r w:rsidRPr="00482573">
        <w:rPr>
          <w:color w:val="000000"/>
        </w:rPr>
        <w:lastRenderedPageBreak/>
        <w:t xml:space="preserve">продвижению новых </w:t>
      </w:r>
      <w:r w:rsidR="00F4649C" w:rsidRPr="00482573">
        <w:rPr>
          <w:color w:val="000000"/>
        </w:rPr>
        <w:t xml:space="preserve">проектов </w:t>
      </w:r>
      <w:r w:rsidR="00F4649C" w:rsidRPr="00482573">
        <w:t>(</w:t>
      </w:r>
      <w:r w:rsidRPr="00482573">
        <w:rPr>
          <w:color w:val="000000"/>
        </w:rPr>
        <w:t xml:space="preserve">АСИ) </w:t>
      </w:r>
      <w:r w:rsidRPr="00482573">
        <w:t>будет проводит</w:t>
      </w:r>
      <w:r w:rsidR="00482573" w:rsidRPr="00482573">
        <w:t>ь</w:t>
      </w:r>
      <w:r w:rsidRPr="00482573">
        <w:t xml:space="preserve">ся </w:t>
      </w:r>
      <w:r w:rsidRPr="00482573">
        <w:rPr>
          <w:color w:val="000000"/>
        </w:rPr>
        <w:t>опрос среди представителей бизнеса</w:t>
      </w:r>
      <w:r w:rsidR="007970FC" w:rsidRPr="00482573">
        <w:rPr>
          <w:color w:val="000000"/>
        </w:rPr>
        <w:t xml:space="preserve">. От их оценок, в том </w:t>
      </w:r>
      <w:r w:rsidR="00F4649C" w:rsidRPr="00482573">
        <w:rPr>
          <w:color w:val="000000"/>
        </w:rPr>
        <w:t>числе, зависит</w:t>
      </w:r>
      <w:r w:rsidR="007970FC" w:rsidRPr="00482573">
        <w:t xml:space="preserve">, какую строчку </w:t>
      </w:r>
      <w:r w:rsidR="00F4649C" w:rsidRPr="00482573">
        <w:t>в рейтинге</w:t>
      </w:r>
      <w:r w:rsidR="007970FC" w:rsidRPr="00482573">
        <w:t xml:space="preserve"> инвестклимата</w:t>
      </w:r>
      <w:r w:rsidR="00B63FD4">
        <w:t xml:space="preserve"> среди регионов </w:t>
      </w:r>
      <w:r w:rsidR="00F4649C">
        <w:t xml:space="preserve">России </w:t>
      </w:r>
      <w:r w:rsidR="00F4649C" w:rsidRPr="00482573">
        <w:t>займет</w:t>
      </w:r>
      <w:r w:rsidR="007970FC" w:rsidRPr="00482573">
        <w:t xml:space="preserve"> Челябинская область. Один из </w:t>
      </w:r>
      <w:r w:rsidRPr="00482573">
        <w:t>показателей</w:t>
      </w:r>
      <w:r w:rsidR="007970FC" w:rsidRPr="00482573">
        <w:t xml:space="preserve"> касается сроков госрегистрации. </w:t>
      </w:r>
      <w:r w:rsidR="00B63FD4" w:rsidRPr="00482573">
        <w:rPr>
          <w:color w:val="000000"/>
        </w:rPr>
        <w:t xml:space="preserve">Кроме того, </w:t>
      </w:r>
      <w:r w:rsidR="007970FC" w:rsidRPr="00482573">
        <w:t xml:space="preserve">бизнесменам </w:t>
      </w:r>
      <w:r w:rsidRPr="00482573">
        <w:t xml:space="preserve">в ходе опроса АСИ </w:t>
      </w:r>
      <w:r w:rsidR="007970FC" w:rsidRPr="00482573">
        <w:t>предстоит назвать количество процедур, которые им пришлось пройти, чтобы зарегис</w:t>
      </w:r>
      <w:r w:rsidRPr="00482573">
        <w:t xml:space="preserve">трировать право собственности, </w:t>
      </w:r>
      <w:r w:rsidR="00F4649C" w:rsidRPr="00482573">
        <w:t>при этом</w:t>
      </w:r>
      <w:r w:rsidR="007970FC" w:rsidRPr="00482573">
        <w:t xml:space="preserve"> важно понимать, что непосредственно к получению этой услуги Росреестра относятся три процедуры: </w:t>
      </w:r>
      <w:r w:rsidR="007970FC" w:rsidRPr="00482573">
        <w:rPr>
          <w:color w:val="000000"/>
        </w:rPr>
        <w:t xml:space="preserve">подача </w:t>
      </w:r>
      <w:r w:rsidR="00F4649C" w:rsidRPr="00482573">
        <w:rPr>
          <w:color w:val="000000"/>
        </w:rPr>
        <w:t>пакета документов</w:t>
      </w:r>
      <w:r w:rsidR="007970FC" w:rsidRPr="00482573">
        <w:rPr>
          <w:color w:val="000000"/>
        </w:rPr>
        <w:t xml:space="preserve"> для проведения регистрации, оплата государственной пошлины и получение готовых документов.  </w:t>
      </w:r>
      <w:r w:rsidR="00B63FD4" w:rsidRPr="00482573">
        <w:t>Также</w:t>
      </w:r>
      <w:r w:rsidR="00B63FD4" w:rsidRPr="00482573">
        <w:rPr>
          <w:color w:val="000000"/>
        </w:rPr>
        <w:t xml:space="preserve"> </w:t>
      </w:r>
      <w:r w:rsidR="007970FC" w:rsidRPr="00482573">
        <w:rPr>
          <w:color w:val="000000"/>
        </w:rPr>
        <w:t xml:space="preserve">необходимо будет оценить качество получения услуги. </w:t>
      </w:r>
      <w:r w:rsidR="007970FC" w:rsidRPr="00482573">
        <w:t xml:space="preserve">К критериям удовлетворенности деятельностью Управления по осуществлению госрегистрации </w:t>
      </w:r>
      <w:r w:rsidR="0049411B" w:rsidRPr="00482573">
        <w:t>в опрос</w:t>
      </w:r>
      <w:r w:rsidR="00B63FD4">
        <w:t>е АСИ</w:t>
      </w:r>
      <w:r w:rsidR="0049411B" w:rsidRPr="00482573">
        <w:t xml:space="preserve"> </w:t>
      </w:r>
      <w:r w:rsidR="007970FC" w:rsidRPr="00482573">
        <w:t>отн</w:t>
      </w:r>
      <w:r w:rsidR="00F4649C">
        <w:t>е</w:t>
      </w:r>
      <w:r w:rsidR="007970FC" w:rsidRPr="00482573">
        <w:t>с</w:t>
      </w:r>
      <w:r w:rsidR="00B63FD4">
        <w:t>ены</w:t>
      </w:r>
      <w:r w:rsidR="007970FC" w:rsidRPr="00482573">
        <w:t xml:space="preserve"> </w:t>
      </w:r>
      <w:r w:rsidR="007970FC" w:rsidRPr="00482573">
        <w:rPr>
          <w:color w:val="000000"/>
        </w:rPr>
        <w:t xml:space="preserve">скорость ее проведения, стоимость регистрации, количество </w:t>
      </w:r>
      <w:r w:rsidR="007970FC" w:rsidRPr="00482573">
        <w:rPr>
          <w:bCs/>
        </w:rPr>
        <w:t xml:space="preserve">мест оформления регистрации в населенном пункте, </w:t>
      </w:r>
      <w:r w:rsidR="007970FC" w:rsidRPr="00482573">
        <w:rPr>
          <w:color w:val="000000"/>
        </w:rPr>
        <w:t>необходимость предоставления не предусмотренных законодательством документов, п</w:t>
      </w:r>
      <w:r w:rsidR="007970FC" w:rsidRPr="00482573">
        <w:rPr>
          <w:bCs/>
        </w:rPr>
        <w:t>рофессионализм сотрудников органа регистрации,</w:t>
      </w:r>
      <w:r w:rsidR="007970FC" w:rsidRPr="00482573">
        <w:rPr>
          <w:color w:val="000000"/>
        </w:rPr>
        <w:t xml:space="preserve"> возможность оформления процедуры регистрации (или ее этапов) через Интернет.</w:t>
      </w:r>
    </w:p>
    <w:p w:rsidR="007B7000" w:rsidRPr="00482573" w:rsidRDefault="007B7000" w:rsidP="007B7000">
      <w:pPr>
        <w:ind w:firstLine="567"/>
        <w:jc w:val="both"/>
      </w:pPr>
      <w:r w:rsidRPr="00482573">
        <w:t xml:space="preserve">Далее участники «круглого стола» обсудили модель по кадастровому учету, </w:t>
      </w:r>
      <w:r w:rsidR="00B63FD4">
        <w:t xml:space="preserve">информацию о </w:t>
      </w:r>
      <w:r w:rsidRPr="00482573">
        <w:t xml:space="preserve">реализации которой презентовала </w:t>
      </w:r>
      <w:r w:rsidRPr="00482573">
        <w:rPr>
          <w:color w:val="000000"/>
        </w:rPr>
        <w:t xml:space="preserve">и.о. директора </w:t>
      </w:r>
      <w:r w:rsidRPr="00482573">
        <w:t>Филиала Федеральной кадастровой палаты Росреестра по Челябинской области</w:t>
      </w:r>
      <w:r w:rsidRPr="00482573">
        <w:rPr>
          <w:b/>
          <w:color w:val="000000"/>
        </w:rPr>
        <w:t xml:space="preserve"> Ирина Воронина</w:t>
      </w:r>
      <w:r w:rsidRPr="00482573">
        <w:t xml:space="preserve">. </w:t>
      </w:r>
    </w:p>
    <w:p w:rsidR="00D76800" w:rsidRPr="00B63FD4" w:rsidRDefault="00D6455E" w:rsidP="00D76800">
      <w:pPr>
        <w:jc w:val="both"/>
        <w:rPr>
          <w:sz w:val="16"/>
          <w:szCs w:val="16"/>
        </w:rPr>
      </w:pPr>
      <w:r w:rsidRPr="00482573">
        <w:tab/>
      </w:r>
    </w:p>
    <w:p w:rsidR="0014318A" w:rsidRPr="00482573" w:rsidRDefault="0014318A" w:rsidP="007B7000">
      <w:pPr>
        <w:jc w:val="both"/>
      </w:pPr>
      <w:r w:rsidRPr="00482573">
        <w:rPr>
          <w:b/>
          <w:i/>
        </w:rPr>
        <w:t>Руководитель Управления Росреестра по Челябинской области Ольга Смирных</w:t>
      </w:r>
      <w:r w:rsidRPr="00482573">
        <w:t xml:space="preserve">: </w:t>
      </w:r>
      <w:r w:rsidR="004D7773" w:rsidRPr="00482573">
        <w:t xml:space="preserve">На сегодняшнем «круглом </w:t>
      </w:r>
      <w:r w:rsidR="00F4649C" w:rsidRPr="00482573">
        <w:t>столе» для</w:t>
      </w:r>
      <w:r w:rsidR="007B7000" w:rsidRPr="00482573">
        <w:t xml:space="preserve"> нас было важно понять, з</w:t>
      </w:r>
      <w:r w:rsidR="00D76800" w:rsidRPr="00482573">
        <w:t>нают ли предприниматели о том, какой уровень предоставления услуг Росреестра достигнут в настоящее время в нашем регионе</w:t>
      </w:r>
      <w:r w:rsidR="007B7000" w:rsidRPr="00482573">
        <w:t xml:space="preserve">, </w:t>
      </w:r>
      <w:r w:rsidR="004D7773" w:rsidRPr="00482573">
        <w:t xml:space="preserve">насколько это упрощает для них ведение бизнеса, </w:t>
      </w:r>
      <w:r w:rsidR="007B7000" w:rsidRPr="00482573">
        <w:t xml:space="preserve">услышать их мнения и предложения. То, что по большинству показателей мы </w:t>
      </w:r>
      <w:r w:rsidR="00F4649C" w:rsidRPr="00482573">
        <w:t>добились стопроцентного</w:t>
      </w:r>
      <w:r w:rsidR="007B7000" w:rsidRPr="00482573">
        <w:t xml:space="preserve"> выполнения их контрольных значений, </w:t>
      </w:r>
      <w:r w:rsidR="006C1BC8">
        <w:t>уда</w:t>
      </w:r>
      <w:r w:rsidR="007B7000" w:rsidRPr="00482573">
        <w:t xml:space="preserve">лось благодаря большому </w:t>
      </w:r>
      <w:r w:rsidR="007B7000" w:rsidRPr="00482573">
        <w:rPr>
          <w:lang w:eastAsia="en-US"/>
        </w:rPr>
        <w:t>комплексу принятых мер.</w:t>
      </w:r>
      <w:r w:rsidRPr="00482573">
        <w:t xml:space="preserve"> Однако </w:t>
      </w:r>
      <w:r w:rsidR="007B7000" w:rsidRPr="00482573">
        <w:t>это не значит, что в решении вопросов по</w:t>
      </w:r>
      <w:r w:rsidRPr="00482573">
        <w:t xml:space="preserve"> улучшени</w:t>
      </w:r>
      <w:r w:rsidR="007B7000" w:rsidRPr="00482573">
        <w:t>ю</w:t>
      </w:r>
      <w:r w:rsidRPr="00482573">
        <w:t xml:space="preserve"> качества и доступности </w:t>
      </w:r>
      <w:r w:rsidR="007B7000" w:rsidRPr="00482573">
        <w:t xml:space="preserve">для южноуральцев </w:t>
      </w:r>
      <w:r w:rsidRPr="00482573">
        <w:t>услуг Росреестра</w:t>
      </w:r>
      <w:r w:rsidR="009D3BDA" w:rsidRPr="00482573">
        <w:t xml:space="preserve"> мы остановимся на достигнутом</w:t>
      </w:r>
      <w:r w:rsidRPr="00482573">
        <w:t xml:space="preserve">. </w:t>
      </w:r>
      <w:r w:rsidR="009D3BDA" w:rsidRPr="00482573">
        <w:t xml:space="preserve">Кроме того, </w:t>
      </w:r>
      <w:r w:rsidR="00B63FD4">
        <w:t xml:space="preserve">в текущем году </w:t>
      </w:r>
      <w:r w:rsidR="009D3BDA" w:rsidRPr="00482573">
        <w:t xml:space="preserve">нам предстоит большая работа в связи </w:t>
      </w:r>
      <w:r w:rsidR="00F4649C" w:rsidRPr="00482573">
        <w:t>с включением</w:t>
      </w:r>
      <w:r w:rsidR="009D3BDA" w:rsidRPr="00482573">
        <w:t xml:space="preserve"> в целевые модели </w:t>
      </w:r>
      <w:r w:rsidR="00B63FD4">
        <w:t xml:space="preserve">с 1 января </w:t>
      </w:r>
      <w:r w:rsidR="009D3BDA" w:rsidRPr="00482573">
        <w:t xml:space="preserve">новых показателей. Так, в модель по госрегистрации добавлен показатель о предоставлении органам государственной власти субъектов Российской Федерации и органам местного самоуправления   </w:t>
      </w:r>
      <w:r w:rsidR="00B63FD4" w:rsidRPr="00482573">
        <w:t>услуги Росреестр</w:t>
      </w:r>
      <w:r w:rsidR="00B63FD4">
        <w:t xml:space="preserve">а по регистрации права собственности на </w:t>
      </w:r>
      <w:r w:rsidR="00F4649C">
        <w:t>надвижимость</w:t>
      </w:r>
      <w:r w:rsidR="00F4649C" w:rsidRPr="00482573">
        <w:t xml:space="preserve"> </w:t>
      </w:r>
      <w:r w:rsidR="00F4649C">
        <w:t>исключительно</w:t>
      </w:r>
      <w:r w:rsidR="009D3BDA" w:rsidRPr="00482573">
        <w:t xml:space="preserve"> в электронном виде.  </w:t>
      </w:r>
    </w:p>
    <w:p w:rsidR="009D3BDA" w:rsidRPr="00482573" w:rsidRDefault="009D3BDA" w:rsidP="007B7000">
      <w:pPr>
        <w:jc w:val="both"/>
      </w:pPr>
    </w:p>
    <w:p w:rsidR="00F67791" w:rsidRPr="00482573" w:rsidRDefault="00F67791" w:rsidP="00482573">
      <w:pPr>
        <w:shd w:val="clear" w:color="auto" w:fill="FFFFFF"/>
        <w:ind w:left="4955"/>
        <w:jc w:val="both"/>
        <w:textAlignment w:val="baseline"/>
        <w:rPr>
          <w:i/>
          <w:iCs/>
        </w:rPr>
      </w:pPr>
      <w:r w:rsidRPr="00482573">
        <w:rPr>
          <w:i/>
          <w:iCs/>
        </w:rPr>
        <w:t>Пресс-служба Управления Росреестра</w:t>
      </w:r>
    </w:p>
    <w:p w:rsidR="00F67791" w:rsidRPr="00482573" w:rsidRDefault="00F67791" w:rsidP="00482573">
      <w:pPr>
        <w:ind w:left="4247" w:firstLine="708"/>
        <w:jc w:val="both"/>
      </w:pPr>
      <w:proofErr w:type="gramStart"/>
      <w:r w:rsidRPr="00482573">
        <w:rPr>
          <w:i/>
          <w:iCs/>
        </w:rPr>
        <w:t>по</w:t>
      </w:r>
      <w:proofErr w:type="gramEnd"/>
      <w:r w:rsidRPr="00482573">
        <w:rPr>
          <w:i/>
          <w:iCs/>
        </w:rPr>
        <w:t xml:space="preserve"> Челябинской области</w:t>
      </w:r>
    </w:p>
    <w:p w:rsidR="00F67791" w:rsidRPr="00482573" w:rsidRDefault="00F67791" w:rsidP="00F67791">
      <w:r w:rsidRPr="00482573">
        <w:t xml:space="preserve">                                                           </w:t>
      </w:r>
      <w:r w:rsidRPr="00482573">
        <w:tab/>
      </w:r>
      <w:r w:rsidRPr="00482573">
        <w:tab/>
        <w:t>тел. 8 (351) 237-27-</w:t>
      </w:r>
      <w:proofErr w:type="gramStart"/>
      <w:r w:rsidRPr="00482573">
        <w:t xml:space="preserve">10  </w:t>
      </w:r>
      <w:r w:rsidRPr="00482573">
        <w:tab/>
      </w:r>
      <w:proofErr w:type="gramEnd"/>
      <w:r w:rsidRPr="00482573">
        <w:tab/>
      </w:r>
      <w:r w:rsidRPr="00482573">
        <w:tab/>
      </w:r>
      <w:r w:rsidRPr="00482573">
        <w:tab/>
      </w:r>
      <w:r w:rsidRPr="00482573">
        <w:tab/>
      </w:r>
      <w:r w:rsidRPr="00482573">
        <w:tab/>
        <w:t xml:space="preserve">           </w:t>
      </w:r>
      <w:r w:rsidRPr="00482573">
        <w:tab/>
        <w:t xml:space="preserve">                   </w:t>
      </w:r>
      <w:r w:rsidRPr="00482573">
        <w:tab/>
      </w:r>
      <w:r w:rsidRPr="00482573">
        <w:tab/>
      </w:r>
      <w:r w:rsidRPr="00482573">
        <w:rPr>
          <w:lang w:val="en-US"/>
        </w:rPr>
        <w:t>E</w:t>
      </w:r>
      <w:r w:rsidRPr="00482573">
        <w:t>-</w:t>
      </w:r>
      <w:r w:rsidRPr="00482573">
        <w:rPr>
          <w:lang w:val="en-US"/>
        </w:rPr>
        <w:t>m</w:t>
      </w:r>
      <w:r w:rsidRPr="00482573">
        <w:t xml:space="preserve">: </w:t>
      </w:r>
      <w:hyperlink r:id="rId7" w:history="1">
        <w:r w:rsidRPr="00482573">
          <w:rPr>
            <w:rStyle w:val="a3"/>
            <w:lang w:val="en-US"/>
          </w:rPr>
          <w:t>pressafrs</w:t>
        </w:r>
        <w:r w:rsidRPr="00482573">
          <w:rPr>
            <w:rStyle w:val="a3"/>
          </w:rPr>
          <w:t>74@</w:t>
        </w:r>
        <w:r w:rsidRPr="00482573">
          <w:rPr>
            <w:rStyle w:val="a3"/>
            <w:lang w:val="en-US"/>
          </w:rPr>
          <w:t>chel</w:t>
        </w:r>
        <w:r w:rsidRPr="00482573">
          <w:rPr>
            <w:rStyle w:val="a3"/>
          </w:rPr>
          <w:t>.</w:t>
        </w:r>
        <w:r w:rsidRPr="00482573">
          <w:rPr>
            <w:rStyle w:val="a3"/>
            <w:lang w:val="en-US"/>
          </w:rPr>
          <w:t>surnet</w:t>
        </w:r>
        <w:r w:rsidRPr="00482573">
          <w:rPr>
            <w:rStyle w:val="a3"/>
          </w:rPr>
          <w:t>.</w:t>
        </w:r>
        <w:proofErr w:type="spellStart"/>
        <w:r w:rsidRPr="00482573">
          <w:rPr>
            <w:rStyle w:val="a3"/>
            <w:lang w:val="en-US"/>
          </w:rPr>
          <w:t>ru</w:t>
        </w:r>
        <w:proofErr w:type="spellEnd"/>
      </w:hyperlink>
      <w:r w:rsidRPr="00482573">
        <w:rPr>
          <w:rStyle w:val="a3"/>
        </w:rPr>
        <w:t xml:space="preserve"> </w:t>
      </w:r>
    </w:p>
    <w:p w:rsidR="00F67791" w:rsidRPr="00482573" w:rsidRDefault="00F67791" w:rsidP="00F67791">
      <w:pPr>
        <w:rPr>
          <w:rStyle w:val="a3"/>
        </w:rPr>
      </w:pPr>
      <w:r w:rsidRPr="00482573">
        <w:t xml:space="preserve"> </w:t>
      </w:r>
      <w:r w:rsidRPr="00482573">
        <w:tab/>
      </w:r>
      <w:r w:rsidRPr="00482573">
        <w:tab/>
      </w:r>
      <w:r w:rsidRPr="00482573">
        <w:tab/>
      </w:r>
      <w:r w:rsidRPr="00482573">
        <w:tab/>
      </w:r>
      <w:r w:rsidRPr="00482573">
        <w:tab/>
      </w:r>
      <w:r w:rsidRPr="00482573">
        <w:tab/>
      </w:r>
      <w:r w:rsidRPr="00482573">
        <w:tab/>
      </w:r>
      <w:hyperlink r:id="rId8" w:history="1">
        <w:r w:rsidRPr="00482573">
          <w:rPr>
            <w:rStyle w:val="a3"/>
          </w:rPr>
          <w:t>https://vk.com/rosreestr_chel</w:t>
        </w:r>
      </w:hyperlink>
    </w:p>
    <w:p w:rsidR="00F67791" w:rsidRPr="009D3BDA" w:rsidRDefault="00F67791" w:rsidP="00F67791">
      <w:pPr>
        <w:rPr>
          <w:rStyle w:val="a3"/>
        </w:rPr>
      </w:pPr>
    </w:p>
    <w:p w:rsidR="00F67791" w:rsidRPr="00C728EE" w:rsidRDefault="00F67791" w:rsidP="00F67791">
      <w:pPr>
        <w:rPr>
          <w:sz w:val="28"/>
          <w:szCs w:val="28"/>
        </w:rPr>
      </w:pPr>
    </w:p>
    <w:p w:rsidR="008A1B57" w:rsidRDefault="008A1B57"/>
    <w:sectPr w:rsidR="008A1B57" w:rsidSect="0051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5CB6"/>
    <w:multiLevelType w:val="hybridMultilevel"/>
    <w:tmpl w:val="5824EE7C"/>
    <w:lvl w:ilvl="0" w:tplc="A06A731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A5"/>
    <w:rsid w:val="000D0B4B"/>
    <w:rsid w:val="0014318A"/>
    <w:rsid w:val="00207D87"/>
    <w:rsid w:val="00272F53"/>
    <w:rsid w:val="003916A5"/>
    <w:rsid w:val="00482573"/>
    <w:rsid w:val="0049411B"/>
    <w:rsid w:val="004D7773"/>
    <w:rsid w:val="005128A1"/>
    <w:rsid w:val="00543641"/>
    <w:rsid w:val="005B7B46"/>
    <w:rsid w:val="00627BDF"/>
    <w:rsid w:val="006C1BC8"/>
    <w:rsid w:val="007970FC"/>
    <w:rsid w:val="007B07D1"/>
    <w:rsid w:val="007B7000"/>
    <w:rsid w:val="0082775E"/>
    <w:rsid w:val="0083280A"/>
    <w:rsid w:val="008A1B57"/>
    <w:rsid w:val="009D3BDA"/>
    <w:rsid w:val="00A42639"/>
    <w:rsid w:val="00A879F1"/>
    <w:rsid w:val="00B63FD4"/>
    <w:rsid w:val="00B878CD"/>
    <w:rsid w:val="00BB2764"/>
    <w:rsid w:val="00C80C72"/>
    <w:rsid w:val="00CE1857"/>
    <w:rsid w:val="00D6455E"/>
    <w:rsid w:val="00D76800"/>
    <w:rsid w:val="00EA658C"/>
    <w:rsid w:val="00F4649C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F0EAC-4FC3-41B6-AF45-1B14175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791"/>
    <w:rPr>
      <w:color w:val="0000FF"/>
      <w:u w:val="single"/>
    </w:rPr>
  </w:style>
  <w:style w:type="paragraph" w:customStyle="1" w:styleId="1">
    <w:name w:val="Абзац списка1"/>
    <w:aliases w:val="Источник"/>
    <w:basedOn w:val="a"/>
    <w:rsid w:val="00207D87"/>
    <w:pPr>
      <w:spacing w:line="360" w:lineRule="auto"/>
      <w:ind w:left="720" w:right="1075" w:firstLine="851"/>
    </w:pPr>
    <w:rPr>
      <w:rFonts w:ascii="Arial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0D0B4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41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1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6E39-0DA4-4A42-8580-FA7D06DB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8</cp:revision>
  <cp:lastPrinted>2018-02-21T05:58:00Z</cp:lastPrinted>
  <dcterms:created xsi:type="dcterms:W3CDTF">2018-02-20T09:55:00Z</dcterms:created>
  <dcterms:modified xsi:type="dcterms:W3CDTF">2018-02-21T06:09:00Z</dcterms:modified>
</cp:coreProperties>
</file>