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7" w:rsidRPr="00532E29" w:rsidRDefault="00EE2C17" w:rsidP="00532E29">
      <w:pPr>
        <w:pStyle w:val="1"/>
        <w:shd w:val="clear" w:color="auto" w:fill="FFFFFF"/>
        <w:jc w:val="both"/>
        <w:rPr>
          <w:b w:val="0"/>
          <w:bCs/>
          <w:sz w:val="28"/>
          <w:szCs w:val="28"/>
        </w:rPr>
      </w:pPr>
    </w:p>
    <w:p w:rsidR="000B0A5B" w:rsidRPr="00532E29" w:rsidRDefault="000B0A5B" w:rsidP="00532E29">
      <w:pPr>
        <w:pStyle w:val="a7"/>
        <w:spacing w:before="0" w:beforeAutospacing="0" w:after="0" w:afterAutospacing="0"/>
        <w:ind w:firstLine="708"/>
        <w:jc w:val="both"/>
        <w:rPr>
          <w:szCs w:val="28"/>
        </w:rPr>
      </w:pPr>
    </w:p>
    <w:p w:rsidR="00D73875" w:rsidRPr="00BB7B7B" w:rsidRDefault="00BC6195" w:rsidP="00532E29">
      <w:pPr>
        <w:pStyle w:val="1"/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BB7B7B">
        <w:rPr>
          <w:bCs/>
          <w:color w:val="000000" w:themeColor="text1"/>
          <w:sz w:val="28"/>
          <w:szCs w:val="28"/>
        </w:rPr>
        <w:t xml:space="preserve">До </w:t>
      </w:r>
      <w:r w:rsidR="00822DBE" w:rsidRPr="00BB7B7B">
        <w:rPr>
          <w:bCs/>
          <w:color w:val="000000" w:themeColor="text1"/>
          <w:sz w:val="28"/>
          <w:szCs w:val="28"/>
        </w:rPr>
        <w:t xml:space="preserve">1 марта </w:t>
      </w:r>
      <w:proofErr w:type="spellStart"/>
      <w:r w:rsidR="00532E29" w:rsidRPr="00BB7B7B">
        <w:rPr>
          <w:bCs/>
          <w:color w:val="000000" w:themeColor="text1"/>
          <w:sz w:val="28"/>
          <w:szCs w:val="28"/>
        </w:rPr>
        <w:t>южноуральские</w:t>
      </w:r>
      <w:proofErr w:type="spellEnd"/>
      <w:r w:rsidR="00532E29" w:rsidRPr="00BB7B7B">
        <w:rPr>
          <w:bCs/>
          <w:color w:val="000000" w:themeColor="text1"/>
          <w:sz w:val="28"/>
          <w:szCs w:val="28"/>
        </w:rPr>
        <w:t xml:space="preserve"> </w:t>
      </w:r>
      <w:r w:rsidRPr="00BB7B7B">
        <w:rPr>
          <w:bCs/>
          <w:color w:val="000000" w:themeColor="text1"/>
          <w:sz w:val="28"/>
          <w:szCs w:val="28"/>
        </w:rPr>
        <w:t xml:space="preserve">работодатели должны передать в </w:t>
      </w:r>
      <w:r w:rsidR="0037725D" w:rsidRPr="00BB7B7B">
        <w:rPr>
          <w:bCs/>
          <w:color w:val="000000" w:themeColor="text1"/>
          <w:sz w:val="28"/>
          <w:szCs w:val="28"/>
        </w:rPr>
        <w:t>ПФР</w:t>
      </w:r>
      <w:r w:rsidRPr="00BB7B7B">
        <w:rPr>
          <w:bCs/>
          <w:color w:val="000000" w:themeColor="text1"/>
          <w:sz w:val="28"/>
          <w:szCs w:val="28"/>
        </w:rPr>
        <w:t xml:space="preserve"> </w:t>
      </w:r>
    </w:p>
    <w:p w:rsidR="00BC6195" w:rsidRPr="00BB7B7B" w:rsidRDefault="00BC6195" w:rsidP="00532E29">
      <w:pPr>
        <w:pStyle w:val="1"/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BB7B7B">
        <w:rPr>
          <w:bCs/>
          <w:color w:val="000000" w:themeColor="text1"/>
          <w:sz w:val="28"/>
          <w:szCs w:val="28"/>
        </w:rPr>
        <w:t>данные</w:t>
      </w:r>
      <w:r w:rsidR="00D73875" w:rsidRPr="00BB7B7B">
        <w:rPr>
          <w:bCs/>
          <w:color w:val="000000" w:themeColor="text1"/>
          <w:sz w:val="28"/>
          <w:szCs w:val="28"/>
        </w:rPr>
        <w:t xml:space="preserve"> </w:t>
      </w:r>
      <w:r w:rsidRPr="00BB7B7B">
        <w:rPr>
          <w:bCs/>
          <w:color w:val="000000" w:themeColor="text1"/>
          <w:sz w:val="28"/>
          <w:szCs w:val="28"/>
        </w:rPr>
        <w:t>о стаже своих работников</w:t>
      </w:r>
    </w:p>
    <w:p w:rsidR="003246B5" w:rsidRPr="00BB7B7B" w:rsidRDefault="003246B5" w:rsidP="003246B5">
      <w:pPr>
        <w:rPr>
          <w:color w:val="000000" w:themeColor="text1"/>
        </w:rPr>
      </w:pPr>
    </w:p>
    <w:p w:rsidR="00532E29" w:rsidRPr="00BB7B7B" w:rsidRDefault="003246B5" w:rsidP="00532E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bCs w:val="0"/>
          <w:color w:val="000000" w:themeColor="text1"/>
          <w:szCs w:val="28"/>
        </w:rPr>
      </w:pPr>
      <w:r w:rsidRPr="00BB7B7B">
        <w:rPr>
          <w:rStyle w:val="ad"/>
          <w:b w:val="0"/>
          <w:bCs w:val="0"/>
          <w:color w:val="000000" w:themeColor="text1"/>
          <w:szCs w:val="28"/>
        </w:rPr>
        <w:t>О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 xml:space="preserve">тделение 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ПФР по Челябинской области напоминает, что 1 марта 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 xml:space="preserve">2021 года 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завершается срок представления сведений о стаже по форме СЗВ-СТАЖ, </w:t>
      </w:r>
      <w:r w:rsidR="0054160D" w:rsidRPr="00BB7B7B">
        <w:rPr>
          <w:rStyle w:val="ad"/>
          <w:b w:val="0"/>
          <w:bCs w:val="0"/>
          <w:color w:val="000000" w:themeColor="text1"/>
          <w:szCs w:val="28"/>
        </w:rPr>
        <w:t>данный срок установлен п.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> </w:t>
      </w:r>
      <w:r w:rsidR="0054160D" w:rsidRPr="00BB7B7B">
        <w:rPr>
          <w:rStyle w:val="ad"/>
          <w:b w:val="0"/>
          <w:bCs w:val="0"/>
          <w:color w:val="000000" w:themeColor="text1"/>
          <w:szCs w:val="28"/>
        </w:rPr>
        <w:t>2 ст.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> 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11 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>Федерального з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акона от 01.04.1996 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 xml:space="preserve">г. 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№27-ФЗ. </w:t>
      </w:r>
    </w:p>
    <w:p w:rsidR="00532E29" w:rsidRPr="00BB7B7B" w:rsidRDefault="00532E29" w:rsidP="00532E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bCs w:val="0"/>
          <w:color w:val="000000" w:themeColor="text1"/>
          <w:szCs w:val="28"/>
        </w:rPr>
      </w:pP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По данным 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 xml:space="preserve">отделения </w:t>
      </w:r>
      <w:r w:rsidRPr="00BB7B7B">
        <w:rPr>
          <w:rStyle w:val="ad"/>
          <w:b w:val="0"/>
          <w:bCs w:val="0"/>
          <w:color w:val="000000" w:themeColor="text1"/>
          <w:szCs w:val="28"/>
        </w:rPr>
        <w:t>ПФР по Челябинской области за 20</w:t>
      </w:r>
      <w:r w:rsidR="00822DBE" w:rsidRPr="00BB7B7B">
        <w:rPr>
          <w:rStyle w:val="ad"/>
          <w:b w:val="0"/>
          <w:bCs w:val="0"/>
          <w:color w:val="000000" w:themeColor="text1"/>
          <w:szCs w:val="28"/>
        </w:rPr>
        <w:t>20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 год сведения о стаже </w:t>
      </w:r>
      <w:r w:rsidRPr="00BB7B7B">
        <w:rPr>
          <w:color w:val="000000" w:themeColor="text1"/>
          <w:szCs w:val="28"/>
        </w:rPr>
        <w:t xml:space="preserve">по форме СЗВ-СТАЖ 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должны представить </w:t>
      </w:r>
      <w:r w:rsidR="00AB2C98" w:rsidRPr="00BB7B7B">
        <w:rPr>
          <w:rStyle w:val="ad"/>
          <w:b w:val="0"/>
          <w:bCs w:val="0"/>
          <w:color w:val="000000" w:themeColor="text1"/>
          <w:szCs w:val="28"/>
        </w:rPr>
        <w:t>78</w:t>
      </w:r>
      <w:r w:rsidR="001D3525" w:rsidRPr="00BB7B7B">
        <w:rPr>
          <w:rStyle w:val="ad"/>
          <w:b w:val="0"/>
          <w:bCs w:val="0"/>
          <w:color w:val="000000" w:themeColor="text1"/>
          <w:szCs w:val="28"/>
        </w:rPr>
        <w:t xml:space="preserve"> тыс. </w:t>
      </w:r>
      <w:r w:rsidRPr="00BB7B7B">
        <w:rPr>
          <w:rStyle w:val="ad"/>
          <w:b w:val="0"/>
          <w:bCs w:val="0"/>
          <w:color w:val="000000" w:themeColor="text1"/>
          <w:szCs w:val="28"/>
        </w:rPr>
        <w:t xml:space="preserve">работодателей  на </w:t>
      </w:r>
      <w:r w:rsidR="001D3525" w:rsidRPr="00BB7B7B">
        <w:rPr>
          <w:rStyle w:val="ad"/>
          <w:b w:val="0"/>
          <w:bCs w:val="0"/>
          <w:color w:val="000000" w:themeColor="text1"/>
          <w:szCs w:val="28"/>
        </w:rPr>
        <w:t>1,</w:t>
      </w:r>
      <w:r w:rsidR="00AB2C98" w:rsidRPr="00BB7B7B">
        <w:rPr>
          <w:rStyle w:val="ad"/>
          <w:b w:val="0"/>
          <w:bCs w:val="0"/>
          <w:color w:val="000000" w:themeColor="text1"/>
          <w:szCs w:val="28"/>
        </w:rPr>
        <w:t>5</w:t>
      </w:r>
      <w:r w:rsidR="00D73875" w:rsidRPr="00BB7B7B">
        <w:rPr>
          <w:rStyle w:val="ad"/>
          <w:b w:val="0"/>
          <w:bCs w:val="0"/>
          <w:color w:val="000000" w:themeColor="text1"/>
          <w:szCs w:val="28"/>
        </w:rPr>
        <w:t> </w:t>
      </w:r>
      <w:proofErr w:type="spellStart"/>
      <w:proofErr w:type="gramStart"/>
      <w:r w:rsidR="001D3525" w:rsidRPr="00BB7B7B">
        <w:rPr>
          <w:rStyle w:val="ad"/>
          <w:b w:val="0"/>
          <w:bCs w:val="0"/>
          <w:color w:val="000000" w:themeColor="text1"/>
          <w:szCs w:val="28"/>
        </w:rPr>
        <w:t>млн</w:t>
      </w:r>
      <w:proofErr w:type="spellEnd"/>
      <w:proofErr w:type="gramEnd"/>
      <w:r w:rsidR="00D73875" w:rsidRPr="00BB7B7B">
        <w:rPr>
          <w:rStyle w:val="ad"/>
          <w:b w:val="0"/>
          <w:bCs w:val="0"/>
          <w:color w:val="000000" w:themeColor="text1"/>
          <w:szCs w:val="28"/>
        </w:rPr>
        <w:t xml:space="preserve"> </w:t>
      </w:r>
      <w:r w:rsidRPr="00BB7B7B">
        <w:rPr>
          <w:rStyle w:val="ad"/>
          <w:b w:val="0"/>
          <w:bCs w:val="0"/>
          <w:color w:val="000000" w:themeColor="text1"/>
          <w:szCs w:val="28"/>
        </w:rPr>
        <w:t>своих работников</w:t>
      </w:r>
      <w:r w:rsidR="00BC6195" w:rsidRPr="00BB7B7B">
        <w:rPr>
          <w:rStyle w:val="ad"/>
          <w:b w:val="0"/>
          <w:bCs w:val="0"/>
          <w:color w:val="000000" w:themeColor="text1"/>
          <w:szCs w:val="28"/>
        </w:rPr>
        <w:t xml:space="preserve">. На сегодняшний день уже отчитались </w:t>
      </w:r>
      <w:r w:rsidR="00CE158D" w:rsidRPr="00BB7B7B">
        <w:rPr>
          <w:rStyle w:val="ad"/>
          <w:b w:val="0"/>
          <w:bCs w:val="0"/>
          <w:color w:val="000000" w:themeColor="text1"/>
          <w:szCs w:val="28"/>
        </w:rPr>
        <w:t>4</w:t>
      </w:r>
      <w:r w:rsidR="003246B5" w:rsidRPr="00BB7B7B">
        <w:rPr>
          <w:rStyle w:val="ad"/>
          <w:b w:val="0"/>
          <w:bCs w:val="0"/>
          <w:color w:val="000000" w:themeColor="text1"/>
          <w:szCs w:val="28"/>
        </w:rPr>
        <w:t>2,8</w:t>
      </w:r>
      <w:r w:rsidR="001D3525" w:rsidRPr="00BB7B7B">
        <w:rPr>
          <w:rStyle w:val="ad"/>
          <w:b w:val="0"/>
          <w:bCs w:val="0"/>
          <w:color w:val="000000" w:themeColor="text1"/>
          <w:szCs w:val="28"/>
        </w:rPr>
        <w:t xml:space="preserve"> тыс. </w:t>
      </w:r>
      <w:r w:rsidR="00BC6195" w:rsidRPr="00BB7B7B">
        <w:rPr>
          <w:rStyle w:val="ad"/>
          <w:b w:val="0"/>
          <w:bCs w:val="0"/>
          <w:color w:val="000000" w:themeColor="text1"/>
          <w:szCs w:val="28"/>
        </w:rPr>
        <w:t xml:space="preserve">работодателей за </w:t>
      </w:r>
      <w:r w:rsidR="003246B5" w:rsidRPr="00BB7B7B">
        <w:rPr>
          <w:rStyle w:val="ad"/>
          <w:b w:val="0"/>
          <w:bCs w:val="0"/>
          <w:color w:val="000000" w:themeColor="text1"/>
          <w:szCs w:val="28"/>
        </w:rPr>
        <w:t>675</w:t>
      </w:r>
      <w:r w:rsidR="001D3525" w:rsidRPr="00BB7B7B">
        <w:rPr>
          <w:rStyle w:val="ad"/>
          <w:b w:val="0"/>
          <w:bCs w:val="0"/>
          <w:color w:val="000000" w:themeColor="text1"/>
          <w:szCs w:val="28"/>
        </w:rPr>
        <w:t xml:space="preserve"> тыс. </w:t>
      </w:r>
      <w:r w:rsidR="00BC6195" w:rsidRPr="00BB7B7B">
        <w:rPr>
          <w:rStyle w:val="ad"/>
          <w:b w:val="0"/>
          <w:bCs w:val="0"/>
          <w:color w:val="000000" w:themeColor="text1"/>
          <w:szCs w:val="28"/>
        </w:rPr>
        <w:t xml:space="preserve">сотрудников. </w:t>
      </w:r>
    </w:p>
    <w:p w:rsidR="00532E29" w:rsidRPr="00BB7B7B" w:rsidRDefault="00BB7B7B" w:rsidP="00532E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Региональное </w:t>
      </w:r>
      <w:r w:rsidR="00532E29" w:rsidRPr="00BB7B7B">
        <w:rPr>
          <w:color w:val="000000" w:themeColor="text1"/>
          <w:szCs w:val="28"/>
        </w:rPr>
        <w:t>ПФР рекомендует</w:t>
      </w:r>
      <w:r w:rsidR="00D73875" w:rsidRPr="00BB7B7B">
        <w:rPr>
          <w:color w:val="000000" w:themeColor="text1"/>
          <w:szCs w:val="28"/>
        </w:rPr>
        <w:t xml:space="preserve"> </w:t>
      </w:r>
      <w:r w:rsidR="00532E29" w:rsidRPr="00BB7B7B">
        <w:rPr>
          <w:color w:val="000000" w:themeColor="text1"/>
          <w:szCs w:val="28"/>
        </w:rPr>
        <w:t>не откладывать представление отчетности на последний день отчетной кампании. Особенно это важно для страхователей, представляющих отчетность в электронном виде, поскольку в это время нагрузка на систему и сроки прохождени</w:t>
      </w:r>
      <w:r w:rsidR="00C337EE" w:rsidRPr="00BB7B7B">
        <w:rPr>
          <w:color w:val="000000" w:themeColor="text1"/>
          <w:szCs w:val="28"/>
        </w:rPr>
        <w:t>я документов могут увеличиться</w:t>
      </w:r>
      <w:r w:rsidR="00D73875" w:rsidRPr="00BB7B7B">
        <w:rPr>
          <w:color w:val="000000" w:themeColor="text1"/>
          <w:szCs w:val="28"/>
        </w:rPr>
        <w:t>.</w:t>
      </w:r>
    </w:p>
    <w:p w:rsidR="00532E29" w:rsidRPr="00BB7B7B" w:rsidRDefault="00D73875" w:rsidP="00532E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 w:rsidRPr="00BB7B7B">
        <w:rPr>
          <w:color w:val="000000" w:themeColor="text1"/>
          <w:szCs w:val="28"/>
        </w:rPr>
        <w:t>В</w:t>
      </w:r>
      <w:r w:rsidR="00532E29" w:rsidRPr="00BB7B7B">
        <w:rPr>
          <w:color w:val="000000" w:themeColor="text1"/>
          <w:szCs w:val="28"/>
        </w:rPr>
        <w:t xml:space="preserve">о избежание ошибок перед представлением отчетности в ПФР </w:t>
      </w:r>
      <w:r w:rsidRPr="00BB7B7B">
        <w:rPr>
          <w:color w:val="000000" w:themeColor="text1"/>
          <w:szCs w:val="28"/>
        </w:rPr>
        <w:t xml:space="preserve">необходимо </w:t>
      </w:r>
      <w:r w:rsidR="00532E29" w:rsidRPr="00BB7B7B">
        <w:rPr>
          <w:color w:val="000000" w:themeColor="text1"/>
          <w:szCs w:val="28"/>
        </w:rPr>
        <w:t>выполн</w:t>
      </w:r>
      <w:r w:rsidRPr="00BB7B7B">
        <w:rPr>
          <w:color w:val="000000" w:themeColor="text1"/>
          <w:szCs w:val="28"/>
        </w:rPr>
        <w:t xml:space="preserve">ить </w:t>
      </w:r>
      <w:r w:rsidR="00532E29" w:rsidRPr="00BB7B7B">
        <w:rPr>
          <w:color w:val="000000" w:themeColor="text1"/>
          <w:szCs w:val="28"/>
        </w:rPr>
        <w:t xml:space="preserve">проверку заполненной формы СЗВ-СТАЖ проверочной программой. А для контроля за </w:t>
      </w:r>
      <w:proofErr w:type="spellStart"/>
      <w:r w:rsidR="00532E29" w:rsidRPr="00BB7B7B">
        <w:rPr>
          <w:color w:val="000000" w:themeColor="text1"/>
          <w:szCs w:val="28"/>
        </w:rPr>
        <w:t>полнообъемным</w:t>
      </w:r>
      <w:proofErr w:type="spellEnd"/>
      <w:r w:rsidR="00532E29" w:rsidRPr="00BB7B7B">
        <w:rPr>
          <w:color w:val="000000" w:themeColor="text1"/>
          <w:szCs w:val="28"/>
        </w:rPr>
        <w:t xml:space="preserve"> представлением сведений по форме СЗВ-СТАЖ – сверку отчетности с ежемесячными формами СЗВ-М, а также с данными Расчетов по страховым взносам в налоговые органы.</w:t>
      </w:r>
    </w:p>
    <w:p w:rsidR="00532E29" w:rsidRPr="00BB7B7B" w:rsidRDefault="00532E29" w:rsidP="00532E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 w:rsidRPr="00BB7B7B">
        <w:rPr>
          <w:color w:val="000000" w:themeColor="text1"/>
          <w:szCs w:val="28"/>
        </w:rPr>
        <w:t xml:space="preserve">Обращаем внимание, что бесплатные программы для подготовки и проверки отчетности размещены на официальном сайте Пенсионного фонда </w:t>
      </w:r>
      <w:r w:rsidR="00D73875" w:rsidRPr="00BB7B7B">
        <w:rPr>
          <w:color w:val="000000" w:themeColor="text1"/>
          <w:szCs w:val="28"/>
        </w:rPr>
        <w:t>РФ</w:t>
      </w:r>
      <w:r w:rsidRPr="00BB7B7B">
        <w:rPr>
          <w:color w:val="000000" w:themeColor="text1"/>
          <w:szCs w:val="28"/>
        </w:rPr>
        <w:t>  </w:t>
      </w:r>
      <w:hyperlink r:id="rId7" w:history="1">
        <w:r w:rsidR="003936AB" w:rsidRPr="00BB7B7B">
          <w:rPr>
            <w:rStyle w:val="a6"/>
            <w:color w:val="000000" w:themeColor="text1"/>
            <w:szCs w:val="28"/>
          </w:rPr>
          <w:t>http://pfr.</w:t>
        </w:r>
        <w:proofErr w:type="spellStart"/>
        <w:r w:rsidR="003936AB" w:rsidRPr="00BB7B7B">
          <w:rPr>
            <w:rStyle w:val="a6"/>
            <w:color w:val="000000" w:themeColor="text1"/>
            <w:szCs w:val="28"/>
            <w:lang w:val="en-US"/>
          </w:rPr>
          <w:t>gov</w:t>
        </w:r>
        <w:proofErr w:type="spellEnd"/>
        <w:r w:rsidR="003936AB" w:rsidRPr="00BB7B7B">
          <w:rPr>
            <w:rStyle w:val="a6"/>
            <w:color w:val="000000" w:themeColor="text1"/>
            <w:szCs w:val="28"/>
          </w:rPr>
          <w:t>.</w:t>
        </w:r>
        <w:proofErr w:type="spellStart"/>
        <w:r w:rsidR="003936AB" w:rsidRPr="00BB7B7B">
          <w:rPr>
            <w:rStyle w:val="a6"/>
            <w:color w:val="000000" w:themeColor="text1"/>
            <w:szCs w:val="28"/>
          </w:rPr>
          <w:t>ru</w:t>
        </w:r>
        <w:proofErr w:type="spellEnd"/>
      </w:hyperlink>
      <w:r w:rsidRPr="00BB7B7B">
        <w:rPr>
          <w:color w:val="000000" w:themeColor="text1"/>
          <w:szCs w:val="28"/>
        </w:rPr>
        <w:t> в разделе «</w:t>
      </w:r>
      <w:r w:rsidR="003936AB" w:rsidRPr="00BB7B7B">
        <w:rPr>
          <w:color w:val="000000" w:themeColor="text1"/>
          <w:szCs w:val="28"/>
        </w:rPr>
        <w:t>Работодателям</w:t>
      </w:r>
      <w:r w:rsidRPr="00BB7B7B">
        <w:rPr>
          <w:color w:val="000000" w:themeColor="text1"/>
          <w:szCs w:val="28"/>
        </w:rPr>
        <w:t xml:space="preserve">». Проконсультироваться по заполнению формы можно в любом </w:t>
      </w:r>
      <w:r w:rsidR="00D73875" w:rsidRPr="00BB7B7B">
        <w:rPr>
          <w:color w:val="000000" w:themeColor="text1"/>
          <w:szCs w:val="28"/>
        </w:rPr>
        <w:t xml:space="preserve">управлении </w:t>
      </w:r>
      <w:r w:rsidRPr="00BB7B7B">
        <w:rPr>
          <w:color w:val="000000" w:themeColor="text1"/>
          <w:szCs w:val="28"/>
        </w:rPr>
        <w:t>ПФР.</w:t>
      </w:r>
    </w:p>
    <w:p w:rsidR="00BC6195" w:rsidRPr="006B4269" w:rsidRDefault="00532E29" w:rsidP="0037725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Cs w:val="28"/>
        </w:rPr>
      </w:pPr>
      <w:r w:rsidRPr="006B4269">
        <w:rPr>
          <w:color w:val="000000" w:themeColor="text1"/>
          <w:szCs w:val="28"/>
        </w:rPr>
        <w:t xml:space="preserve">За непредставление </w:t>
      </w:r>
      <w:r w:rsidR="00BB7B7B" w:rsidRPr="006B4269">
        <w:rPr>
          <w:color w:val="000000" w:themeColor="text1"/>
          <w:szCs w:val="28"/>
        </w:rPr>
        <w:t xml:space="preserve">страхователем </w:t>
      </w:r>
      <w:r w:rsidRPr="006B4269">
        <w:rPr>
          <w:color w:val="000000" w:themeColor="text1"/>
          <w:szCs w:val="28"/>
        </w:rPr>
        <w:t xml:space="preserve">в установленный срок или представление им неполных и (или) недостоверных сведений по форме СЗВ-СТАЖ применяются финансовые санкции в размере 500 рублей в отношении каждого работника, а должностное лицо привлекается к административной ответственности </w:t>
      </w:r>
      <w:r w:rsidR="00D73875" w:rsidRPr="006B4269">
        <w:rPr>
          <w:color w:val="000000" w:themeColor="text1"/>
          <w:szCs w:val="28"/>
        </w:rPr>
        <w:t xml:space="preserve">и наказывается </w:t>
      </w:r>
      <w:r w:rsidRPr="006B4269">
        <w:rPr>
          <w:color w:val="000000" w:themeColor="text1"/>
          <w:szCs w:val="28"/>
        </w:rPr>
        <w:t>штраф</w:t>
      </w:r>
      <w:r w:rsidR="00D73875" w:rsidRPr="006B4269">
        <w:rPr>
          <w:color w:val="000000" w:themeColor="text1"/>
          <w:szCs w:val="28"/>
        </w:rPr>
        <w:t xml:space="preserve">ом </w:t>
      </w:r>
      <w:r w:rsidRPr="006B4269">
        <w:rPr>
          <w:color w:val="000000" w:themeColor="text1"/>
          <w:szCs w:val="28"/>
        </w:rPr>
        <w:t>в размере от 300 до 500 рублей.</w:t>
      </w:r>
      <w:r w:rsidR="0037725D" w:rsidRPr="006B4269">
        <w:rPr>
          <w:color w:val="000000" w:themeColor="text1"/>
          <w:szCs w:val="28"/>
        </w:rPr>
        <w:t xml:space="preserve"> </w:t>
      </w:r>
    </w:p>
    <w:p w:rsidR="00396645" w:rsidRPr="006B4269" w:rsidRDefault="00396645" w:rsidP="00532E29">
      <w:pPr>
        <w:jc w:val="both"/>
        <w:rPr>
          <w:b/>
          <w:color w:val="000000" w:themeColor="text1"/>
          <w:szCs w:val="28"/>
        </w:rPr>
      </w:pPr>
    </w:p>
    <w:p w:rsidR="00822DBE" w:rsidRPr="00532E29" w:rsidRDefault="006F42F4" w:rsidP="00532E29">
      <w:pPr>
        <w:jc w:val="both"/>
        <w:rPr>
          <w:b/>
          <w:szCs w:val="28"/>
        </w:rPr>
      </w:pPr>
      <w:r w:rsidRPr="00532E29">
        <w:rPr>
          <w:b/>
          <w:szCs w:val="28"/>
        </w:rPr>
        <w:t>Пресс-служба ОПФР по Челябинской области</w:t>
      </w:r>
      <w:r w:rsidR="00BB7B7B">
        <w:rPr>
          <w:b/>
          <w:szCs w:val="28"/>
        </w:rPr>
        <w:t>, 1</w:t>
      </w:r>
      <w:r w:rsidR="006B4269">
        <w:rPr>
          <w:b/>
          <w:szCs w:val="28"/>
        </w:rPr>
        <w:t>7</w:t>
      </w:r>
      <w:r w:rsidR="00822DBE">
        <w:rPr>
          <w:b/>
          <w:szCs w:val="28"/>
        </w:rPr>
        <w:t>.02.2021</w:t>
      </w:r>
    </w:p>
    <w:sectPr w:rsidR="00822DBE" w:rsidRPr="00532E29" w:rsidSect="00DC2258">
      <w:headerReference w:type="default" r:id="rId8"/>
      <w:footerReference w:type="even" r:id="rId9"/>
      <w:footerReference w:type="default" r:id="rId10"/>
      <w:pgSz w:w="11906" w:h="16838" w:code="9"/>
      <w:pgMar w:top="2778" w:right="924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6A" w:rsidRDefault="0091056A">
      <w:r>
        <w:separator/>
      </w:r>
    </w:p>
  </w:endnote>
  <w:endnote w:type="continuationSeparator" w:id="0">
    <w:p w:rsidR="0091056A" w:rsidRDefault="0091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AB" w:rsidRDefault="00286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36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6AB" w:rsidRDefault="003936A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AB" w:rsidRDefault="00286209">
    <w:pPr>
      <w:pStyle w:val="a4"/>
      <w:ind w:right="360"/>
    </w:pPr>
    <w:r>
      <w:rPr>
        <w:noProof/>
      </w:rPr>
      <w:pict>
        <v:line id="_x0000_s1027" style="position:absolute;z-index:251658240" from="-9pt,-10.3pt" to="491.2pt,-10.3p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6A" w:rsidRDefault="0091056A">
      <w:r>
        <w:separator/>
      </w:r>
    </w:p>
  </w:footnote>
  <w:footnote w:type="continuationSeparator" w:id="0">
    <w:p w:rsidR="0091056A" w:rsidRDefault="00910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AB" w:rsidRDefault="0028620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pt;margin-top:20.05pt;width:450pt;height:99pt;z-index:251656192" filled="f" stroked="f">
          <v:textbox style="mso-next-textbox:#_x0000_s1025">
            <w:txbxContent>
              <w:p w:rsidR="003936AB" w:rsidRPr="006E6884" w:rsidRDefault="003936AB" w:rsidP="006E6884">
                <w:pPr>
                  <w:jc w:val="center"/>
                  <w:rPr>
                    <w:rFonts w:ascii="Arial" w:hAnsi="Arial" w:cs="Arial"/>
                    <w:b/>
                    <w:spacing w:val="24"/>
                  </w:rPr>
                </w:pPr>
                <w:r w:rsidRPr="006E6884">
                  <w:rPr>
                    <w:rFonts w:ascii="Arial" w:hAnsi="Arial" w:cs="Arial"/>
                    <w:b/>
                    <w:spacing w:val="24"/>
                  </w:rPr>
                  <w:t>Отделение ПФР по Челябинской области</w:t>
                </w:r>
              </w:p>
              <w:p w:rsidR="003936AB" w:rsidRPr="006E6884" w:rsidRDefault="003936AB" w:rsidP="006E6884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E6884">
                  <w:rPr>
                    <w:rFonts w:ascii="Arial" w:hAnsi="Arial" w:cs="Arial"/>
                    <w:sz w:val="20"/>
                  </w:rPr>
                  <w:t>Телефон пресс-службы: (8</w:t>
                </w:r>
                <w:r w:rsidRPr="00552C29">
                  <w:rPr>
                    <w:rFonts w:ascii="Arial" w:hAnsi="Arial" w:cs="Arial"/>
                    <w:sz w:val="20"/>
                  </w:rPr>
                  <w:t>-</w:t>
                </w:r>
                <w:r w:rsidRPr="006E6884">
                  <w:rPr>
                    <w:rFonts w:ascii="Arial" w:hAnsi="Arial" w:cs="Arial"/>
                    <w:sz w:val="20"/>
                  </w:rPr>
                  <w:t>351) 282-28-98</w:t>
                </w:r>
              </w:p>
              <w:p w:rsidR="003936AB" w:rsidRDefault="003936AB" w:rsidP="004E76DC">
                <w:pPr>
                  <w:tabs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</w:tabs>
                  <w:autoSpaceDE w:val="0"/>
                  <w:autoSpaceDN w:val="0"/>
                  <w:adjustRightInd w:val="0"/>
                  <w:jc w:val="center"/>
                  <w:rPr>
                    <w:rFonts w:cs="Helv"/>
                    <w:b/>
                    <w:color w:val="FF0000"/>
                    <w:sz w:val="20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Читайте </w:t>
                </w:r>
                <w:r w:rsidRPr="006E6884">
                  <w:rPr>
                    <w:rFonts w:ascii="Arial" w:hAnsi="Arial" w:cs="Arial"/>
                    <w:b/>
                    <w:color w:val="FF0000"/>
                    <w:sz w:val="20"/>
                  </w:rPr>
                  <w:t xml:space="preserve">новости ОПФР на </w:t>
                </w:r>
                <w:r w:rsidRPr="003462A8">
                  <w:rPr>
                    <w:rFonts w:ascii="Helv" w:hAnsi="Helv" w:cs="Helv"/>
                    <w:b/>
                    <w:color w:val="FF0000"/>
                    <w:sz w:val="20"/>
                  </w:rPr>
                  <w:t>twitter.com/pfr_chel</w:t>
                </w:r>
                <w:proofErr w:type="spellStart"/>
                <w:r w:rsidRPr="003462A8">
                  <w:rPr>
                    <w:rFonts w:ascii="Helv" w:hAnsi="Helv" w:cs="Helv"/>
                    <w:b/>
                    <w:color w:val="FF0000"/>
                    <w:sz w:val="20"/>
                    <w:lang w:val="en-US"/>
                  </w:rPr>
                  <w:t>yabinsk</w:t>
                </w:r>
                <w:proofErr w:type="spellEnd"/>
                <w:r>
                  <w:rPr>
                    <w:rFonts w:cs="Helv"/>
                    <w:b/>
                    <w:color w:val="FF0000"/>
                    <w:sz w:val="20"/>
                  </w:rPr>
                  <w:t xml:space="preserve">, 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www.vk.com/pfr_chelyabinsk</w:t>
                </w:r>
                <w:r>
                  <w:rPr>
                    <w:rFonts w:cs="Helv"/>
                    <w:b/>
                    <w:color w:val="FF0000"/>
                    <w:sz w:val="20"/>
                  </w:rPr>
                  <w:t>,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br/>
                  <w:t>www.facebook.com/pages/</w:t>
                </w:r>
                <w:r w:rsidRPr="006B1505">
                  <w:rPr>
                    <w:rFonts w:ascii="Arial" w:hAnsi="Arial" w:cs="Arial"/>
                    <w:b/>
                    <w:color w:val="FF0000"/>
                    <w:sz w:val="20"/>
                  </w:rPr>
                  <w:t>Пенсионный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-</w:t>
                </w:r>
                <w:r w:rsidRPr="006B1505">
                  <w:rPr>
                    <w:rFonts w:ascii="Arial" w:hAnsi="Arial" w:cs="Arial"/>
                    <w:b/>
                    <w:color w:val="FF0000"/>
                    <w:sz w:val="20"/>
                  </w:rPr>
                  <w:t>фонд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-</w:t>
                </w:r>
                <w:r w:rsidRPr="006B1505">
                  <w:rPr>
                    <w:rFonts w:ascii="Arial" w:hAnsi="Arial" w:cs="Arial"/>
                    <w:b/>
                    <w:color w:val="FF0000"/>
                    <w:sz w:val="20"/>
                  </w:rPr>
                  <w:t>РФ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-</w:t>
                </w:r>
                <w:r w:rsidRPr="006B1505">
                  <w:rPr>
                    <w:rFonts w:ascii="Arial" w:hAnsi="Arial" w:cs="Arial"/>
                    <w:b/>
                    <w:color w:val="FF0000"/>
                    <w:sz w:val="20"/>
                  </w:rPr>
                  <w:t>Челябинской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-</w:t>
                </w:r>
                <w:r w:rsidRPr="006B1505">
                  <w:rPr>
                    <w:rFonts w:ascii="Arial" w:hAnsi="Arial" w:cs="Arial"/>
                    <w:b/>
                    <w:color w:val="FF0000"/>
                    <w:sz w:val="20"/>
                  </w:rPr>
                  <w:t>области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/1536779513258055</w:t>
                </w:r>
                <w:r w:rsidRPr="006B1505">
                  <w:rPr>
                    <w:rFonts w:ascii="Arial" w:hAnsi="Arial" w:cs="Arial"/>
                    <w:b/>
                    <w:color w:val="FF0000"/>
                    <w:sz w:val="20"/>
                  </w:rPr>
                  <w:t>области</w:t>
                </w:r>
                <w:r w:rsidRPr="006B1505">
                  <w:rPr>
                    <w:rFonts w:ascii="Helv" w:hAnsi="Helv" w:cs="Helv"/>
                    <w:b/>
                    <w:color w:val="FF0000"/>
                    <w:sz w:val="20"/>
                  </w:rPr>
                  <w:t>/1536779513258055</w:t>
                </w:r>
              </w:p>
              <w:p w:rsidR="003936AB" w:rsidRPr="00091687" w:rsidRDefault="003936AB" w:rsidP="004E76DC">
                <w:pPr>
                  <w:tabs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</w:tabs>
                  <w:autoSpaceDE w:val="0"/>
                  <w:autoSpaceDN w:val="0"/>
                  <w:adjustRightInd w:val="0"/>
                  <w:jc w:val="center"/>
                  <w:rPr>
                    <w:rFonts w:cs="Helv"/>
                    <w:b/>
                    <w:color w:val="FF0000"/>
                    <w:sz w:val="8"/>
                    <w:szCs w:val="8"/>
                  </w:rPr>
                </w:pPr>
              </w:p>
              <w:p w:rsidR="003936AB" w:rsidRPr="00207587" w:rsidRDefault="003936AB" w:rsidP="00E23F50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07587">
                  <w:rPr>
                    <w:rFonts w:ascii="Arial" w:hAnsi="Arial" w:cs="Arial"/>
                    <w:b/>
                  </w:rPr>
                  <w:t>Пресс-релиз</w:t>
                </w:r>
              </w:p>
            </w:txbxContent>
          </v:textbox>
        </v:shape>
      </w:pict>
    </w:r>
    <w:r w:rsidR="003936A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-202565</wp:posOffset>
          </wp:positionV>
          <wp:extent cx="450850" cy="457200"/>
          <wp:effectExtent l="19050" t="0" r="6350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1026" style="position:absolute;z-index:251657216;mso-position-horizontal-relative:text;mso-position-vertical-relative:text" from="36pt,52.45pt" to="449.8pt,52.45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E5DEE"/>
    <w:multiLevelType w:val="hybridMultilevel"/>
    <w:tmpl w:val="93EEB6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9B7764"/>
    <w:multiLevelType w:val="multilevel"/>
    <w:tmpl w:val="0F884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A0331"/>
    <w:multiLevelType w:val="multilevel"/>
    <w:tmpl w:val="5B1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849BF"/>
    <w:multiLevelType w:val="multilevel"/>
    <w:tmpl w:val="B10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406C2"/>
    <w:multiLevelType w:val="multilevel"/>
    <w:tmpl w:val="0F8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B2646"/>
    <w:multiLevelType w:val="hybridMultilevel"/>
    <w:tmpl w:val="2886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F0A23"/>
    <w:multiLevelType w:val="hybridMultilevel"/>
    <w:tmpl w:val="FE00DFEC"/>
    <w:lvl w:ilvl="0" w:tplc="5E52E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E546BF"/>
    <w:multiLevelType w:val="hybridMultilevel"/>
    <w:tmpl w:val="965EFAA6"/>
    <w:lvl w:ilvl="0" w:tplc="5E52EC94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F4E02A5"/>
    <w:multiLevelType w:val="multilevel"/>
    <w:tmpl w:val="38B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A5A5D"/>
    <w:multiLevelType w:val="multilevel"/>
    <w:tmpl w:val="0F884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D3F4E"/>
    <w:multiLevelType w:val="multilevel"/>
    <w:tmpl w:val="0F884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70DFE"/>
    <w:multiLevelType w:val="multilevel"/>
    <w:tmpl w:val="BF38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47CF5"/>
    <w:multiLevelType w:val="hybridMultilevel"/>
    <w:tmpl w:val="531CE5A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3A72F67"/>
    <w:multiLevelType w:val="multilevel"/>
    <w:tmpl w:val="0F884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F56E8"/>
    <w:multiLevelType w:val="multilevel"/>
    <w:tmpl w:val="0F88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128A7"/>
    <w:multiLevelType w:val="multilevel"/>
    <w:tmpl w:val="8D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61BC7"/>
    <w:multiLevelType w:val="hybridMultilevel"/>
    <w:tmpl w:val="9532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8059A1"/>
    <w:multiLevelType w:val="hybridMultilevel"/>
    <w:tmpl w:val="79DEAC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EC97F1C"/>
    <w:multiLevelType w:val="multilevel"/>
    <w:tmpl w:val="0F884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438F1"/>
    <w:multiLevelType w:val="multilevel"/>
    <w:tmpl w:val="87B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4E0147"/>
    <w:multiLevelType w:val="multilevel"/>
    <w:tmpl w:val="443C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E91796"/>
    <w:multiLevelType w:val="hybridMultilevel"/>
    <w:tmpl w:val="31E6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D7745B"/>
    <w:multiLevelType w:val="multilevel"/>
    <w:tmpl w:val="0F884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4C0C7A"/>
    <w:multiLevelType w:val="hybridMultilevel"/>
    <w:tmpl w:val="CC78A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14"/>
  </w:num>
  <w:num w:numId="9">
    <w:abstractNumId w:val="10"/>
  </w:num>
  <w:num w:numId="10">
    <w:abstractNumId w:val="23"/>
  </w:num>
  <w:num w:numId="11">
    <w:abstractNumId w:val="2"/>
  </w:num>
  <w:num w:numId="12">
    <w:abstractNumId w:val="8"/>
  </w:num>
  <w:num w:numId="13">
    <w:abstractNumId w:val="7"/>
  </w:num>
  <w:num w:numId="14">
    <w:abstractNumId w:val="20"/>
  </w:num>
  <w:num w:numId="15">
    <w:abstractNumId w:val="24"/>
  </w:num>
  <w:num w:numId="16">
    <w:abstractNumId w:val="13"/>
  </w:num>
  <w:num w:numId="17">
    <w:abstractNumId w:val="6"/>
  </w:num>
  <w:num w:numId="18">
    <w:abstractNumId w:val="4"/>
  </w:num>
  <w:num w:numId="19">
    <w:abstractNumId w:val="1"/>
  </w:num>
  <w:num w:numId="20">
    <w:abstractNumId w:val="22"/>
  </w:num>
  <w:num w:numId="21">
    <w:abstractNumId w:val="21"/>
  </w:num>
  <w:num w:numId="22">
    <w:abstractNumId w:val="3"/>
  </w:num>
  <w:num w:numId="23">
    <w:abstractNumId w:val="0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1F1A"/>
    <w:rsid w:val="00005E94"/>
    <w:rsid w:val="00007355"/>
    <w:rsid w:val="000106F0"/>
    <w:rsid w:val="000114B8"/>
    <w:rsid w:val="000123DE"/>
    <w:rsid w:val="000200FE"/>
    <w:rsid w:val="00024EA4"/>
    <w:rsid w:val="00027BA2"/>
    <w:rsid w:val="0003065A"/>
    <w:rsid w:val="00030E01"/>
    <w:rsid w:val="00031797"/>
    <w:rsid w:val="0003301E"/>
    <w:rsid w:val="000339B7"/>
    <w:rsid w:val="0003484D"/>
    <w:rsid w:val="00034AF6"/>
    <w:rsid w:val="0003735D"/>
    <w:rsid w:val="00040D9C"/>
    <w:rsid w:val="00041C72"/>
    <w:rsid w:val="00044181"/>
    <w:rsid w:val="00057946"/>
    <w:rsid w:val="000600C8"/>
    <w:rsid w:val="00060B40"/>
    <w:rsid w:val="000632BC"/>
    <w:rsid w:val="0007252A"/>
    <w:rsid w:val="000741EC"/>
    <w:rsid w:val="00082C14"/>
    <w:rsid w:val="00082F67"/>
    <w:rsid w:val="000859B7"/>
    <w:rsid w:val="00091687"/>
    <w:rsid w:val="000959BA"/>
    <w:rsid w:val="00096BEE"/>
    <w:rsid w:val="000A2C34"/>
    <w:rsid w:val="000A4E8A"/>
    <w:rsid w:val="000B03A1"/>
    <w:rsid w:val="000B0A5B"/>
    <w:rsid w:val="000B2CB9"/>
    <w:rsid w:val="000B5986"/>
    <w:rsid w:val="000B7D45"/>
    <w:rsid w:val="000C573E"/>
    <w:rsid w:val="000C730C"/>
    <w:rsid w:val="000D00AF"/>
    <w:rsid w:val="000D42A6"/>
    <w:rsid w:val="000D5947"/>
    <w:rsid w:val="000E034F"/>
    <w:rsid w:val="000E12C7"/>
    <w:rsid w:val="000E1AEE"/>
    <w:rsid w:val="000E7B9A"/>
    <w:rsid w:val="000F1C71"/>
    <w:rsid w:val="000F2B58"/>
    <w:rsid w:val="000F56AB"/>
    <w:rsid w:val="001001E4"/>
    <w:rsid w:val="00100F77"/>
    <w:rsid w:val="00107B17"/>
    <w:rsid w:val="001160F2"/>
    <w:rsid w:val="00116727"/>
    <w:rsid w:val="00136918"/>
    <w:rsid w:val="00137A2A"/>
    <w:rsid w:val="00137BF9"/>
    <w:rsid w:val="001420A0"/>
    <w:rsid w:val="00143271"/>
    <w:rsid w:val="00143393"/>
    <w:rsid w:val="00147E2F"/>
    <w:rsid w:val="001526A0"/>
    <w:rsid w:val="00152B9B"/>
    <w:rsid w:val="00154635"/>
    <w:rsid w:val="001575BB"/>
    <w:rsid w:val="0016316B"/>
    <w:rsid w:val="00167371"/>
    <w:rsid w:val="00167E3C"/>
    <w:rsid w:val="00170E4A"/>
    <w:rsid w:val="0017178E"/>
    <w:rsid w:val="001719C7"/>
    <w:rsid w:val="00174E5E"/>
    <w:rsid w:val="0017564A"/>
    <w:rsid w:val="001765BF"/>
    <w:rsid w:val="00176BEF"/>
    <w:rsid w:val="001774A0"/>
    <w:rsid w:val="00181C85"/>
    <w:rsid w:val="00181FB9"/>
    <w:rsid w:val="001825D0"/>
    <w:rsid w:val="001829F0"/>
    <w:rsid w:val="00186BFE"/>
    <w:rsid w:val="00192302"/>
    <w:rsid w:val="00192A24"/>
    <w:rsid w:val="001933BF"/>
    <w:rsid w:val="00194314"/>
    <w:rsid w:val="001957B9"/>
    <w:rsid w:val="001976B0"/>
    <w:rsid w:val="001A1F6D"/>
    <w:rsid w:val="001A5ACA"/>
    <w:rsid w:val="001A70AD"/>
    <w:rsid w:val="001A71BB"/>
    <w:rsid w:val="001B0E40"/>
    <w:rsid w:val="001B2F4D"/>
    <w:rsid w:val="001C09CD"/>
    <w:rsid w:val="001C28EF"/>
    <w:rsid w:val="001C2ABD"/>
    <w:rsid w:val="001C5108"/>
    <w:rsid w:val="001D1376"/>
    <w:rsid w:val="001D3525"/>
    <w:rsid w:val="001E4F7C"/>
    <w:rsid w:val="001E6BCA"/>
    <w:rsid w:val="001E7C5A"/>
    <w:rsid w:val="002021C0"/>
    <w:rsid w:val="00203302"/>
    <w:rsid w:val="00204519"/>
    <w:rsid w:val="00204A17"/>
    <w:rsid w:val="00205CE8"/>
    <w:rsid w:val="0020638E"/>
    <w:rsid w:val="00207C4E"/>
    <w:rsid w:val="00212DF0"/>
    <w:rsid w:val="0021404E"/>
    <w:rsid w:val="00220335"/>
    <w:rsid w:val="00222B87"/>
    <w:rsid w:val="00223426"/>
    <w:rsid w:val="00224330"/>
    <w:rsid w:val="0023557E"/>
    <w:rsid w:val="00236DF5"/>
    <w:rsid w:val="00237371"/>
    <w:rsid w:val="00252AAC"/>
    <w:rsid w:val="00253B01"/>
    <w:rsid w:val="002549A8"/>
    <w:rsid w:val="0025684A"/>
    <w:rsid w:val="00256EAE"/>
    <w:rsid w:val="002575C1"/>
    <w:rsid w:val="00257E0A"/>
    <w:rsid w:val="00260C17"/>
    <w:rsid w:val="00262150"/>
    <w:rsid w:val="00262969"/>
    <w:rsid w:val="00262F0F"/>
    <w:rsid w:val="0026635B"/>
    <w:rsid w:val="00267317"/>
    <w:rsid w:val="00270692"/>
    <w:rsid w:val="00270A6B"/>
    <w:rsid w:val="00273C0E"/>
    <w:rsid w:val="00273DB5"/>
    <w:rsid w:val="00275E5F"/>
    <w:rsid w:val="0027687A"/>
    <w:rsid w:val="002805AE"/>
    <w:rsid w:val="00282B01"/>
    <w:rsid w:val="00286209"/>
    <w:rsid w:val="00287C0A"/>
    <w:rsid w:val="0029241A"/>
    <w:rsid w:val="00296984"/>
    <w:rsid w:val="002A0955"/>
    <w:rsid w:val="002A0D53"/>
    <w:rsid w:val="002A1CA2"/>
    <w:rsid w:val="002A2F6E"/>
    <w:rsid w:val="002B1544"/>
    <w:rsid w:val="002B3C3F"/>
    <w:rsid w:val="002B3D07"/>
    <w:rsid w:val="002B4260"/>
    <w:rsid w:val="002B5B51"/>
    <w:rsid w:val="002B5CFD"/>
    <w:rsid w:val="002B5FB9"/>
    <w:rsid w:val="002B70D1"/>
    <w:rsid w:val="002C1167"/>
    <w:rsid w:val="002C1889"/>
    <w:rsid w:val="002C4D9E"/>
    <w:rsid w:val="002D256A"/>
    <w:rsid w:val="002D2936"/>
    <w:rsid w:val="002D6AE1"/>
    <w:rsid w:val="002D75EE"/>
    <w:rsid w:val="002E1388"/>
    <w:rsid w:val="002E4909"/>
    <w:rsid w:val="002E556F"/>
    <w:rsid w:val="002E60F8"/>
    <w:rsid w:val="002E7DFE"/>
    <w:rsid w:val="002F28A8"/>
    <w:rsid w:val="002F6346"/>
    <w:rsid w:val="002F6B6F"/>
    <w:rsid w:val="003029E5"/>
    <w:rsid w:val="003055D4"/>
    <w:rsid w:val="00320349"/>
    <w:rsid w:val="003234A3"/>
    <w:rsid w:val="003246B5"/>
    <w:rsid w:val="0032583A"/>
    <w:rsid w:val="00327423"/>
    <w:rsid w:val="003312E0"/>
    <w:rsid w:val="003319CD"/>
    <w:rsid w:val="00332EB2"/>
    <w:rsid w:val="00333C93"/>
    <w:rsid w:val="003348CD"/>
    <w:rsid w:val="00335E2C"/>
    <w:rsid w:val="003434C1"/>
    <w:rsid w:val="003441F0"/>
    <w:rsid w:val="003462A8"/>
    <w:rsid w:val="00347D9B"/>
    <w:rsid w:val="003510CA"/>
    <w:rsid w:val="00352EC0"/>
    <w:rsid w:val="00362ABF"/>
    <w:rsid w:val="00367ABC"/>
    <w:rsid w:val="00374056"/>
    <w:rsid w:val="00375DB7"/>
    <w:rsid w:val="0037725D"/>
    <w:rsid w:val="00377980"/>
    <w:rsid w:val="00381379"/>
    <w:rsid w:val="00381E5B"/>
    <w:rsid w:val="00382AD2"/>
    <w:rsid w:val="00385271"/>
    <w:rsid w:val="00386984"/>
    <w:rsid w:val="00390D02"/>
    <w:rsid w:val="003936AB"/>
    <w:rsid w:val="003946DE"/>
    <w:rsid w:val="00396645"/>
    <w:rsid w:val="003977B5"/>
    <w:rsid w:val="003A59D2"/>
    <w:rsid w:val="003C086D"/>
    <w:rsid w:val="003C1A7C"/>
    <w:rsid w:val="003C40A6"/>
    <w:rsid w:val="003C543B"/>
    <w:rsid w:val="003D5EA3"/>
    <w:rsid w:val="003E2572"/>
    <w:rsid w:val="003E5DE8"/>
    <w:rsid w:val="003F01C5"/>
    <w:rsid w:val="003F12DC"/>
    <w:rsid w:val="003F1CB2"/>
    <w:rsid w:val="003F1D32"/>
    <w:rsid w:val="003F31A1"/>
    <w:rsid w:val="003F58D0"/>
    <w:rsid w:val="004042AA"/>
    <w:rsid w:val="0040560A"/>
    <w:rsid w:val="00406190"/>
    <w:rsid w:val="0042014B"/>
    <w:rsid w:val="00421B7A"/>
    <w:rsid w:val="00432184"/>
    <w:rsid w:val="0043504E"/>
    <w:rsid w:val="00441603"/>
    <w:rsid w:val="004458FA"/>
    <w:rsid w:val="00447DCC"/>
    <w:rsid w:val="00450AFB"/>
    <w:rsid w:val="00450B76"/>
    <w:rsid w:val="00453D69"/>
    <w:rsid w:val="004540C7"/>
    <w:rsid w:val="00455564"/>
    <w:rsid w:val="004675D5"/>
    <w:rsid w:val="00470EA7"/>
    <w:rsid w:val="0047557E"/>
    <w:rsid w:val="004760C0"/>
    <w:rsid w:val="0047662F"/>
    <w:rsid w:val="00482851"/>
    <w:rsid w:val="00485521"/>
    <w:rsid w:val="0049188D"/>
    <w:rsid w:val="004923F3"/>
    <w:rsid w:val="00492F7E"/>
    <w:rsid w:val="004A4A4D"/>
    <w:rsid w:val="004A7CA1"/>
    <w:rsid w:val="004B4630"/>
    <w:rsid w:val="004B66CD"/>
    <w:rsid w:val="004C20C6"/>
    <w:rsid w:val="004C487B"/>
    <w:rsid w:val="004C5A26"/>
    <w:rsid w:val="004D312E"/>
    <w:rsid w:val="004D6790"/>
    <w:rsid w:val="004D6FC9"/>
    <w:rsid w:val="004E39F7"/>
    <w:rsid w:val="004E501E"/>
    <w:rsid w:val="004E59D7"/>
    <w:rsid w:val="004E5DE7"/>
    <w:rsid w:val="004E5E14"/>
    <w:rsid w:val="004E76DC"/>
    <w:rsid w:val="004F06F7"/>
    <w:rsid w:val="00501BFE"/>
    <w:rsid w:val="00505AEB"/>
    <w:rsid w:val="005152AB"/>
    <w:rsid w:val="00522FF2"/>
    <w:rsid w:val="005239CE"/>
    <w:rsid w:val="0052401D"/>
    <w:rsid w:val="00532E29"/>
    <w:rsid w:val="0053634E"/>
    <w:rsid w:val="0054160D"/>
    <w:rsid w:val="00541D08"/>
    <w:rsid w:val="00542173"/>
    <w:rsid w:val="00542C61"/>
    <w:rsid w:val="00546F15"/>
    <w:rsid w:val="0055195D"/>
    <w:rsid w:val="00552C29"/>
    <w:rsid w:val="00554FFD"/>
    <w:rsid w:val="005577CE"/>
    <w:rsid w:val="00565084"/>
    <w:rsid w:val="0056508E"/>
    <w:rsid w:val="005722FC"/>
    <w:rsid w:val="00581D47"/>
    <w:rsid w:val="005877D4"/>
    <w:rsid w:val="005961DB"/>
    <w:rsid w:val="005A3FB8"/>
    <w:rsid w:val="005A75F5"/>
    <w:rsid w:val="005A7784"/>
    <w:rsid w:val="005A7880"/>
    <w:rsid w:val="005A7E18"/>
    <w:rsid w:val="005B550E"/>
    <w:rsid w:val="005B6879"/>
    <w:rsid w:val="005C0DF7"/>
    <w:rsid w:val="005C1189"/>
    <w:rsid w:val="005C186F"/>
    <w:rsid w:val="005C37F7"/>
    <w:rsid w:val="005C6D64"/>
    <w:rsid w:val="005D508B"/>
    <w:rsid w:val="005E2F58"/>
    <w:rsid w:val="005E6EF9"/>
    <w:rsid w:val="005F136C"/>
    <w:rsid w:val="005F7515"/>
    <w:rsid w:val="00602BE7"/>
    <w:rsid w:val="006039E0"/>
    <w:rsid w:val="00603E75"/>
    <w:rsid w:val="006040C9"/>
    <w:rsid w:val="00607413"/>
    <w:rsid w:val="006111D9"/>
    <w:rsid w:val="0061180C"/>
    <w:rsid w:val="006178B8"/>
    <w:rsid w:val="006240B8"/>
    <w:rsid w:val="00624195"/>
    <w:rsid w:val="006241FC"/>
    <w:rsid w:val="00625C73"/>
    <w:rsid w:val="00627A4D"/>
    <w:rsid w:val="00632E0D"/>
    <w:rsid w:val="00633E6E"/>
    <w:rsid w:val="00644983"/>
    <w:rsid w:val="00647069"/>
    <w:rsid w:val="00652EB2"/>
    <w:rsid w:val="00654965"/>
    <w:rsid w:val="00662BAE"/>
    <w:rsid w:val="00666183"/>
    <w:rsid w:val="0066711B"/>
    <w:rsid w:val="00671671"/>
    <w:rsid w:val="00671F21"/>
    <w:rsid w:val="006764C0"/>
    <w:rsid w:val="00677EE1"/>
    <w:rsid w:val="00684717"/>
    <w:rsid w:val="00686A2C"/>
    <w:rsid w:val="00692A25"/>
    <w:rsid w:val="00693311"/>
    <w:rsid w:val="00693840"/>
    <w:rsid w:val="006976AA"/>
    <w:rsid w:val="006A0057"/>
    <w:rsid w:val="006A424A"/>
    <w:rsid w:val="006A61D4"/>
    <w:rsid w:val="006B1505"/>
    <w:rsid w:val="006B1AA4"/>
    <w:rsid w:val="006B3F61"/>
    <w:rsid w:val="006B4269"/>
    <w:rsid w:val="006C3E8A"/>
    <w:rsid w:val="006C58F3"/>
    <w:rsid w:val="006C6785"/>
    <w:rsid w:val="006C734E"/>
    <w:rsid w:val="006D3418"/>
    <w:rsid w:val="006D768B"/>
    <w:rsid w:val="006E0CAE"/>
    <w:rsid w:val="006E2C3B"/>
    <w:rsid w:val="006E4873"/>
    <w:rsid w:val="006E511D"/>
    <w:rsid w:val="006E59DA"/>
    <w:rsid w:val="006E6884"/>
    <w:rsid w:val="006E73A9"/>
    <w:rsid w:val="006F1B34"/>
    <w:rsid w:val="006F30C5"/>
    <w:rsid w:val="006F3190"/>
    <w:rsid w:val="006F321A"/>
    <w:rsid w:val="006F33F7"/>
    <w:rsid w:val="006F42F4"/>
    <w:rsid w:val="006F58E5"/>
    <w:rsid w:val="0071366C"/>
    <w:rsid w:val="0071385B"/>
    <w:rsid w:val="007139BE"/>
    <w:rsid w:val="007200CE"/>
    <w:rsid w:val="007205A3"/>
    <w:rsid w:val="007231F3"/>
    <w:rsid w:val="007236DE"/>
    <w:rsid w:val="00726D18"/>
    <w:rsid w:val="007356E2"/>
    <w:rsid w:val="00735DA0"/>
    <w:rsid w:val="007363C7"/>
    <w:rsid w:val="00736642"/>
    <w:rsid w:val="00741E01"/>
    <w:rsid w:val="007435AE"/>
    <w:rsid w:val="00744573"/>
    <w:rsid w:val="0075211D"/>
    <w:rsid w:val="00755744"/>
    <w:rsid w:val="00756C3D"/>
    <w:rsid w:val="00760DA1"/>
    <w:rsid w:val="00760FFA"/>
    <w:rsid w:val="007674DB"/>
    <w:rsid w:val="00771D69"/>
    <w:rsid w:val="0077355F"/>
    <w:rsid w:val="00781C06"/>
    <w:rsid w:val="00782307"/>
    <w:rsid w:val="00782E6A"/>
    <w:rsid w:val="007865CE"/>
    <w:rsid w:val="00793DA6"/>
    <w:rsid w:val="00795A2D"/>
    <w:rsid w:val="00795F71"/>
    <w:rsid w:val="007A04B2"/>
    <w:rsid w:val="007A2577"/>
    <w:rsid w:val="007A61BE"/>
    <w:rsid w:val="007A6490"/>
    <w:rsid w:val="007A67BC"/>
    <w:rsid w:val="007B4007"/>
    <w:rsid w:val="007C248B"/>
    <w:rsid w:val="007C56E7"/>
    <w:rsid w:val="007C5C95"/>
    <w:rsid w:val="007D04B8"/>
    <w:rsid w:val="007D217C"/>
    <w:rsid w:val="007D260E"/>
    <w:rsid w:val="007D5366"/>
    <w:rsid w:val="007D5982"/>
    <w:rsid w:val="007E2733"/>
    <w:rsid w:val="007E39AE"/>
    <w:rsid w:val="007E50BA"/>
    <w:rsid w:val="007E5E34"/>
    <w:rsid w:val="007F0541"/>
    <w:rsid w:val="007F3023"/>
    <w:rsid w:val="007F365F"/>
    <w:rsid w:val="007F45EB"/>
    <w:rsid w:val="007F54F3"/>
    <w:rsid w:val="007F5A0A"/>
    <w:rsid w:val="007F613A"/>
    <w:rsid w:val="007F7327"/>
    <w:rsid w:val="008108B0"/>
    <w:rsid w:val="008134F7"/>
    <w:rsid w:val="00814966"/>
    <w:rsid w:val="00820727"/>
    <w:rsid w:val="00822D2C"/>
    <w:rsid w:val="00822DBE"/>
    <w:rsid w:val="00826B61"/>
    <w:rsid w:val="008423CE"/>
    <w:rsid w:val="00844855"/>
    <w:rsid w:val="00845850"/>
    <w:rsid w:val="00846EB2"/>
    <w:rsid w:val="0085071B"/>
    <w:rsid w:val="00850917"/>
    <w:rsid w:val="00852A9A"/>
    <w:rsid w:val="00855102"/>
    <w:rsid w:val="008631CC"/>
    <w:rsid w:val="00864C2E"/>
    <w:rsid w:val="00866D95"/>
    <w:rsid w:val="0087065B"/>
    <w:rsid w:val="00876016"/>
    <w:rsid w:val="00880E61"/>
    <w:rsid w:val="00881C2F"/>
    <w:rsid w:val="00881F1A"/>
    <w:rsid w:val="00883060"/>
    <w:rsid w:val="008920CA"/>
    <w:rsid w:val="0089614B"/>
    <w:rsid w:val="008A029F"/>
    <w:rsid w:val="008A147B"/>
    <w:rsid w:val="008A2724"/>
    <w:rsid w:val="008A510A"/>
    <w:rsid w:val="008A5B55"/>
    <w:rsid w:val="008B00CC"/>
    <w:rsid w:val="008B34C2"/>
    <w:rsid w:val="008B4CA2"/>
    <w:rsid w:val="008B4F5B"/>
    <w:rsid w:val="008B5FFE"/>
    <w:rsid w:val="008B7206"/>
    <w:rsid w:val="008B7979"/>
    <w:rsid w:val="008C3123"/>
    <w:rsid w:val="008C3915"/>
    <w:rsid w:val="008C4437"/>
    <w:rsid w:val="008D1993"/>
    <w:rsid w:val="008D3310"/>
    <w:rsid w:val="008D633F"/>
    <w:rsid w:val="008E4363"/>
    <w:rsid w:val="008E7AA3"/>
    <w:rsid w:val="008F03B9"/>
    <w:rsid w:val="008F2B7C"/>
    <w:rsid w:val="008F36AE"/>
    <w:rsid w:val="008F5F9A"/>
    <w:rsid w:val="0090057A"/>
    <w:rsid w:val="00900C1A"/>
    <w:rsid w:val="00905B4B"/>
    <w:rsid w:val="009064C5"/>
    <w:rsid w:val="00907BAD"/>
    <w:rsid w:val="00910061"/>
    <w:rsid w:val="0091056A"/>
    <w:rsid w:val="0091473C"/>
    <w:rsid w:val="00914D39"/>
    <w:rsid w:val="00921FF7"/>
    <w:rsid w:val="00923378"/>
    <w:rsid w:val="00931A63"/>
    <w:rsid w:val="00934091"/>
    <w:rsid w:val="00934358"/>
    <w:rsid w:val="00945F54"/>
    <w:rsid w:val="00946F3C"/>
    <w:rsid w:val="00947491"/>
    <w:rsid w:val="0095055E"/>
    <w:rsid w:val="009525A8"/>
    <w:rsid w:val="0095308D"/>
    <w:rsid w:val="009532C1"/>
    <w:rsid w:val="00954980"/>
    <w:rsid w:val="009550E5"/>
    <w:rsid w:val="009572F1"/>
    <w:rsid w:val="009578F0"/>
    <w:rsid w:val="009605CE"/>
    <w:rsid w:val="009629E6"/>
    <w:rsid w:val="00964928"/>
    <w:rsid w:val="00964F34"/>
    <w:rsid w:val="009665D0"/>
    <w:rsid w:val="00971CA2"/>
    <w:rsid w:val="009754FE"/>
    <w:rsid w:val="0097729A"/>
    <w:rsid w:val="00983D5F"/>
    <w:rsid w:val="00991FED"/>
    <w:rsid w:val="009933EE"/>
    <w:rsid w:val="00993825"/>
    <w:rsid w:val="009A0D45"/>
    <w:rsid w:val="009A3083"/>
    <w:rsid w:val="009A71E8"/>
    <w:rsid w:val="009B01A8"/>
    <w:rsid w:val="009B17AE"/>
    <w:rsid w:val="009B1D31"/>
    <w:rsid w:val="009B28C9"/>
    <w:rsid w:val="009B405D"/>
    <w:rsid w:val="009C057F"/>
    <w:rsid w:val="009C058E"/>
    <w:rsid w:val="009C0AC0"/>
    <w:rsid w:val="009C2C55"/>
    <w:rsid w:val="009C577D"/>
    <w:rsid w:val="009D461B"/>
    <w:rsid w:val="009D75F4"/>
    <w:rsid w:val="009E0E11"/>
    <w:rsid w:val="009E3736"/>
    <w:rsid w:val="009E74F0"/>
    <w:rsid w:val="009F09F5"/>
    <w:rsid w:val="009F0BB1"/>
    <w:rsid w:val="009F0DEB"/>
    <w:rsid w:val="009F356A"/>
    <w:rsid w:val="009F4783"/>
    <w:rsid w:val="00A00D4C"/>
    <w:rsid w:val="00A018FC"/>
    <w:rsid w:val="00A170B0"/>
    <w:rsid w:val="00A170B8"/>
    <w:rsid w:val="00A177C9"/>
    <w:rsid w:val="00A22A59"/>
    <w:rsid w:val="00A22EB6"/>
    <w:rsid w:val="00A332BF"/>
    <w:rsid w:val="00A403CE"/>
    <w:rsid w:val="00A53C26"/>
    <w:rsid w:val="00A57343"/>
    <w:rsid w:val="00A57397"/>
    <w:rsid w:val="00A579EF"/>
    <w:rsid w:val="00A57ECB"/>
    <w:rsid w:val="00A60547"/>
    <w:rsid w:val="00A65F50"/>
    <w:rsid w:val="00A66AFA"/>
    <w:rsid w:val="00A84163"/>
    <w:rsid w:val="00A8663D"/>
    <w:rsid w:val="00A86673"/>
    <w:rsid w:val="00A9031E"/>
    <w:rsid w:val="00A95A74"/>
    <w:rsid w:val="00AA0BCA"/>
    <w:rsid w:val="00AA0D2C"/>
    <w:rsid w:val="00AA578F"/>
    <w:rsid w:val="00AB0D54"/>
    <w:rsid w:val="00AB1AF0"/>
    <w:rsid w:val="00AB2B28"/>
    <w:rsid w:val="00AB2C98"/>
    <w:rsid w:val="00AB4AA9"/>
    <w:rsid w:val="00AC7E6A"/>
    <w:rsid w:val="00AD1662"/>
    <w:rsid w:val="00AD28B5"/>
    <w:rsid w:val="00AD31B9"/>
    <w:rsid w:val="00AD3209"/>
    <w:rsid w:val="00AD4858"/>
    <w:rsid w:val="00AD7FE5"/>
    <w:rsid w:val="00AE5BFB"/>
    <w:rsid w:val="00AF12AC"/>
    <w:rsid w:val="00AF1DD3"/>
    <w:rsid w:val="00AF3D38"/>
    <w:rsid w:val="00AF528A"/>
    <w:rsid w:val="00AF7E88"/>
    <w:rsid w:val="00B00833"/>
    <w:rsid w:val="00B01701"/>
    <w:rsid w:val="00B02CF5"/>
    <w:rsid w:val="00B0333E"/>
    <w:rsid w:val="00B137CB"/>
    <w:rsid w:val="00B25401"/>
    <w:rsid w:val="00B25EBB"/>
    <w:rsid w:val="00B33A9F"/>
    <w:rsid w:val="00B34C51"/>
    <w:rsid w:val="00B408E3"/>
    <w:rsid w:val="00B418BD"/>
    <w:rsid w:val="00B431DE"/>
    <w:rsid w:val="00B432AD"/>
    <w:rsid w:val="00B465AF"/>
    <w:rsid w:val="00B46851"/>
    <w:rsid w:val="00B5209C"/>
    <w:rsid w:val="00B527A2"/>
    <w:rsid w:val="00B52D32"/>
    <w:rsid w:val="00B55A2E"/>
    <w:rsid w:val="00B561D9"/>
    <w:rsid w:val="00B64959"/>
    <w:rsid w:val="00B65D86"/>
    <w:rsid w:val="00B67D08"/>
    <w:rsid w:val="00B70C01"/>
    <w:rsid w:val="00B748EE"/>
    <w:rsid w:val="00B75137"/>
    <w:rsid w:val="00B75AA5"/>
    <w:rsid w:val="00B77C66"/>
    <w:rsid w:val="00B80778"/>
    <w:rsid w:val="00B81E1F"/>
    <w:rsid w:val="00B83D82"/>
    <w:rsid w:val="00B86004"/>
    <w:rsid w:val="00B87999"/>
    <w:rsid w:val="00B9016C"/>
    <w:rsid w:val="00B948B0"/>
    <w:rsid w:val="00B94BDC"/>
    <w:rsid w:val="00BA339B"/>
    <w:rsid w:val="00BA625E"/>
    <w:rsid w:val="00BB263D"/>
    <w:rsid w:val="00BB2C44"/>
    <w:rsid w:val="00BB3162"/>
    <w:rsid w:val="00BB42D7"/>
    <w:rsid w:val="00BB54CD"/>
    <w:rsid w:val="00BB5554"/>
    <w:rsid w:val="00BB6719"/>
    <w:rsid w:val="00BB7B7B"/>
    <w:rsid w:val="00BC1125"/>
    <w:rsid w:val="00BC40FC"/>
    <w:rsid w:val="00BC6195"/>
    <w:rsid w:val="00BD0823"/>
    <w:rsid w:val="00BD1B59"/>
    <w:rsid w:val="00BD2BE9"/>
    <w:rsid w:val="00BD4D3C"/>
    <w:rsid w:val="00BD789E"/>
    <w:rsid w:val="00BE1938"/>
    <w:rsid w:val="00BE193D"/>
    <w:rsid w:val="00BE2948"/>
    <w:rsid w:val="00BE2D28"/>
    <w:rsid w:val="00BF11A2"/>
    <w:rsid w:val="00BF459F"/>
    <w:rsid w:val="00BF78F2"/>
    <w:rsid w:val="00C00D6B"/>
    <w:rsid w:val="00C00F51"/>
    <w:rsid w:val="00C03EED"/>
    <w:rsid w:val="00C04355"/>
    <w:rsid w:val="00C10B56"/>
    <w:rsid w:val="00C12AE4"/>
    <w:rsid w:val="00C172B0"/>
    <w:rsid w:val="00C231FC"/>
    <w:rsid w:val="00C24FBF"/>
    <w:rsid w:val="00C26F5C"/>
    <w:rsid w:val="00C337EE"/>
    <w:rsid w:val="00C3412B"/>
    <w:rsid w:val="00C343B5"/>
    <w:rsid w:val="00C34588"/>
    <w:rsid w:val="00C35EAB"/>
    <w:rsid w:val="00C402D9"/>
    <w:rsid w:val="00C41B4A"/>
    <w:rsid w:val="00C432D0"/>
    <w:rsid w:val="00C555C3"/>
    <w:rsid w:val="00C57763"/>
    <w:rsid w:val="00C60F62"/>
    <w:rsid w:val="00C62156"/>
    <w:rsid w:val="00C63C9F"/>
    <w:rsid w:val="00C73762"/>
    <w:rsid w:val="00C812FF"/>
    <w:rsid w:val="00C84AA9"/>
    <w:rsid w:val="00C87732"/>
    <w:rsid w:val="00C9158B"/>
    <w:rsid w:val="00C91FB2"/>
    <w:rsid w:val="00C93C41"/>
    <w:rsid w:val="00C95E0F"/>
    <w:rsid w:val="00CA082E"/>
    <w:rsid w:val="00CA3230"/>
    <w:rsid w:val="00CB5B1F"/>
    <w:rsid w:val="00CB758E"/>
    <w:rsid w:val="00CC09A1"/>
    <w:rsid w:val="00CD52F7"/>
    <w:rsid w:val="00CD780C"/>
    <w:rsid w:val="00CE12AC"/>
    <w:rsid w:val="00CE158D"/>
    <w:rsid w:val="00CE4408"/>
    <w:rsid w:val="00CF5DAC"/>
    <w:rsid w:val="00CF7F67"/>
    <w:rsid w:val="00D01A82"/>
    <w:rsid w:val="00D02CDC"/>
    <w:rsid w:val="00D04A05"/>
    <w:rsid w:val="00D0711C"/>
    <w:rsid w:val="00D07371"/>
    <w:rsid w:val="00D11A3F"/>
    <w:rsid w:val="00D12F83"/>
    <w:rsid w:val="00D165C5"/>
    <w:rsid w:val="00D16F38"/>
    <w:rsid w:val="00D20EE4"/>
    <w:rsid w:val="00D27FB6"/>
    <w:rsid w:val="00D3204E"/>
    <w:rsid w:val="00D33E4A"/>
    <w:rsid w:val="00D43FAD"/>
    <w:rsid w:val="00D44BE0"/>
    <w:rsid w:val="00D4581A"/>
    <w:rsid w:val="00D469AD"/>
    <w:rsid w:val="00D47619"/>
    <w:rsid w:val="00D47D32"/>
    <w:rsid w:val="00D51C48"/>
    <w:rsid w:val="00D51F3B"/>
    <w:rsid w:val="00D51F99"/>
    <w:rsid w:val="00D56A29"/>
    <w:rsid w:val="00D61B1E"/>
    <w:rsid w:val="00D62E44"/>
    <w:rsid w:val="00D6496D"/>
    <w:rsid w:val="00D73875"/>
    <w:rsid w:val="00D744C7"/>
    <w:rsid w:val="00D75838"/>
    <w:rsid w:val="00D759D1"/>
    <w:rsid w:val="00D7612B"/>
    <w:rsid w:val="00D8426E"/>
    <w:rsid w:val="00D84722"/>
    <w:rsid w:val="00D93DA6"/>
    <w:rsid w:val="00D95D2D"/>
    <w:rsid w:val="00DA0867"/>
    <w:rsid w:val="00DA2B0F"/>
    <w:rsid w:val="00DB039B"/>
    <w:rsid w:val="00DB141F"/>
    <w:rsid w:val="00DC16CC"/>
    <w:rsid w:val="00DC2258"/>
    <w:rsid w:val="00DC52AE"/>
    <w:rsid w:val="00DC6309"/>
    <w:rsid w:val="00DC7ADA"/>
    <w:rsid w:val="00DC7FEC"/>
    <w:rsid w:val="00DD0826"/>
    <w:rsid w:val="00DD0F82"/>
    <w:rsid w:val="00DD2E4F"/>
    <w:rsid w:val="00DD5145"/>
    <w:rsid w:val="00DE1622"/>
    <w:rsid w:val="00DE17EB"/>
    <w:rsid w:val="00DE3B0D"/>
    <w:rsid w:val="00E01CB7"/>
    <w:rsid w:val="00E0283C"/>
    <w:rsid w:val="00E0722D"/>
    <w:rsid w:val="00E15745"/>
    <w:rsid w:val="00E15CAB"/>
    <w:rsid w:val="00E23F50"/>
    <w:rsid w:val="00E25A94"/>
    <w:rsid w:val="00E2732B"/>
    <w:rsid w:val="00E31AAD"/>
    <w:rsid w:val="00E33159"/>
    <w:rsid w:val="00E425C9"/>
    <w:rsid w:val="00E44562"/>
    <w:rsid w:val="00E514EA"/>
    <w:rsid w:val="00E60DDD"/>
    <w:rsid w:val="00E6156B"/>
    <w:rsid w:val="00E62C23"/>
    <w:rsid w:val="00E64939"/>
    <w:rsid w:val="00E675C2"/>
    <w:rsid w:val="00E70C52"/>
    <w:rsid w:val="00E729D3"/>
    <w:rsid w:val="00E72F6A"/>
    <w:rsid w:val="00E82D39"/>
    <w:rsid w:val="00E85A1B"/>
    <w:rsid w:val="00E85FD7"/>
    <w:rsid w:val="00E87110"/>
    <w:rsid w:val="00E924C5"/>
    <w:rsid w:val="00E93172"/>
    <w:rsid w:val="00EA18A5"/>
    <w:rsid w:val="00EA2BF8"/>
    <w:rsid w:val="00EA45EE"/>
    <w:rsid w:val="00EA7DC0"/>
    <w:rsid w:val="00EA7ED5"/>
    <w:rsid w:val="00EB0EA2"/>
    <w:rsid w:val="00EB2F91"/>
    <w:rsid w:val="00EB690D"/>
    <w:rsid w:val="00EC0BCB"/>
    <w:rsid w:val="00EC1026"/>
    <w:rsid w:val="00EC150C"/>
    <w:rsid w:val="00EC175A"/>
    <w:rsid w:val="00EC2F85"/>
    <w:rsid w:val="00EC43CD"/>
    <w:rsid w:val="00EE1805"/>
    <w:rsid w:val="00EE1AF8"/>
    <w:rsid w:val="00EE2C17"/>
    <w:rsid w:val="00EE3856"/>
    <w:rsid w:val="00EE3EF5"/>
    <w:rsid w:val="00EE6957"/>
    <w:rsid w:val="00EF0F7B"/>
    <w:rsid w:val="00EF780C"/>
    <w:rsid w:val="00F02270"/>
    <w:rsid w:val="00F03036"/>
    <w:rsid w:val="00F059A2"/>
    <w:rsid w:val="00F07265"/>
    <w:rsid w:val="00F12E17"/>
    <w:rsid w:val="00F132DE"/>
    <w:rsid w:val="00F15B92"/>
    <w:rsid w:val="00F218B0"/>
    <w:rsid w:val="00F2282D"/>
    <w:rsid w:val="00F23792"/>
    <w:rsid w:val="00F31315"/>
    <w:rsid w:val="00F3480F"/>
    <w:rsid w:val="00F34B6E"/>
    <w:rsid w:val="00F407D1"/>
    <w:rsid w:val="00F40C6A"/>
    <w:rsid w:val="00F42B33"/>
    <w:rsid w:val="00F449EF"/>
    <w:rsid w:val="00F460F1"/>
    <w:rsid w:val="00F56304"/>
    <w:rsid w:val="00F60555"/>
    <w:rsid w:val="00F60C55"/>
    <w:rsid w:val="00F61449"/>
    <w:rsid w:val="00F61FC1"/>
    <w:rsid w:val="00F64EDF"/>
    <w:rsid w:val="00F72E06"/>
    <w:rsid w:val="00F74733"/>
    <w:rsid w:val="00F840E4"/>
    <w:rsid w:val="00F868B3"/>
    <w:rsid w:val="00F9047C"/>
    <w:rsid w:val="00F906F2"/>
    <w:rsid w:val="00F907A0"/>
    <w:rsid w:val="00F92952"/>
    <w:rsid w:val="00F94E43"/>
    <w:rsid w:val="00FA055B"/>
    <w:rsid w:val="00FA3AA1"/>
    <w:rsid w:val="00FA5A2C"/>
    <w:rsid w:val="00FA6129"/>
    <w:rsid w:val="00FA764E"/>
    <w:rsid w:val="00FB33EB"/>
    <w:rsid w:val="00FC2034"/>
    <w:rsid w:val="00FC4515"/>
    <w:rsid w:val="00FC5F1C"/>
    <w:rsid w:val="00FC6BCB"/>
    <w:rsid w:val="00FC6E34"/>
    <w:rsid w:val="00FD13D0"/>
    <w:rsid w:val="00FD3042"/>
    <w:rsid w:val="00FD5C15"/>
    <w:rsid w:val="00FD636B"/>
    <w:rsid w:val="00FD712E"/>
    <w:rsid w:val="00FE0F1C"/>
    <w:rsid w:val="00FE16A8"/>
    <w:rsid w:val="00FE1E99"/>
    <w:rsid w:val="00FE1EA4"/>
    <w:rsid w:val="00FE3491"/>
    <w:rsid w:val="00FE7BD6"/>
    <w:rsid w:val="00FF1379"/>
    <w:rsid w:val="00FF628F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4C"/>
    <w:rPr>
      <w:sz w:val="28"/>
    </w:rPr>
  </w:style>
  <w:style w:type="paragraph" w:styleId="1">
    <w:name w:val="heading 1"/>
    <w:basedOn w:val="a"/>
    <w:next w:val="a"/>
    <w:qFormat/>
    <w:rsid w:val="00881F1A"/>
    <w:pPr>
      <w:keepNext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3F1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780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F1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881F1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881F1A"/>
  </w:style>
  <w:style w:type="character" w:styleId="a6">
    <w:name w:val="Hyperlink"/>
    <w:basedOn w:val="a0"/>
    <w:uiPriority w:val="99"/>
    <w:rsid w:val="00881F1A"/>
    <w:rPr>
      <w:color w:val="0000FF"/>
      <w:u w:val="single"/>
    </w:rPr>
  </w:style>
  <w:style w:type="paragraph" w:styleId="a7">
    <w:name w:val="Normal (Web)"/>
    <w:basedOn w:val="a"/>
    <w:uiPriority w:val="99"/>
    <w:rsid w:val="0061180C"/>
    <w:pPr>
      <w:spacing w:before="100" w:beforeAutospacing="1" w:after="100" w:afterAutospacing="1"/>
    </w:pPr>
  </w:style>
  <w:style w:type="paragraph" w:customStyle="1" w:styleId="2">
    <w:name w:val="Знак Знак2 Знак Знак Знак Знак"/>
    <w:basedOn w:val="a"/>
    <w:rsid w:val="00A00D4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0">
    <w:name w:val="Знак Знак1 Знак Знак Знак Знак Знак Знак Знак Знак Знак Знак Знак"/>
    <w:basedOn w:val="a"/>
    <w:rsid w:val="000A2C3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Plain Text"/>
    <w:basedOn w:val="a"/>
    <w:link w:val="a9"/>
    <w:semiHidden/>
    <w:rsid w:val="00541D08"/>
    <w:rPr>
      <w:rFonts w:ascii="Calibri" w:hAnsi="Calibr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semiHidden/>
    <w:locked/>
    <w:rsid w:val="00541D08"/>
    <w:rPr>
      <w:rFonts w:ascii="Calibri" w:hAnsi="Calibri"/>
      <w:sz w:val="22"/>
      <w:szCs w:val="21"/>
      <w:lang w:val="ru-RU" w:eastAsia="en-US" w:bidi="ar-SA"/>
    </w:rPr>
  </w:style>
  <w:style w:type="paragraph" w:customStyle="1" w:styleId="Default">
    <w:name w:val="Default"/>
    <w:rsid w:val="008D63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">
    <w:name w:val="Текст документа"/>
    <w:basedOn w:val="a7"/>
    <w:link w:val="ab"/>
    <w:autoRedefine/>
    <w:rsid w:val="003F1CB2"/>
    <w:pPr>
      <w:ind w:left="-52" w:firstLine="36"/>
      <w:jc w:val="both"/>
    </w:pPr>
    <w:rPr>
      <w:rFonts w:eastAsia="Verdana"/>
      <w:color w:val="000000"/>
      <w:sz w:val="24"/>
      <w:szCs w:val="28"/>
    </w:rPr>
  </w:style>
  <w:style w:type="character" w:customStyle="1" w:styleId="ab">
    <w:name w:val="Текст документа Знак"/>
    <w:link w:val="aa"/>
    <w:rsid w:val="003F1CB2"/>
    <w:rPr>
      <w:rFonts w:eastAsia="Verdana"/>
      <w:color w:val="000000"/>
      <w:sz w:val="24"/>
      <w:szCs w:val="28"/>
      <w:lang w:val="ru-RU" w:eastAsia="ru-RU" w:bidi="ar-SA"/>
    </w:rPr>
  </w:style>
  <w:style w:type="paragraph" w:styleId="ac">
    <w:name w:val="Balloon Text"/>
    <w:basedOn w:val="a"/>
    <w:semiHidden/>
    <w:rsid w:val="00DE3B0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6F15"/>
    <w:rPr>
      <w:b/>
      <w:bCs/>
    </w:rPr>
  </w:style>
  <w:style w:type="paragraph" w:styleId="ae">
    <w:name w:val="Body Text Indent"/>
    <w:basedOn w:val="a"/>
    <w:rsid w:val="001825D0"/>
    <w:pPr>
      <w:ind w:firstLine="5103"/>
    </w:pPr>
    <w:rPr>
      <w:rFonts w:ascii="Courier New" w:hAnsi="Courier New"/>
      <w:lang w:val="en-US"/>
    </w:rPr>
  </w:style>
  <w:style w:type="paragraph" w:styleId="af">
    <w:name w:val="Title"/>
    <w:basedOn w:val="a"/>
    <w:qFormat/>
    <w:rsid w:val="001825D0"/>
    <w:pPr>
      <w:jc w:val="center"/>
    </w:pPr>
    <w:rPr>
      <w:b/>
    </w:rPr>
  </w:style>
  <w:style w:type="paragraph" w:customStyle="1" w:styleId="af0">
    <w:name w:val="Знак Знак Знак Знак Знак Знак Знак Знак"/>
    <w:basedOn w:val="a"/>
    <w:rsid w:val="001825D0"/>
    <w:rPr>
      <w:rFonts w:ascii="Verdana" w:hAnsi="Verdana" w:cs="Verdana"/>
      <w:sz w:val="20"/>
      <w:lang w:val="en-US" w:eastAsia="en-US"/>
    </w:rPr>
  </w:style>
  <w:style w:type="character" w:styleId="af1">
    <w:name w:val="FollowedHyperlink"/>
    <w:basedOn w:val="a0"/>
    <w:rsid w:val="0003301E"/>
    <w:rPr>
      <w:color w:val="800080"/>
      <w:u w:val="single"/>
    </w:rPr>
  </w:style>
  <w:style w:type="character" w:customStyle="1" w:styleId="text-highlight">
    <w:name w:val="text-highlight"/>
    <w:basedOn w:val="a0"/>
    <w:rsid w:val="00FD712E"/>
  </w:style>
  <w:style w:type="table" w:styleId="af2">
    <w:name w:val="Table Grid"/>
    <w:basedOn w:val="a1"/>
    <w:rsid w:val="00C8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85071B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04355"/>
  </w:style>
  <w:style w:type="character" w:customStyle="1" w:styleId="extended-textshort">
    <w:name w:val="extended-text__short"/>
    <w:basedOn w:val="a0"/>
    <w:rsid w:val="00381379"/>
  </w:style>
  <w:style w:type="character" w:styleId="af3">
    <w:name w:val="Emphasis"/>
    <w:basedOn w:val="a0"/>
    <w:uiPriority w:val="20"/>
    <w:qFormat/>
    <w:rsid w:val="009F09F5"/>
    <w:rPr>
      <w:i/>
      <w:iCs/>
    </w:rPr>
  </w:style>
  <w:style w:type="character" w:customStyle="1" w:styleId="td-post-date">
    <w:name w:val="td-post-date"/>
    <w:basedOn w:val="a0"/>
    <w:rsid w:val="001001E4"/>
  </w:style>
  <w:style w:type="character" w:customStyle="1" w:styleId="td-nr-views-29008">
    <w:name w:val="td-nr-views-29008"/>
    <w:basedOn w:val="a0"/>
    <w:rsid w:val="00100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025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fr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 рублей списал ПФР с банковских счетов работодателей-должников</vt:lpstr>
    </vt:vector>
  </TitlesOfParts>
  <Company>OPFR</Company>
  <LinksUpToDate>false</LinksUpToDate>
  <CharactersWithSpaces>1850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рублей списал ПФР с банковских счетов работодателей-должников</dc:title>
  <dc:creator>2202</dc:creator>
  <cp:lastModifiedBy>Юферева Ксения Игоревна</cp:lastModifiedBy>
  <cp:revision>9</cp:revision>
  <cp:lastPrinted>2021-02-16T05:24:00Z</cp:lastPrinted>
  <dcterms:created xsi:type="dcterms:W3CDTF">2021-02-15T03:55:00Z</dcterms:created>
  <dcterms:modified xsi:type="dcterms:W3CDTF">2021-02-18T04:48:00Z</dcterms:modified>
</cp:coreProperties>
</file>