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E2395C" w:rsidRDefault="00DF357A" w:rsidP="00DF357A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DF357A" w:rsidRPr="00E2395C" w:rsidRDefault="00DF357A" w:rsidP="00DF357A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DF357A" w:rsidRPr="00E2395C" w:rsidRDefault="00DF357A" w:rsidP="00DF357A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r w:rsidR="007864BC" w:rsidRPr="00E2395C">
        <w:rPr>
          <w:sz w:val="20"/>
          <w:szCs w:val="20"/>
        </w:rPr>
        <w:t>г. Челябинск</w:t>
      </w:r>
      <w:r w:rsidRPr="00E2395C">
        <w:rPr>
          <w:sz w:val="20"/>
          <w:szCs w:val="20"/>
        </w:rPr>
        <w:t>, ул.Елькина, 85</w:t>
      </w:r>
    </w:p>
    <w:p w:rsidR="00DF357A" w:rsidRDefault="00A76742" w:rsidP="00E2395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57A" w:rsidRPr="000335B3" w:rsidRDefault="00A76742" w:rsidP="00DF357A">
      <w:pPr>
        <w:jc w:val="right"/>
        <w:rPr>
          <w:sz w:val="27"/>
          <w:szCs w:val="27"/>
        </w:rPr>
      </w:pPr>
      <w:r w:rsidRPr="000335B3">
        <w:rPr>
          <w:sz w:val="27"/>
          <w:szCs w:val="27"/>
        </w:rPr>
        <w:t>2</w:t>
      </w:r>
      <w:r w:rsidR="00C21979" w:rsidRPr="000335B3">
        <w:rPr>
          <w:sz w:val="27"/>
          <w:szCs w:val="27"/>
        </w:rPr>
        <w:t>0</w:t>
      </w:r>
      <w:r w:rsidRPr="000335B3">
        <w:rPr>
          <w:sz w:val="27"/>
          <w:szCs w:val="27"/>
        </w:rPr>
        <w:t>.01.202</w:t>
      </w:r>
      <w:r w:rsidR="00C21979" w:rsidRPr="000335B3">
        <w:rPr>
          <w:sz w:val="27"/>
          <w:szCs w:val="27"/>
        </w:rPr>
        <w:t>1</w:t>
      </w:r>
    </w:p>
    <w:p w:rsidR="00C21979" w:rsidRPr="000335B3" w:rsidRDefault="00C21979" w:rsidP="00C21979">
      <w:pPr>
        <w:jc w:val="center"/>
        <w:rPr>
          <w:sz w:val="27"/>
          <w:szCs w:val="27"/>
        </w:rPr>
      </w:pPr>
    </w:p>
    <w:p w:rsidR="00056665" w:rsidRPr="000335B3" w:rsidRDefault="00C21979" w:rsidP="00C21979">
      <w:pPr>
        <w:jc w:val="center"/>
        <w:rPr>
          <w:sz w:val="27"/>
          <w:szCs w:val="27"/>
        </w:rPr>
      </w:pPr>
      <w:r w:rsidRPr="000335B3">
        <w:rPr>
          <w:sz w:val="27"/>
          <w:szCs w:val="27"/>
        </w:rPr>
        <w:t xml:space="preserve">Апелляционная комиссия </w:t>
      </w:r>
      <w:r w:rsidR="00056665" w:rsidRPr="000335B3">
        <w:rPr>
          <w:sz w:val="27"/>
          <w:szCs w:val="27"/>
        </w:rPr>
        <w:t>Управлени</w:t>
      </w:r>
      <w:r w:rsidRPr="000335B3">
        <w:rPr>
          <w:sz w:val="27"/>
          <w:szCs w:val="27"/>
        </w:rPr>
        <w:t>я</w:t>
      </w:r>
      <w:r w:rsidR="00056665" w:rsidRPr="000335B3">
        <w:rPr>
          <w:sz w:val="27"/>
          <w:szCs w:val="27"/>
        </w:rPr>
        <w:t xml:space="preserve"> Росреестра </w:t>
      </w:r>
      <w:r w:rsidRPr="000335B3">
        <w:rPr>
          <w:sz w:val="27"/>
          <w:szCs w:val="27"/>
        </w:rPr>
        <w:t xml:space="preserve">подвела итоги </w:t>
      </w:r>
      <w:bookmarkStart w:id="0" w:name="_GoBack"/>
      <w:bookmarkEnd w:id="0"/>
      <w:r w:rsidRPr="000335B3">
        <w:rPr>
          <w:sz w:val="27"/>
          <w:szCs w:val="27"/>
        </w:rPr>
        <w:t>за 2020 год</w:t>
      </w:r>
    </w:p>
    <w:p w:rsidR="00056665" w:rsidRPr="000335B3" w:rsidRDefault="00056665" w:rsidP="00121A2E">
      <w:pPr>
        <w:jc w:val="center"/>
        <w:rPr>
          <w:b/>
          <w:sz w:val="27"/>
          <w:szCs w:val="27"/>
        </w:rPr>
      </w:pPr>
    </w:p>
    <w:p w:rsidR="00121A2E" w:rsidRPr="000335B3" w:rsidRDefault="00121A2E" w:rsidP="00121A2E">
      <w:pPr>
        <w:shd w:val="clear" w:color="auto" w:fill="FFFFFF"/>
        <w:suppressAutoHyphens w:val="0"/>
        <w:ind w:firstLine="851"/>
        <w:jc w:val="both"/>
        <w:rPr>
          <w:sz w:val="27"/>
          <w:szCs w:val="27"/>
          <w:lang w:eastAsia="ru-RU"/>
        </w:rPr>
      </w:pPr>
      <w:r w:rsidRPr="000335B3">
        <w:rPr>
          <w:b/>
          <w:bCs/>
          <w:sz w:val="27"/>
          <w:szCs w:val="27"/>
          <w:lang w:eastAsia="ru-RU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 w:rsidR="00C21979" w:rsidRPr="000335B3">
        <w:rPr>
          <w:b/>
          <w:bCs/>
          <w:sz w:val="27"/>
          <w:szCs w:val="27"/>
          <w:lang w:eastAsia="ru-RU"/>
        </w:rPr>
        <w:t>продолжает действовать апелляционная комиссия</w:t>
      </w:r>
      <w:r w:rsidR="00795428" w:rsidRPr="000335B3">
        <w:rPr>
          <w:sz w:val="27"/>
          <w:szCs w:val="27"/>
        </w:rPr>
        <w:t xml:space="preserve"> </w:t>
      </w:r>
      <w:r w:rsidR="000335B3">
        <w:rPr>
          <w:b/>
          <w:bCs/>
          <w:sz w:val="27"/>
          <w:szCs w:val="27"/>
          <w:lang w:eastAsia="ru-RU"/>
        </w:rPr>
        <w:t>по</w:t>
      </w:r>
      <w:r w:rsidR="00795428" w:rsidRPr="000335B3">
        <w:rPr>
          <w:b/>
          <w:bCs/>
          <w:sz w:val="27"/>
          <w:szCs w:val="27"/>
          <w:lang w:eastAsia="ru-RU"/>
        </w:rPr>
        <w:t xml:space="preserve"> обжаловани</w:t>
      </w:r>
      <w:r w:rsidR="000335B3">
        <w:rPr>
          <w:b/>
          <w:bCs/>
          <w:sz w:val="27"/>
          <w:szCs w:val="27"/>
          <w:lang w:eastAsia="ru-RU"/>
        </w:rPr>
        <w:t>ю</w:t>
      </w:r>
      <w:r w:rsidR="00795428" w:rsidRPr="000335B3">
        <w:rPr>
          <w:b/>
          <w:bCs/>
          <w:sz w:val="27"/>
          <w:szCs w:val="27"/>
          <w:lang w:eastAsia="ru-RU"/>
        </w:rPr>
        <w:t xml:space="preserve"> решений о приостановлении государственного кадастрового учета</w:t>
      </w:r>
      <w:r w:rsidR="00C21979" w:rsidRPr="000335B3">
        <w:rPr>
          <w:b/>
          <w:bCs/>
          <w:sz w:val="27"/>
          <w:szCs w:val="27"/>
          <w:lang w:eastAsia="ru-RU"/>
        </w:rPr>
        <w:t>. П</w:t>
      </w:r>
      <w:r w:rsidRPr="000335B3">
        <w:rPr>
          <w:b/>
          <w:bCs/>
          <w:sz w:val="27"/>
          <w:szCs w:val="27"/>
          <w:lang w:eastAsia="ru-RU"/>
        </w:rPr>
        <w:t xml:space="preserve">одведены итоги </w:t>
      </w:r>
      <w:r w:rsidR="00C21979" w:rsidRPr="000335B3">
        <w:rPr>
          <w:b/>
          <w:bCs/>
          <w:sz w:val="27"/>
          <w:szCs w:val="27"/>
          <w:lang w:eastAsia="ru-RU"/>
        </w:rPr>
        <w:t xml:space="preserve">её </w:t>
      </w:r>
      <w:r w:rsidRPr="000335B3">
        <w:rPr>
          <w:b/>
          <w:bCs/>
          <w:sz w:val="27"/>
          <w:szCs w:val="27"/>
          <w:lang w:eastAsia="ru-RU"/>
        </w:rPr>
        <w:t xml:space="preserve">работы за </w:t>
      </w:r>
      <w:r w:rsidR="00C21979" w:rsidRPr="000335B3">
        <w:rPr>
          <w:b/>
          <w:bCs/>
          <w:sz w:val="27"/>
          <w:szCs w:val="27"/>
          <w:lang w:eastAsia="ru-RU"/>
        </w:rPr>
        <w:t>прошедший</w:t>
      </w:r>
      <w:r w:rsidRPr="000335B3">
        <w:rPr>
          <w:b/>
          <w:bCs/>
          <w:sz w:val="27"/>
          <w:szCs w:val="27"/>
          <w:lang w:eastAsia="ru-RU"/>
        </w:rPr>
        <w:t xml:space="preserve"> год. </w:t>
      </w:r>
    </w:p>
    <w:p w:rsidR="004F3CA0" w:rsidRDefault="00635AB2" w:rsidP="004F3CA0">
      <w:pPr>
        <w:autoSpaceDE w:val="0"/>
        <w:autoSpaceDN w:val="0"/>
        <w:adjustRightInd w:val="0"/>
        <w:ind w:firstLine="851"/>
        <w:jc w:val="both"/>
        <w:rPr>
          <w:sz w:val="27"/>
          <w:szCs w:val="27"/>
          <w:shd w:val="clear" w:color="auto" w:fill="FFFFFF"/>
          <w:lang w:eastAsia="ru-RU"/>
        </w:rPr>
      </w:pPr>
      <w:r w:rsidRPr="000335B3">
        <w:rPr>
          <w:sz w:val="27"/>
          <w:szCs w:val="27"/>
          <w:bdr w:val="none" w:sz="0" w:space="0" w:color="auto" w:frame="1"/>
          <w:lang w:eastAsia="ru-RU"/>
        </w:rPr>
        <w:t>А</w:t>
      </w:r>
      <w:r w:rsidRPr="000335B3">
        <w:rPr>
          <w:sz w:val="27"/>
          <w:szCs w:val="27"/>
          <w:bdr w:val="none" w:sz="0" w:space="0" w:color="auto" w:frame="1"/>
          <w:lang w:eastAsia="ru-RU"/>
        </w:rPr>
        <w:t>пелляционная комиссия</w:t>
      </w:r>
      <w:r w:rsidRPr="000335B3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п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 xml:space="preserve">ри Управлении Росреестра по Челябинской области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работает</w:t>
      </w:r>
      <w:r w:rsidRPr="000335B3">
        <w:rPr>
          <w:sz w:val="27"/>
          <w:szCs w:val="27"/>
          <w:bdr w:val="none" w:sz="0" w:space="0" w:color="auto" w:frame="1"/>
          <w:lang w:eastAsia="ru-RU"/>
        </w:rPr>
        <w:t xml:space="preserve"> с </w:t>
      </w:r>
      <w:r w:rsidRPr="000335B3">
        <w:rPr>
          <w:sz w:val="27"/>
          <w:szCs w:val="27"/>
          <w:bdr w:val="none" w:sz="0" w:space="0" w:color="auto" w:frame="1"/>
          <w:lang w:eastAsia="ru-RU"/>
        </w:rPr>
        <w:t>2017 года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.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 xml:space="preserve">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 xml:space="preserve">В 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>её</w:t>
      </w:r>
      <w:r w:rsidR="00795428" w:rsidRPr="000335B3">
        <w:rPr>
          <w:sz w:val="27"/>
          <w:szCs w:val="27"/>
          <w:bdr w:val="none" w:sz="0" w:space="0" w:color="auto" w:frame="1"/>
          <w:lang w:eastAsia="ru-RU"/>
        </w:rPr>
        <w:t xml:space="preserve"> полномочия входит рассмотрение в досудебном порядке заявлений 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>об обжаловании решений о приостановлении</w:t>
      </w:r>
      <w:r w:rsidR="00121A2E" w:rsidRPr="000335B3">
        <w:rPr>
          <w:sz w:val="27"/>
          <w:szCs w:val="27"/>
          <w:lang w:eastAsia="ru-RU"/>
        </w:rPr>
        <w:t xml:space="preserve"> осуществления государственного кадастрового учета</w:t>
      </w:r>
      <w:r w:rsidR="00795428" w:rsidRPr="000335B3">
        <w:rPr>
          <w:sz w:val="27"/>
          <w:szCs w:val="27"/>
          <w:lang w:eastAsia="ru-RU"/>
        </w:rPr>
        <w:t xml:space="preserve"> объектов недвижимого имущества</w:t>
      </w:r>
      <w:r w:rsidR="00121A2E" w:rsidRPr="000335B3">
        <w:rPr>
          <w:sz w:val="27"/>
          <w:szCs w:val="27"/>
          <w:bdr w:val="none" w:sz="0" w:space="0" w:color="auto" w:frame="1"/>
          <w:lang w:eastAsia="ru-RU"/>
        </w:rPr>
        <w:t xml:space="preserve">.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В состав комиссии входят представител</w:t>
      </w:r>
      <w:r w:rsidRPr="000335B3">
        <w:rPr>
          <w:sz w:val="27"/>
          <w:szCs w:val="27"/>
          <w:shd w:val="clear" w:color="auto" w:fill="FFFFFF"/>
          <w:lang w:eastAsia="ru-RU"/>
        </w:rPr>
        <w:t>и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Управления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Росреестра</w:t>
      </w:r>
      <w:r w:rsidR="000335B3">
        <w:rPr>
          <w:sz w:val="27"/>
          <w:szCs w:val="27"/>
          <w:shd w:val="clear" w:color="auto" w:fill="FFFFFF"/>
          <w:lang w:eastAsia="ru-RU"/>
        </w:rPr>
        <w:t>, К</w:t>
      </w:r>
      <w:r w:rsidRPr="000335B3">
        <w:rPr>
          <w:sz w:val="27"/>
          <w:szCs w:val="27"/>
          <w:shd w:val="clear" w:color="auto" w:fill="FFFFFF"/>
          <w:lang w:eastAsia="ru-RU"/>
        </w:rPr>
        <w:t>адастровой палаты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, центр</w:t>
      </w:r>
      <w:r w:rsidR="000335B3">
        <w:rPr>
          <w:sz w:val="27"/>
          <w:szCs w:val="27"/>
          <w:shd w:val="clear" w:color="auto" w:fill="FFFFFF"/>
          <w:lang w:eastAsia="ru-RU"/>
        </w:rPr>
        <w:t>а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технической инвентаризации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и саморегулируем</w:t>
      </w:r>
      <w:r w:rsidR="000335B3">
        <w:rPr>
          <w:sz w:val="27"/>
          <w:szCs w:val="27"/>
          <w:shd w:val="clear" w:color="auto" w:fill="FFFFFF"/>
          <w:lang w:eastAsia="ru-RU"/>
        </w:rPr>
        <w:t xml:space="preserve">ой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организаци</w:t>
      </w:r>
      <w:r w:rsidR="000335B3">
        <w:rPr>
          <w:sz w:val="27"/>
          <w:szCs w:val="27"/>
          <w:shd w:val="clear" w:color="auto" w:fill="FFFFFF"/>
          <w:lang w:eastAsia="ru-RU"/>
        </w:rPr>
        <w:t xml:space="preserve">и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кадастровых инженеров.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795428" w:rsidRPr="000335B3">
        <w:rPr>
          <w:rFonts w:eastAsia="Arial Unicode MS"/>
          <w:bCs/>
          <w:sz w:val="27"/>
          <w:szCs w:val="27"/>
        </w:rPr>
        <w:t>Несогласный з</w:t>
      </w:r>
      <w:r w:rsidR="009A1B2D" w:rsidRPr="000335B3">
        <w:rPr>
          <w:rFonts w:eastAsia="Arial Unicode MS"/>
          <w:bCs/>
          <w:sz w:val="27"/>
          <w:szCs w:val="27"/>
        </w:rPr>
        <w:t xml:space="preserve">аявитель или его представитель, а </w:t>
      </w:r>
      <w:r w:rsidR="00140DC2" w:rsidRPr="000335B3">
        <w:rPr>
          <w:rFonts w:eastAsia="Arial Unicode MS"/>
          <w:bCs/>
          <w:sz w:val="27"/>
          <w:szCs w:val="27"/>
        </w:rPr>
        <w:t>также</w:t>
      </w:r>
      <w:r w:rsidR="009A1B2D" w:rsidRPr="000335B3">
        <w:rPr>
          <w:rFonts w:eastAsia="Arial Unicode MS"/>
          <w:bCs/>
          <w:sz w:val="27"/>
          <w:szCs w:val="27"/>
        </w:rPr>
        <w:t xml:space="preserve"> </w:t>
      </w:r>
      <w:r w:rsidR="000335B3">
        <w:rPr>
          <w:rFonts w:eastAsia="Arial Unicode MS"/>
          <w:bCs/>
          <w:sz w:val="27"/>
          <w:szCs w:val="27"/>
        </w:rPr>
        <w:t xml:space="preserve">непосредственно </w:t>
      </w:r>
      <w:r w:rsidR="009A1B2D" w:rsidRPr="000335B3">
        <w:rPr>
          <w:rFonts w:eastAsia="Arial Unicode MS"/>
          <w:bCs/>
          <w:sz w:val="27"/>
          <w:szCs w:val="27"/>
        </w:rPr>
        <w:t xml:space="preserve">кадастровый инженер, подготовивший документы, </w:t>
      </w:r>
      <w:r w:rsidR="009A1B2D" w:rsidRPr="000335B3">
        <w:rPr>
          <w:sz w:val="27"/>
          <w:szCs w:val="27"/>
        </w:rPr>
        <w:t>имеет право обратиться в</w:t>
      </w:r>
      <w:r w:rsidR="00503567" w:rsidRPr="000335B3">
        <w:rPr>
          <w:sz w:val="27"/>
          <w:szCs w:val="27"/>
        </w:rPr>
        <w:t xml:space="preserve"> данный коллегиальный орган</w:t>
      </w:r>
      <w:r w:rsidR="009A1B2D" w:rsidRPr="000335B3">
        <w:rPr>
          <w:sz w:val="27"/>
          <w:szCs w:val="27"/>
        </w:rPr>
        <w:t xml:space="preserve"> </w:t>
      </w:r>
      <w:r w:rsidR="009A1B2D" w:rsidRPr="004F3CA0">
        <w:rPr>
          <w:b/>
          <w:i/>
          <w:sz w:val="27"/>
          <w:szCs w:val="27"/>
        </w:rPr>
        <w:t>в течение тридцати дней с даты приостанов</w:t>
      </w:r>
      <w:r w:rsidR="00503567" w:rsidRPr="004F3CA0">
        <w:rPr>
          <w:b/>
          <w:i/>
          <w:sz w:val="27"/>
          <w:szCs w:val="27"/>
        </w:rPr>
        <w:t>ки</w:t>
      </w:r>
      <w:r w:rsidR="009A1B2D" w:rsidRPr="004F3CA0">
        <w:rPr>
          <w:b/>
          <w:i/>
          <w:sz w:val="27"/>
          <w:szCs w:val="27"/>
        </w:rPr>
        <w:t xml:space="preserve"> </w:t>
      </w:r>
      <w:r w:rsidR="00503567" w:rsidRPr="004F3CA0">
        <w:rPr>
          <w:b/>
          <w:i/>
          <w:sz w:val="27"/>
          <w:szCs w:val="27"/>
        </w:rPr>
        <w:t>проведения кадучёта</w:t>
      </w:r>
      <w:r w:rsidR="00503567" w:rsidRPr="000335B3">
        <w:rPr>
          <w:sz w:val="27"/>
          <w:szCs w:val="27"/>
        </w:rPr>
        <w:t xml:space="preserve"> для обжалования такого решения. </w:t>
      </w:r>
    </w:p>
    <w:p w:rsidR="00140DC2" w:rsidRPr="000335B3" w:rsidRDefault="004F3CA0" w:rsidP="004F3CA0">
      <w:pPr>
        <w:autoSpaceDE w:val="0"/>
        <w:autoSpaceDN w:val="0"/>
        <w:adjustRightInd w:val="0"/>
        <w:ind w:firstLine="851"/>
        <w:jc w:val="both"/>
        <w:rPr>
          <w:sz w:val="27"/>
          <w:szCs w:val="27"/>
          <w:shd w:val="clear" w:color="auto" w:fill="FFFFFF"/>
          <w:lang w:eastAsia="ru-RU"/>
        </w:rPr>
      </w:pPr>
      <w:r>
        <w:rPr>
          <w:sz w:val="27"/>
          <w:szCs w:val="27"/>
          <w:shd w:val="clear" w:color="auto" w:fill="FFFFFF"/>
          <w:lang w:eastAsia="ru-RU"/>
        </w:rPr>
        <w:t>За весь период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2020 год</w:t>
      </w:r>
      <w:r>
        <w:rPr>
          <w:sz w:val="27"/>
          <w:szCs w:val="27"/>
          <w:shd w:val="clear" w:color="auto" w:fill="FFFFFF"/>
          <w:lang w:eastAsia="ru-RU"/>
        </w:rPr>
        <w:t>а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о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т граждан и юридических лиц </w:t>
      </w:r>
      <w:r>
        <w:rPr>
          <w:sz w:val="27"/>
          <w:szCs w:val="27"/>
          <w:shd w:val="clear" w:color="auto" w:fill="FFFFFF"/>
          <w:lang w:eastAsia="ru-RU"/>
        </w:rPr>
        <w:t xml:space="preserve">в </w:t>
      </w:r>
      <w:r w:rsidRPr="000335B3">
        <w:rPr>
          <w:sz w:val="27"/>
          <w:szCs w:val="27"/>
          <w:shd w:val="clear" w:color="auto" w:fill="FFFFFF"/>
          <w:lang w:eastAsia="ru-RU"/>
        </w:rPr>
        <w:t>апелляционн</w:t>
      </w:r>
      <w:r>
        <w:rPr>
          <w:sz w:val="27"/>
          <w:szCs w:val="27"/>
          <w:shd w:val="clear" w:color="auto" w:fill="FFFFFF"/>
          <w:lang w:eastAsia="ru-RU"/>
        </w:rPr>
        <w:t>ую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комиссии при Управлении Росреестра</w:t>
      </w:r>
      <w:r>
        <w:rPr>
          <w:sz w:val="27"/>
          <w:szCs w:val="27"/>
          <w:shd w:val="clear" w:color="auto" w:fill="FFFFFF"/>
          <w:lang w:eastAsia="ru-RU"/>
        </w:rPr>
        <w:t xml:space="preserve">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поступило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119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D748DB">
        <w:rPr>
          <w:sz w:val="27"/>
          <w:szCs w:val="27"/>
          <w:shd w:val="clear" w:color="auto" w:fill="FFFFFF"/>
          <w:lang w:eastAsia="ru-RU"/>
        </w:rPr>
        <w:t xml:space="preserve">соответствующих </w:t>
      </w:r>
      <w:r>
        <w:rPr>
          <w:sz w:val="27"/>
          <w:szCs w:val="27"/>
          <w:shd w:val="clear" w:color="auto" w:fill="FFFFFF"/>
          <w:lang w:eastAsia="ru-RU"/>
        </w:rPr>
        <w:t xml:space="preserve">заявлений.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К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омиссией </w:t>
      </w:r>
      <w:r>
        <w:rPr>
          <w:sz w:val="27"/>
          <w:szCs w:val="27"/>
          <w:shd w:val="clear" w:color="auto" w:fill="FFFFFF"/>
          <w:lang w:eastAsia="ru-RU"/>
        </w:rPr>
        <w:t xml:space="preserve">было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вынесено 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33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решени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я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 об отказе в принятии заявлений к рассмотрению,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отклонено 81 заявление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 xml:space="preserve">,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удовлетворены </w:t>
      </w:r>
      <w:r>
        <w:rPr>
          <w:sz w:val="27"/>
          <w:szCs w:val="27"/>
          <w:shd w:val="clear" w:color="auto" w:fill="FFFFFF"/>
          <w:lang w:eastAsia="ru-RU"/>
        </w:rPr>
        <w:t>–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 5</w:t>
      </w:r>
      <w:r>
        <w:rPr>
          <w:sz w:val="27"/>
          <w:szCs w:val="27"/>
          <w:shd w:val="clear" w:color="auto" w:fill="FFFFFF"/>
          <w:lang w:eastAsia="ru-RU"/>
        </w:rPr>
        <w:t xml:space="preserve">, </w:t>
      </w:r>
      <w:r w:rsidR="00D748DB">
        <w:rPr>
          <w:sz w:val="27"/>
          <w:szCs w:val="27"/>
          <w:shd w:val="clear" w:color="auto" w:fill="FFFFFF"/>
          <w:lang w:eastAsia="ru-RU"/>
        </w:rPr>
        <w:t>ещё 5</w:t>
      </w:r>
      <w:r w:rsidR="00AA64DF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AA64DF">
        <w:rPr>
          <w:sz w:val="27"/>
          <w:szCs w:val="27"/>
          <w:shd w:val="clear" w:color="auto" w:fill="FFFFFF"/>
          <w:lang w:eastAsia="ru-RU"/>
        </w:rPr>
        <w:t>–</w:t>
      </w:r>
      <w:r w:rsidR="00AA64DF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Pr="000335B3">
        <w:rPr>
          <w:sz w:val="27"/>
          <w:szCs w:val="27"/>
          <w:shd w:val="clear" w:color="auto" w:fill="FFFFFF"/>
          <w:lang w:eastAsia="ru-RU"/>
        </w:rPr>
        <w:t>прекращен</w:t>
      </w:r>
      <w:r>
        <w:rPr>
          <w:sz w:val="27"/>
          <w:szCs w:val="27"/>
          <w:shd w:val="clear" w:color="auto" w:fill="FFFFFF"/>
          <w:lang w:eastAsia="ru-RU"/>
        </w:rPr>
        <w:t>ы</w:t>
      </w:r>
      <w:r w:rsidRPr="004F3CA0">
        <w:rPr>
          <w:sz w:val="27"/>
          <w:szCs w:val="27"/>
          <w:shd w:val="clear" w:color="auto" w:fill="FFFFFF"/>
          <w:lang w:eastAsia="ru-RU"/>
        </w:rPr>
        <w:t xml:space="preserve"> </w:t>
      </w:r>
      <w:r w:rsidRPr="000335B3">
        <w:rPr>
          <w:sz w:val="27"/>
          <w:szCs w:val="27"/>
          <w:shd w:val="clear" w:color="auto" w:fill="FFFFFF"/>
          <w:lang w:eastAsia="ru-RU"/>
        </w:rPr>
        <w:t>по инициативе заявителей</w:t>
      </w:r>
      <w:r>
        <w:rPr>
          <w:sz w:val="27"/>
          <w:szCs w:val="27"/>
          <w:shd w:val="clear" w:color="auto" w:fill="FFFFFF"/>
          <w:lang w:eastAsia="ru-RU"/>
        </w:rPr>
        <w:t xml:space="preserve">, 4 </w:t>
      </w:r>
      <w:r w:rsidR="00AA64DF">
        <w:rPr>
          <w:sz w:val="27"/>
          <w:szCs w:val="27"/>
          <w:shd w:val="clear" w:color="auto" w:fill="FFFFFF"/>
          <w:lang w:eastAsia="ru-RU"/>
        </w:rPr>
        <w:t xml:space="preserve">обращения были </w:t>
      </w:r>
      <w:r>
        <w:rPr>
          <w:sz w:val="27"/>
          <w:szCs w:val="27"/>
          <w:shd w:val="clear" w:color="auto" w:fill="FFFFFF"/>
          <w:lang w:eastAsia="ru-RU"/>
        </w:rPr>
        <w:t>перенесены на январь 2021 года</w:t>
      </w:r>
      <w:r w:rsidR="00140DC2" w:rsidRPr="000335B3">
        <w:rPr>
          <w:sz w:val="27"/>
          <w:szCs w:val="27"/>
          <w:shd w:val="clear" w:color="auto" w:fill="FFFFFF"/>
          <w:lang w:eastAsia="ru-RU"/>
        </w:rPr>
        <w:t>.</w:t>
      </w:r>
    </w:p>
    <w:p w:rsidR="005E6659" w:rsidRDefault="004F3CA0" w:rsidP="00635AB2">
      <w:pPr>
        <w:shd w:val="clear" w:color="auto" w:fill="FFFFFF"/>
        <w:suppressAutoHyphens w:val="0"/>
        <w:ind w:firstLine="851"/>
        <w:jc w:val="both"/>
        <w:textAlignment w:val="baseline"/>
        <w:rPr>
          <w:sz w:val="27"/>
          <w:szCs w:val="27"/>
          <w:shd w:val="clear" w:color="auto" w:fill="FFFFFF"/>
          <w:lang w:eastAsia="ru-RU"/>
        </w:rPr>
      </w:pPr>
      <w:r>
        <w:rPr>
          <w:sz w:val="27"/>
          <w:szCs w:val="27"/>
          <w:shd w:val="clear" w:color="auto" w:fill="FFFFFF"/>
          <w:lang w:eastAsia="ru-RU"/>
        </w:rPr>
        <w:t>В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>
        <w:rPr>
          <w:sz w:val="27"/>
          <w:szCs w:val="27"/>
          <w:shd w:val="clear" w:color="auto" w:fill="FFFFFF"/>
          <w:lang w:eastAsia="ru-RU"/>
        </w:rPr>
        <w:t>прошлом</w:t>
      </w:r>
      <w:r w:rsidRPr="000335B3">
        <w:rPr>
          <w:sz w:val="27"/>
          <w:szCs w:val="27"/>
          <w:shd w:val="clear" w:color="auto" w:fill="FFFFFF"/>
          <w:lang w:eastAsia="ru-RU"/>
        </w:rPr>
        <w:t xml:space="preserve"> году состоялось 30 заседаний апелляционной комиссии при Управлении Росреестра</w:t>
      </w:r>
      <w:r>
        <w:rPr>
          <w:sz w:val="27"/>
          <w:szCs w:val="27"/>
          <w:shd w:val="clear" w:color="auto" w:fill="FFFFFF"/>
          <w:lang w:eastAsia="ru-RU"/>
        </w:rPr>
        <w:t>, на которых к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аждый </w:t>
      </w:r>
      <w:r>
        <w:rPr>
          <w:sz w:val="27"/>
          <w:szCs w:val="27"/>
          <w:shd w:val="clear" w:color="auto" w:fill="FFFFFF"/>
          <w:lang w:eastAsia="ru-RU"/>
        </w:rPr>
        <w:t>факт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обращения рассматрива</w:t>
      </w:r>
      <w:r w:rsidR="00BD2580">
        <w:rPr>
          <w:sz w:val="27"/>
          <w:szCs w:val="27"/>
          <w:shd w:val="clear" w:color="auto" w:fill="FFFFFF"/>
          <w:lang w:eastAsia="ru-RU"/>
        </w:rPr>
        <w:t>л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ся отдельно, решения по отказам и отклонени</w:t>
      </w:r>
      <w:r w:rsidR="00D748DB">
        <w:rPr>
          <w:sz w:val="27"/>
          <w:szCs w:val="27"/>
          <w:shd w:val="clear" w:color="auto" w:fill="FFFFFF"/>
          <w:lang w:eastAsia="ru-RU"/>
        </w:rPr>
        <w:t>ю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заявлений </w:t>
      </w:r>
      <w:r w:rsidR="00BD2580">
        <w:rPr>
          <w:sz w:val="27"/>
          <w:szCs w:val="27"/>
          <w:shd w:val="clear" w:color="auto" w:fill="FFFFFF"/>
          <w:lang w:eastAsia="ru-RU"/>
        </w:rPr>
        <w:t>был</w:t>
      </w:r>
      <w:r w:rsidR="00FF0495">
        <w:rPr>
          <w:sz w:val="27"/>
          <w:szCs w:val="27"/>
          <w:shd w:val="clear" w:color="auto" w:fill="FFFFFF"/>
          <w:lang w:eastAsia="ru-RU"/>
        </w:rPr>
        <w:t>и</w:t>
      </w:r>
      <w:r w:rsidR="00BD2580">
        <w:rPr>
          <w:sz w:val="27"/>
          <w:szCs w:val="27"/>
          <w:shd w:val="clear" w:color="auto" w:fill="FFFFFF"/>
          <w:lang w:eastAsia="ru-RU"/>
        </w:rPr>
        <w:t xml:space="preserve"> 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обоснов</w:t>
      </w:r>
      <w:r w:rsidR="00BD2580">
        <w:rPr>
          <w:sz w:val="27"/>
          <w:szCs w:val="27"/>
          <w:shd w:val="clear" w:color="auto" w:fill="FFFFFF"/>
          <w:lang w:eastAsia="ru-RU"/>
        </w:rPr>
        <w:t>ан</w:t>
      </w:r>
      <w:r w:rsidR="00FF0495">
        <w:rPr>
          <w:sz w:val="27"/>
          <w:szCs w:val="27"/>
          <w:shd w:val="clear" w:color="auto" w:fill="FFFFFF"/>
          <w:lang w:eastAsia="ru-RU"/>
        </w:rPr>
        <w:t>ы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D748DB">
        <w:rPr>
          <w:sz w:val="27"/>
          <w:szCs w:val="27"/>
          <w:shd w:val="clear" w:color="auto" w:fill="FFFFFF"/>
          <w:lang w:eastAsia="ru-RU"/>
        </w:rPr>
        <w:t>нормами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действующ</w:t>
      </w:r>
      <w:r w:rsidR="00D748DB">
        <w:rPr>
          <w:sz w:val="27"/>
          <w:szCs w:val="27"/>
          <w:shd w:val="clear" w:color="auto" w:fill="FFFFFF"/>
          <w:lang w:eastAsia="ru-RU"/>
        </w:rPr>
        <w:t>его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законодательств</w:t>
      </w:r>
      <w:r w:rsidR="00D748DB">
        <w:rPr>
          <w:sz w:val="27"/>
          <w:szCs w:val="27"/>
          <w:shd w:val="clear" w:color="auto" w:fill="FFFFFF"/>
          <w:lang w:eastAsia="ru-RU"/>
        </w:rPr>
        <w:t>а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. Анализ документов, поступивших в апелляционную комиссию челябинского Управления, показывает, что большая часть причин, послуживших основанием для приостановления государственного кадастрового учета недвижимости, связана с ошибками кадастровых инженеров, которые </w:t>
      </w:r>
      <w:r w:rsidR="00FF0495">
        <w:rPr>
          <w:sz w:val="27"/>
          <w:szCs w:val="27"/>
          <w:shd w:val="clear" w:color="auto" w:fill="FFFFFF"/>
          <w:lang w:eastAsia="ru-RU"/>
        </w:rPr>
        <w:t>подготавлива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ли технические</w:t>
      </w:r>
      <w:r>
        <w:rPr>
          <w:sz w:val="27"/>
          <w:szCs w:val="27"/>
          <w:shd w:val="clear" w:color="auto" w:fill="FFFFFF"/>
          <w:lang w:eastAsia="ru-RU"/>
        </w:rPr>
        <w:t xml:space="preserve"> и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межевые планы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 объектов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.</w:t>
      </w:r>
      <w:r w:rsidR="000335B3" w:rsidRPr="000335B3">
        <w:rPr>
          <w:sz w:val="27"/>
          <w:szCs w:val="27"/>
        </w:rPr>
        <w:t xml:space="preserve"> </w:t>
      </w:r>
      <w:r w:rsidR="005E6659">
        <w:rPr>
          <w:sz w:val="27"/>
          <w:szCs w:val="27"/>
          <w:shd w:val="clear" w:color="auto" w:fill="FFFFFF"/>
          <w:lang w:eastAsia="ru-RU"/>
        </w:rPr>
        <w:t>Наиболее р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аспространенной причиной для отказов 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в 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>рассмотрени</w:t>
      </w:r>
      <w:r w:rsidR="00FF0495">
        <w:rPr>
          <w:sz w:val="27"/>
          <w:szCs w:val="27"/>
          <w:shd w:val="clear" w:color="auto" w:fill="FFFFFF"/>
          <w:lang w:eastAsia="ru-RU"/>
        </w:rPr>
        <w:t>и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 комиссией заявления по существу является истечение </w:t>
      </w:r>
      <w:r w:rsidR="005E6659">
        <w:rPr>
          <w:sz w:val="27"/>
          <w:szCs w:val="27"/>
          <w:shd w:val="clear" w:color="auto" w:fill="FFFFFF"/>
          <w:lang w:eastAsia="ru-RU"/>
        </w:rPr>
        <w:t>установленного срока обращения в комиссию</w:t>
      </w:r>
      <w:r w:rsidR="000335B3" w:rsidRPr="000335B3">
        <w:rPr>
          <w:sz w:val="27"/>
          <w:szCs w:val="27"/>
          <w:shd w:val="clear" w:color="auto" w:fill="FFFFFF"/>
          <w:lang w:eastAsia="ru-RU"/>
        </w:rPr>
        <w:t xml:space="preserve">. </w:t>
      </w:r>
    </w:p>
    <w:p w:rsidR="009A1B2D" w:rsidRPr="000335B3" w:rsidRDefault="00D343D8" w:rsidP="00635AB2">
      <w:pPr>
        <w:shd w:val="clear" w:color="auto" w:fill="FFFFFF"/>
        <w:suppressAutoHyphens w:val="0"/>
        <w:ind w:firstLine="851"/>
        <w:jc w:val="both"/>
        <w:textAlignment w:val="baseline"/>
        <w:rPr>
          <w:sz w:val="27"/>
          <w:szCs w:val="27"/>
          <w:shd w:val="clear" w:color="auto" w:fill="FFFFFF"/>
          <w:lang w:eastAsia="ru-RU"/>
        </w:rPr>
      </w:pPr>
      <w:r>
        <w:rPr>
          <w:sz w:val="27"/>
          <w:szCs w:val="27"/>
          <w:shd w:val="clear" w:color="auto" w:fill="FFFFFF"/>
          <w:lang w:eastAsia="ru-RU"/>
        </w:rPr>
        <w:t>Электронная ф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орма заявления об обжаловании решения </w:t>
      </w:r>
      <w:r w:rsidRPr="00D343D8">
        <w:rPr>
          <w:sz w:val="27"/>
          <w:szCs w:val="27"/>
          <w:shd w:val="clear" w:color="auto" w:fill="FFFFFF"/>
          <w:lang w:eastAsia="ru-RU"/>
        </w:rPr>
        <w:t xml:space="preserve">о приостановлении </w:t>
      </w:r>
      <w:r>
        <w:rPr>
          <w:sz w:val="27"/>
          <w:szCs w:val="27"/>
          <w:shd w:val="clear" w:color="auto" w:fill="FFFFFF"/>
          <w:lang w:eastAsia="ru-RU"/>
        </w:rPr>
        <w:t xml:space="preserve">кадучета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для скачивания, а также подробная контактная информация </w:t>
      </w:r>
      <w:r w:rsidR="003E6B5D">
        <w:rPr>
          <w:sz w:val="27"/>
          <w:szCs w:val="27"/>
          <w:shd w:val="clear" w:color="auto" w:fill="FFFFFF"/>
          <w:lang w:eastAsia="ru-RU"/>
        </w:rPr>
        <w:t>и п</w:t>
      </w:r>
      <w:r w:rsidR="003E6B5D" w:rsidRPr="000335B3">
        <w:rPr>
          <w:sz w:val="27"/>
          <w:szCs w:val="27"/>
          <w:shd w:val="clear" w:color="auto" w:fill="FFFFFF"/>
          <w:lang w:eastAsia="ru-RU"/>
        </w:rPr>
        <w:t>орядок работы</w:t>
      </w:r>
      <w:r w:rsidR="003E6B5D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3E6B5D" w:rsidRPr="000335B3">
        <w:rPr>
          <w:sz w:val="27"/>
          <w:szCs w:val="27"/>
          <w:shd w:val="clear" w:color="auto" w:fill="FFFFFF"/>
          <w:lang w:eastAsia="ru-RU"/>
        </w:rPr>
        <w:t>апелляционной комиссии</w:t>
      </w:r>
      <w:r w:rsidR="003E6B5D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размещены </w:t>
      </w:r>
      <w:r w:rsidR="00F43C56" w:rsidRPr="00BB6E21">
        <w:rPr>
          <w:color w:val="000000"/>
          <w:sz w:val="27"/>
          <w:szCs w:val="27"/>
        </w:rPr>
        <w:t xml:space="preserve">на сайте </w:t>
      </w:r>
      <w:hyperlink r:id="rId6" w:history="1">
        <w:r w:rsidR="00F43C56" w:rsidRPr="00BB6E21">
          <w:rPr>
            <w:color w:val="0000FF"/>
            <w:sz w:val="27"/>
            <w:szCs w:val="27"/>
            <w:u w:val="single"/>
          </w:rPr>
          <w:t>www.frs74.ru</w:t>
        </w:r>
      </w:hyperlink>
      <w:r w:rsidR="00F43C56" w:rsidRPr="00BB6E21">
        <w:rPr>
          <w:color w:val="000000"/>
          <w:sz w:val="27"/>
          <w:szCs w:val="27"/>
        </w:rPr>
        <w:t xml:space="preserve"> (раздел главного меню «Кадастровый учёт»)</w:t>
      </w:r>
      <w:r w:rsidR="00F43C56" w:rsidRPr="000335B3">
        <w:rPr>
          <w:i/>
          <w:color w:val="000000"/>
          <w:sz w:val="27"/>
          <w:szCs w:val="27"/>
        </w:rPr>
        <w:t>.</w:t>
      </w:r>
      <w:r w:rsidR="00F43C56" w:rsidRPr="000335B3">
        <w:rPr>
          <w:i/>
          <w:color w:val="000000"/>
          <w:sz w:val="27"/>
          <w:szCs w:val="27"/>
        </w:rPr>
        <w:t xml:space="preserve"> </w:t>
      </w:r>
      <w:r w:rsidR="00BB6E21" w:rsidRPr="000335B3">
        <w:rPr>
          <w:sz w:val="27"/>
          <w:szCs w:val="27"/>
          <w:shd w:val="clear" w:color="auto" w:fill="FFFFFF"/>
          <w:lang w:eastAsia="ru-RU"/>
        </w:rPr>
        <w:t>В период неблагоприятной эпидемиологической обстановки в регионе</w:t>
      </w:r>
      <w:r w:rsidR="00BB6E21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предпочтительны</w:t>
      </w:r>
      <w:r w:rsidR="005E6659">
        <w:rPr>
          <w:sz w:val="27"/>
          <w:szCs w:val="27"/>
          <w:shd w:val="clear" w:color="auto" w:fill="FFFFFF"/>
          <w:lang w:eastAsia="ru-RU"/>
        </w:rPr>
        <w:t>й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 способ напра</w:t>
      </w:r>
      <w:r w:rsidR="005E6659">
        <w:rPr>
          <w:sz w:val="27"/>
          <w:szCs w:val="27"/>
          <w:shd w:val="clear" w:color="auto" w:fill="FFFFFF"/>
          <w:lang w:eastAsia="ru-RU"/>
        </w:rPr>
        <w:t>вления заявлений</w:t>
      </w:r>
      <w:r w:rsidR="007F11E3">
        <w:rPr>
          <w:sz w:val="27"/>
          <w:szCs w:val="27"/>
          <w:shd w:val="clear" w:color="auto" w:fill="FFFFFF"/>
          <w:lang w:eastAsia="ru-RU"/>
        </w:rPr>
        <w:t xml:space="preserve"> – 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дистанционный – по </w:t>
      </w:r>
      <w:proofErr w:type="spellStart"/>
      <w:r w:rsidR="00FF0495">
        <w:rPr>
          <w:sz w:val="27"/>
          <w:szCs w:val="27"/>
          <w:shd w:val="clear" w:color="auto" w:fill="FFFFFF"/>
          <w:lang w:eastAsia="ru-RU"/>
        </w:rPr>
        <w:t>эл.</w:t>
      </w:r>
      <w:r w:rsidR="005E6659">
        <w:rPr>
          <w:sz w:val="27"/>
          <w:szCs w:val="27"/>
          <w:shd w:val="clear" w:color="auto" w:fill="FFFFFF"/>
          <w:lang w:eastAsia="ru-RU"/>
        </w:rPr>
        <w:t>почт</w:t>
      </w:r>
      <w:r w:rsidR="00FF0495">
        <w:rPr>
          <w:sz w:val="27"/>
          <w:szCs w:val="27"/>
          <w:shd w:val="clear" w:color="auto" w:fill="FFFFFF"/>
          <w:lang w:eastAsia="ru-RU"/>
        </w:rPr>
        <w:t>е</w:t>
      </w:r>
      <w:proofErr w:type="spellEnd"/>
      <w:r w:rsidR="005E6659">
        <w:rPr>
          <w:sz w:val="27"/>
          <w:szCs w:val="27"/>
          <w:shd w:val="clear" w:color="auto" w:fill="FFFFFF"/>
          <w:lang w:eastAsia="ru-RU"/>
        </w:rPr>
        <w:t xml:space="preserve"> </w:t>
      </w:r>
      <w:r w:rsidR="005E6659" w:rsidRPr="000335B3">
        <w:rPr>
          <w:sz w:val="27"/>
          <w:szCs w:val="27"/>
          <w:shd w:val="clear" w:color="auto" w:fill="FFFFFF"/>
          <w:lang w:eastAsia="ru-RU"/>
        </w:rPr>
        <w:t>(</w:t>
      </w:r>
      <w:hyperlink r:id="rId7" w:history="1">
        <w:r w:rsidR="005E6659" w:rsidRPr="005938A8">
          <w:rPr>
            <w:rStyle w:val="a3"/>
            <w:sz w:val="27"/>
            <w:szCs w:val="27"/>
            <w:shd w:val="clear" w:color="auto" w:fill="FFFFFF"/>
            <w:lang w:eastAsia="ru-RU"/>
          </w:rPr>
          <w:t>ap.commission@frs74.ru</w:t>
        </w:r>
      </w:hyperlink>
      <w:r w:rsidR="005E6659" w:rsidRPr="000335B3">
        <w:rPr>
          <w:sz w:val="27"/>
          <w:szCs w:val="27"/>
          <w:shd w:val="clear" w:color="auto" w:fill="FFFFFF"/>
          <w:lang w:eastAsia="ru-RU"/>
        </w:rPr>
        <w:t>)</w:t>
      </w:r>
      <w:r w:rsidR="005E6659">
        <w:rPr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="005E6659">
        <w:rPr>
          <w:sz w:val="27"/>
          <w:szCs w:val="27"/>
          <w:shd w:val="clear" w:color="auto" w:fill="FFFFFF"/>
          <w:lang w:eastAsia="ru-RU"/>
        </w:rPr>
        <w:t>или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 xml:space="preserve"> 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 </w:t>
      </w:r>
      <w:r w:rsidR="00D748DB">
        <w:rPr>
          <w:sz w:val="27"/>
          <w:szCs w:val="27"/>
          <w:shd w:val="clear" w:color="auto" w:fill="FFFFFF"/>
          <w:lang w:eastAsia="ru-RU"/>
        </w:rPr>
        <w:t>по</w:t>
      </w:r>
      <w:proofErr w:type="gramEnd"/>
      <w:r w:rsidR="00FF0495">
        <w:rPr>
          <w:sz w:val="27"/>
          <w:szCs w:val="27"/>
          <w:shd w:val="clear" w:color="auto" w:fill="FFFFFF"/>
          <w:lang w:eastAsia="ru-RU"/>
        </w:rPr>
        <w:t xml:space="preserve"> адрес</w:t>
      </w:r>
      <w:r w:rsidR="00D748DB">
        <w:rPr>
          <w:sz w:val="27"/>
          <w:szCs w:val="27"/>
          <w:shd w:val="clear" w:color="auto" w:fill="FFFFFF"/>
          <w:lang w:eastAsia="ru-RU"/>
        </w:rPr>
        <w:t>у</w:t>
      </w:r>
      <w:r w:rsidR="00FF0495">
        <w:rPr>
          <w:sz w:val="27"/>
          <w:szCs w:val="27"/>
          <w:shd w:val="clear" w:color="auto" w:fill="FFFFFF"/>
          <w:lang w:eastAsia="ru-RU"/>
        </w:rPr>
        <w:t xml:space="preserve">: </w:t>
      </w:r>
      <w:r w:rsidR="00635AB2" w:rsidRPr="000335B3">
        <w:rPr>
          <w:sz w:val="27"/>
          <w:szCs w:val="27"/>
          <w:shd w:val="clear" w:color="auto" w:fill="FFFFFF"/>
          <w:lang w:eastAsia="ru-RU"/>
        </w:rPr>
        <w:t xml:space="preserve">454092, г. Челябинск, ул. Елькина, д. 85, </w:t>
      </w:r>
      <w:r w:rsidR="00FF0495">
        <w:rPr>
          <w:sz w:val="27"/>
          <w:szCs w:val="27"/>
          <w:shd w:val="clear" w:color="auto" w:fill="FFFFFF"/>
          <w:lang w:eastAsia="ru-RU"/>
        </w:rPr>
        <w:t>каб. 302Б.</w:t>
      </w:r>
      <w:r w:rsidR="003E6B5D">
        <w:rPr>
          <w:sz w:val="27"/>
          <w:szCs w:val="27"/>
          <w:shd w:val="clear" w:color="auto" w:fill="FFFFFF"/>
          <w:lang w:eastAsia="ru-RU"/>
        </w:rPr>
        <w:t xml:space="preserve"> </w:t>
      </w:r>
      <w:r w:rsidR="00635AB2" w:rsidRPr="000335B3">
        <w:rPr>
          <w:sz w:val="27"/>
          <w:szCs w:val="27"/>
          <w:shd w:val="clear" w:color="auto" w:fill="FFFFFF"/>
          <w:lang w:eastAsia="ru-RU"/>
        </w:rPr>
        <w:t xml:space="preserve">Телефон для справок: </w:t>
      </w:r>
      <w:r w:rsidR="00F43C56" w:rsidRPr="000335B3">
        <w:rPr>
          <w:sz w:val="27"/>
          <w:szCs w:val="27"/>
          <w:shd w:val="clear" w:color="auto" w:fill="FFFFFF"/>
          <w:lang w:eastAsia="ru-RU"/>
        </w:rPr>
        <w:t>8(351) 260-35-81.</w:t>
      </w:r>
    </w:p>
    <w:p w:rsidR="003E6B5D" w:rsidRDefault="003E6B5D" w:rsidP="003E6B5D">
      <w:pPr>
        <w:ind w:left="1701" w:firstLine="708"/>
        <w:jc w:val="right"/>
        <w:rPr>
          <w:i/>
          <w:sz w:val="27"/>
          <w:szCs w:val="27"/>
        </w:rPr>
      </w:pPr>
    </w:p>
    <w:p w:rsidR="00DA7342" w:rsidRPr="003E6B5D" w:rsidRDefault="00DF357A" w:rsidP="003E6B5D">
      <w:pPr>
        <w:ind w:left="1701" w:firstLine="708"/>
        <w:jc w:val="right"/>
        <w:rPr>
          <w:i/>
          <w:sz w:val="27"/>
          <w:szCs w:val="27"/>
        </w:rPr>
      </w:pPr>
      <w:r w:rsidRPr="000335B3">
        <w:rPr>
          <w:i/>
          <w:sz w:val="27"/>
          <w:szCs w:val="27"/>
        </w:rPr>
        <w:t>Пресс-служба Управления Росреестра</w:t>
      </w:r>
      <w:r w:rsidR="003E6B5D">
        <w:rPr>
          <w:i/>
          <w:sz w:val="27"/>
          <w:szCs w:val="27"/>
        </w:rPr>
        <w:t xml:space="preserve"> </w:t>
      </w:r>
      <w:r w:rsidRPr="000335B3">
        <w:rPr>
          <w:i/>
          <w:sz w:val="27"/>
          <w:szCs w:val="27"/>
        </w:rPr>
        <w:t>по Челябинской области</w:t>
      </w:r>
    </w:p>
    <w:sectPr w:rsidR="00DA7342" w:rsidRPr="003E6B5D" w:rsidSect="003E6B5D">
      <w:pgSz w:w="12240" w:h="15840"/>
      <w:pgMar w:top="426" w:right="474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335B3"/>
    <w:rsid w:val="00056665"/>
    <w:rsid w:val="00084AD7"/>
    <w:rsid w:val="00086AA9"/>
    <w:rsid w:val="000B2EB5"/>
    <w:rsid w:val="000C52DA"/>
    <w:rsid w:val="00110357"/>
    <w:rsid w:val="00121A2E"/>
    <w:rsid w:val="001229CA"/>
    <w:rsid w:val="00140DC2"/>
    <w:rsid w:val="001F0810"/>
    <w:rsid w:val="00241AEA"/>
    <w:rsid w:val="002C1DF3"/>
    <w:rsid w:val="002D2386"/>
    <w:rsid w:val="003249D9"/>
    <w:rsid w:val="0035240E"/>
    <w:rsid w:val="003B1FEB"/>
    <w:rsid w:val="003D60C9"/>
    <w:rsid w:val="003E6B5D"/>
    <w:rsid w:val="003F5809"/>
    <w:rsid w:val="003F606A"/>
    <w:rsid w:val="00417865"/>
    <w:rsid w:val="004421D6"/>
    <w:rsid w:val="004C727C"/>
    <w:rsid w:val="004F3CA0"/>
    <w:rsid w:val="005015AC"/>
    <w:rsid w:val="00501FC7"/>
    <w:rsid w:val="00503567"/>
    <w:rsid w:val="005301D8"/>
    <w:rsid w:val="00536E05"/>
    <w:rsid w:val="00586FBD"/>
    <w:rsid w:val="00590664"/>
    <w:rsid w:val="005B74EE"/>
    <w:rsid w:val="005D14ED"/>
    <w:rsid w:val="005D1F9E"/>
    <w:rsid w:val="005E4059"/>
    <w:rsid w:val="005E5F86"/>
    <w:rsid w:val="005E6659"/>
    <w:rsid w:val="005F3ECA"/>
    <w:rsid w:val="005F4C15"/>
    <w:rsid w:val="00604EE4"/>
    <w:rsid w:val="00610E21"/>
    <w:rsid w:val="00626A17"/>
    <w:rsid w:val="00635AB2"/>
    <w:rsid w:val="00670372"/>
    <w:rsid w:val="006853F8"/>
    <w:rsid w:val="00695D19"/>
    <w:rsid w:val="006A00E8"/>
    <w:rsid w:val="006B7D2F"/>
    <w:rsid w:val="006C34F1"/>
    <w:rsid w:val="006D2397"/>
    <w:rsid w:val="006D5327"/>
    <w:rsid w:val="006D5D5D"/>
    <w:rsid w:val="00715C3E"/>
    <w:rsid w:val="00744C5B"/>
    <w:rsid w:val="00765545"/>
    <w:rsid w:val="00785E9D"/>
    <w:rsid w:val="007864BC"/>
    <w:rsid w:val="0079188E"/>
    <w:rsid w:val="00792655"/>
    <w:rsid w:val="00795428"/>
    <w:rsid w:val="007977BE"/>
    <w:rsid w:val="00797E5D"/>
    <w:rsid w:val="007B16E8"/>
    <w:rsid w:val="007C6492"/>
    <w:rsid w:val="007C65F1"/>
    <w:rsid w:val="007D65F2"/>
    <w:rsid w:val="007F11E3"/>
    <w:rsid w:val="00812CD5"/>
    <w:rsid w:val="00825337"/>
    <w:rsid w:val="008421BE"/>
    <w:rsid w:val="00857D8A"/>
    <w:rsid w:val="00876D42"/>
    <w:rsid w:val="008947E6"/>
    <w:rsid w:val="00895130"/>
    <w:rsid w:val="008F540B"/>
    <w:rsid w:val="009122F3"/>
    <w:rsid w:val="00924B19"/>
    <w:rsid w:val="00940CA7"/>
    <w:rsid w:val="00943C47"/>
    <w:rsid w:val="0096409D"/>
    <w:rsid w:val="009A1B2D"/>
    <w:rsid w:val="009A37BE"/>
    <w:rsid w:val="009B0C8D"/>
    <w:rsid w:val="00A23C62"/>
    <w:rsid w:val="00A246CA"/>
    <w:rsid w:val="00A313D4"/>
    <w:rsid w:val="00A37A92"/>
    <w:rsid w:val="00A60B37"/>
    <w:rsid w:val="00A76742"/>
    <w:rsid w:val="00A811C9"/>
    <w:rsid w:val="00A95E0C"/>
    <w:rsid w:val="00AA64DF"/>
    <w:rsid w:val="00AF1DB2"/>
    <w:rsid w:val="00AF3680"/>
    <w:rsid w:val="00B44357"/>
    <w:rsid w:val="00B84F08"/>
    <w:rsid w:val="00B85F25"/>
    <w:rsid w:val="00B86ED2"/>
    <w:rsid w:val="00B94050"/>
    <w:rsid w:val="00BB6E21"/>
    <w:rsid w:val="00BD2580"/>
    <w:rsid w:val="00BD29B7"/>
    <w:rsid w:val="00C02C8D"/>
    <w:rsid w:val="00C058C6"/>
    <w:rsid w:val="00C125A0"/>
    <w:rsid w:val="00C21979"/>
    <w:rsid w:val="00C24755"/>
    <w:rsid w:val="00C30583"/>
    <w:rsid w:val="00C534A3"/>
    <w:rsid w:val="00C74C67"/>
    <w:rsid w:val="00C759CD"/>
    <w:rsid w:val="00C7615D"/>
    <w:rsid w:val="00C828B2"/>
    <w:rsid w:val="00CD0499"/>
    <w:rsid w:val="00CF1E12"/>
    <w:rsid w:val="00CF75DC"/>
    <w:rsid w:val="00D032A6"/>
    <w:rsid w:val="00D03AFA"/>
    <w:rsid w:val="00D23B8C"/>
    <w:rsid w:val="00D343D8"/>
    <w:rsid w:val="00D525F5"/>
    <w:rsid w:val="00D660D1"/>
    <w:rsid w:val="00D748DB"/>
    <w:rsid w:val="00D764F3"/>
    <w:rsid w:val="00DA7342"/>
    <w:rsid w:val="00DE2930"/>
    <w:rsid w:val="00DF357A"/>
    <w:rsid w:val="00DF6C82"/>
    <w:rsid w:val="00E2395C"/>
    <w:rsid w:val="00E51567"/>
    <w:rsid w:val="00E51E15"/>
    <w:rsid w:val="00E52CD6"/>
    <w:rsid w:val="00E800EA"/>
    <w:rsid w:val="00E8011B"/>
    <w:rsid w:val="00EA0DA7"/>
    <w:rsid w:val="00EC7EDD"/>
    <w:rsid w:val="00EE1A42"/>
    <w:rsid w:val="00F14F46"/>
    <w:rsid w:val="00F254C1"/>
    <w:rsid w:val="00F374FD"/>
    <w:rsid w:val="00F43C56"/>
    <w:rsid w:val="00F50688"/>
    <w:rsid w:val="00FB590B"/>
    <w:rsid w:val="00FC2985"/>
    <w:rsid w:val="00FD11BA"/>
    <w:rsid w:val="00FE40CB"/>
    <w:rsid w:val="00FF0495"/>
    <w:rsid w:val="00FF354A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.commission@fr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54</cp:revision>
  <cp:lastPrinted>2021-01-20T11:49:00Z</cp:lastPrinted>
  <dcterms:created xsi:type="dcterms:W3CDTF">2019-01-11T07:50:00Z</dcterms:created>
  <dcterms:modified xsi:type="dcterms:W3CDTF">2021-01-21T04:52:00Z</dcterms:modified>
</cp:coreProperties>
</file>