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E96" w14:textId="4B936A53" w:rsidR="00A76742" w:rsidRPr="00D33233" w:rsidRDefault="008C7721" w:rsidP="0086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</w:t>
      </w:r>
      <w:r w:rsidR="00D33233" w:rsidRPr="00D33233">
        <w:rPr>
          <w:rFonts w:ascii="Times New Roman" w:hAnsi="Times New Roman" w:cs="Times New Roman"/>
          <w:b/>
          <w:bCs/>
          <w:sz w:val="28"/>
          <w:szCs w:val="28"/>
        </w:rPr>
        <w:t>проведении осмотра</w:t>
      </w:r>
      <w:r w:rsid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742" w:rsidRPr="00D33233">
        <w:rPr>
          <w:rFonts w:ascii="Times New Roman" w:hAnsi="Times New Roman" w:cs="Times New Roman"/>
          <w:b/>
          <w:bCs/>
          <w:sz w:val="28"/>
          <w:szCs w:val="28"/>
        </w:rPr>
        <w:t>(осмотров)</w:t>
      </w:r>
    </w:p>
    <w:p w14:paraId="1CAEC3DE" w14:textId="79CDBA83" w:rsidR="00FF0180" w:rsidRDefault="00A76742" w:rsidP="0086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233">
        <w:rPr>
          <w:rFonts w:ascii="Times New Roman" w:hAnsi="Times New Roman" w:cs="Times New Roman"/>
          <w:b/>
          <w:bCs/>
          <w:sz w:val="28"/>
          <w:szCs w:val="28"/>
        </w:rPr>
        <w:t>объекта(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Pr="00D3323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64793FB4" w14:textId="77777777" w:rsidR="00B15F58" w:rsidRPr="00FF0180" w:rsidRDefault="00B15F58" w:rsidP="0086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4F95" w14:textId="0A1BC191" w:rsidR="000D290C" w:rsidRPr="000E776C" w:rsidRDefault="008C7721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</w:t>
      </w:r>
      <w:r w:rsidR="00AB3408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г.</w:t>
      </w:r>
      <w:r w:rsidR="00AB3408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№518-ФЗ «О внесении изменений в отдельные законодательные акты Российской Федерации проводятся мероприятия по выявлению правообладателей ранее учтённых объектов недвижимости</w:t>
      </w:r>
      <w:r w:rsidR="00D74F97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(земельных участков, зданий, сооружений, объектов незавершенного строительства, помещений).</w:t>
      </w:r>
    </w:p>
    <w:p w14:paraId="495821BB" w14:textId="75C4A6F9" w:rsidR="008B7932" w:rsidRDefault="008C7721" w:rsidP="00423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76C">
        <w:rPr>
          <w:rFonts w:ascii="Times New Roman" w:hAnsi="Times New Roman" w:cs="Times New Roman"/>
          <w:sz w:val="28"/>
          <w:szCs w:val="28"/>
        </w:rPr>
        <w:t xml:space="preserve">Администрация Кыштымского городского округа сообщает, что </w:t>
      </w:r>
      <w:r w:rsidR="005C55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B793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E77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554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12A9C" w:rsidRPr="000E77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E776C">
        <w:rPr>
          <w:rFonts w:ascii="Times New Roman" w:hAnsi="Times New Roman" w:cs="Times New Roman"/>
          <w:b/>
          <w:bCs/>
          <w:sz w:val="28"/>
          <w:szCs w:val="28"/>
        </w:rPr>
        <w:t xml:space="preserve">.2021г. </w:t>
      </w:r>
      <w:r w:rsidR="00FF0180" w:rsidRPr="000E776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E776C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  <w:r w:rsidR="000D5B15" w:rsidRPr="000E7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93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D5B15" w:rsidRPr="000E776C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8B793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D5B15" w:rsidRPr="000E776C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0D5B15" w:rsidRPr="000E776C">
        <w:rPr>
          <w:rFonts w:ascii="Times New Roman" w:hAnsi="Times New Roman" w:cs="Times New Roman"/>
          <w:sz w:val="28"/>
          <w:szCs w:val="28"/>
        </w:rPr>
        <w:t xml:space="preserve"> будет проводиться осмотр в отношении ранее учтенных </w:t>
      </w:r>
      <w:r w:rsidR="000E776C" w:rsidRPr="000E776C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0D5B15" w:rsidRPr="000E776C">
        <w:rPr>
          <w:rFonts w:ascii="Times New Roman" w:hAnsi="Times New Roman" w:cs="Times New Roman"/>
          <w:sz w:val="28"/>
          <w:szCs w:val="28"/>
        </w:rPr>
        <w:t>зданий, сооружений, объектов незавершенного строительства</w:t>
      </w:r>
      <w:r w:rsidR="00C240FB" w:rsidRPr="000E776C">
        <w:rPr>
          <w:rFonts w:ascii="Times New Roman" w:hAnsi="Times New Roman" w:cs="Times New Roman"/>
          <w:sz w:val="28"/>
          <w:szCs w:val="28"/>
        </w:rPr>
        <w:t>,</w:t>
      </w:r>
      <w:r w:rsidR="000D5B15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="00635753">
        <w:rPr>
          <w:rFonts w:ascii="Times New Roman" w:hAnsi="Times New Roman" w:cs="Times New Roman"/>
          <w:sz w:val="28"/>
          <w:szCs w:val="28"/>
        </w:rPr>
        <w:t>помещений,</w:t>
      </w:r>
      <w:r w:rsidR="008113BD">
        <w:rPr>
          <w:rFonts w:ascii="Times New Roman" w:hAnsi="Times New Roman" w:cs="Times New Roman"/>
          <w:sz w:val="28"/>
          <w:szCs w:val="28"/>
        </w:rPr>
        <w:t xml:space="preserve"> </w:t>
      </w:r>
      <w:r w:rsidR="00FF0180" w:rsidRPr="000E776C">
        <w:rPr>
          <w:rFonts w:ascii="Times New Roman" w:hAnsi="Times New Roman" w:cs="Times New Roman"/>
          <w:sz w:val="28"/>
          <w:szCs w:val="28"/>
        </w:rPr>
        <w:t>р</w:t>
      </w:r>
      <w:r w:rsidR="000D5B15" w:rsidRPr="000E776C">
        <w:rPr>
          <w:rFonts w:ascii="Times New Roman" w:hAnsi="Times New Roman" w:cs="Times New Roman"/>
          <w:sz w:val="28"/>
          <w:szCs w:val="28"/>
        </w:rPr>
        <w:t>асположенных по адрес</w:t>
      </w:r>
      <w:r w:rsidR="00012A9C" w:rsidRPr="000E776C">
        <w:rPr>
          <w:rFonts w:ascii="Times New Roman" w:hAnsi="Times New Roman" w:cs="Times New Roman"/>
          <w:sz w:val="28"/>
          <w:szCs w:val="28"/>
        </w:rPr>
        <w:t>у: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2409"/>
        <w:gridCol w:w="7220"/>
      </w:tblGrid>
      <w:tr w:rsidR="008B7932" w14:paraId="1ADB689A" w14:textId="72A2ABB3" w:rsidTr="008B7932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406" w:type="dxa"/>
          </w:tcPr>
          <w:p w14:paraId="58BE62A6" w14:textId="0C6BF789" w:rsidR="008B7932" w:rsidRPr="008B7932" w:rsidRDefault="008B7932" w:rsidP="008B79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номер</w:t>
            </w:r>
            <w:proofErr w:type="spellEnd"/>
            <w:r w:rsidR="00423E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ОКС</w:t>
            </w:r>
          </w:p>
        </w:tc>
        <w:tc>
          <w:tcPr>
            <w:tcW w:w="7223" w:type="dxa"/>
          </w:tcPr>
          <w:p w14:paraId="65A1F3A7" w14:textId="68FB915F" w:rsidR="008B7932" w:rsidRPr="00423E10" w:rsidRDefault="008B7932" w:rsidP="00423E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E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</w:t>
            </w:r>
            <w:r w:rsidR="00423E10" w:rsidRPr="00423E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ранее учтённого объекта </w:t>
            </w:r>
            <w:proofErr w:type="gramStart"/>
            <w:r w:rsidR="00423E10" w:rsidRPr="00423E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недвижимости :</w:t>
            </w:r>
            <w:proofErr w:type="gramEnd"/>
          </w:p>
        </w:tc>
      </w:tr>
      <w:tr w:rsidR="008B7932" w:rsidRPr="008B7932" w14:paraId="657D36D4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1A726BB2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74:32:0404033:111</w:t>
            </w:r>
          </w:p>
        </w:tc>
        <w:tc>
          <w:tcPr>
            <w:tcW w:w="7225" w:type="dxa"/>
            <w:noWrap/>
            <w:hideMark/>
          </w:tcPr>
          <w:p w14:paraId="329A535F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129</w:t>
            </w:r>
          </w:p>
        </w:tc>
      </w:tr>
      <w:tr w:rsidR="008B7932" w:rsidRPr="008B7932" w14:paraId="53CC7CB7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0FAD629F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74:32:0402044:217</w:t>
            </w:r>
          </w:p>
        </w:tc>
        <w:tc>
          <w:tcPr>
            <w:tcW w:w="7225" w:type="dxa"/>
            <w:noWrap/>
            <w:hideMark/>
          </w:tcPr>
          <w:p w14:paraId="09AD2E0E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13</w:t>
            </w:r>
          </w:p>
        </w:tc>
      </w:tr>
      <w:tr w:rsidR="008B7932" w:rsidRPr="008B7932" w14:paraId="1A9BD899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66D96A12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74:32:0404033:112</w:t>
            </w:r>
          </w:p>
        </w:tc>
        <w:tc>
          <w:tcPr>
            <w:tcW w:w="7225" w:type="dxa"/>
            <w:noWrap/>
            <w:hideMark/>
          </w:tcPr>
          <w:p w14:paraId="3DC71C77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131</w:t>
            </w:r>
          </w:p>
        </w:tc>
      </w:tr>
      <w:tr w:rsidR="008B7932" w:rsidRPr="008B7932" w14:paraId="195E3C43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67D1377A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74:32:0404064:42</w:t>
            </w:r>
          </w:p>
        </w:tc>
        <w:tc>
          <w:tcPr>
            <w:tcW w:w="7225" w:type="dxa"/>
            <w:noWrap/>
            <w:hideMark/>
          </w:tcPr>
          <w:p w14:paraId="604A319D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159</w:t>
            </w:r>
          </w:p>
        </w:tc>
      </w:tr>
      <w:tr w:rsidR="008B7932" w:rsidRPr="008B7932" w14:paraId="31B747E8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4F3AA337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74:32:0404064:43</w:t>
            </w:r>
          </w:p>
        </w:tc>
        <w:tc>
          <w:tcPr>
            <w:tcW w:w="7225" w:type="dxa"/>
            <w:noWrap/>
            <w:hideMark/>
          </w:tcPr>
          <w:p w14:paraId="17945CC2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163</w:t>
            </w:r>
          </w:p>
        </w:tc>
      </w:tr>
      <w:tr w:rsidR="008B7932" w:rsidRPr="008B7932" w14:paraId="503BA0C7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5F4E696B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74:32:0404068:73</w:t>
            </w:r>
          </w:p>
        </w:tc>
        <w:tc>
          <w:tcPr>
            <w:tcW w:w="7225" w:type="dxa"/>
            <w:noWrap/>
            <w:hideMark/>
          </w:tcPr>
          <w:p w14:paraId="5E2F1B6A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172</w:t>
            </w:r>
          </w:p>
        </w:tc>
      </w:tr>
      <w:tr w:rsidR="008B7932" w:rsidRPr="008B7932" w14:paraId="21D11655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1A93C205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74:32:0404068:64</w:t>
            </w:r>
          </w:p>
        </w:tc>
        <w:tc>
          <w:tcPr>
            <w:tcW w:w="7225" w:type="dxa"/>
            <w:noWrap/>
            <w:hideMark/>
          </w:tcPr>
          <w:p w14:paraId="3186F77C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173</w:t>
            </w:r>
          </w:p>
        </w:tc>
      </w:tr>
      <w:tr w:rsidR="008B7932" w:rsidRPr="008B7932" w14:paraId="3547A01D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6D527CE3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74:32:0404071:90</w:t>
            </w:r>
          </w:p>
        </w:tc>
        <w:tc>
          <w:tcPr>
            <w:tcW w:w="7225" w:type="dxa"/>
            <w:noWrap/>
            <w:hideMark/>
          </w:tcPr>
          <w:p w14:paraId="108E11A5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179</w:t>
            </w:r>
          </w:p>
        </w:tc>
      </w:tr>
      <w:tr w:rsidR="008B7932" w:rsidRPr="008B7932" w14:paraId="160FA71A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17D642B8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74:32:0402044:212</w:t>
            </w:r>
          </w:p>
        </w:tc>
        <w:tc>
          <w:tcPr>
            <w:tcW w:w="7225" w:type="dxa"/>
            <w:noWrap/>
            <w:hideMark/>
          </w:tcPr>
          <w:p w14:paraId="11CA3994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28</w:t>
            </w:r>
          </w:p>
        </w:tc>
      </w:tr>
      <w:tr w:rsidR="008B7932" w:rsidRPr="008B7932" w14:paraId="15081896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718A5D18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74:32:0402111:153</w:t>
            </w:r>
          </w:p>
        </w:tc>
        <w:tc>
          <w:tcPr>
            <w:tcW w:w="7225" w:type="dxa"/>
            <w:noWrap/>
            <w:hideMark/>
          </w:tcPr>
          <w:p w14:paraId="64225AF3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31</w:t>
            </w:r>
          </w:p>
        </w:tc>
      </w:tr>
      <w:tr w:rsidR="008B7932" w:rsidRPr="008B7932" w14:paraId="27769789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72A3F314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74:32:0402111:169</w:t>
            </w:r>
          </w:p>
        </w:tc>
        <w:tc>
          <w:tcPr>
            <w:tcW w:w="7225" w:type="dxa"/>
            <w:noWrap/>
            <w:hideMark/>
          </w:tcPr>
          <w:p w14:paraId="16B13623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35</w:t>
            </w:r>
          </w:p>
        </w:tc>
      </w:tr>
      <w:tr w:rsidR="008B7932" w:rsidRPr="008B7932" w14:paraId="23BE086E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0BA02CCD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74:32:0402044:251</w:t>
            </w:r>
          </w:p>
        </w:tc>
        <w:tc>
          <w:tcPr>
            <w:tcW w:w="7225" w:type="dxa"/>
            <w:noWrap/>
            <w:hideMark/>
          </w:tcPr>
          <w:p w14:paraId="1AE379A2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5</w:t>
            </w:r>
          </w:p>
        </w:tc>
      </w:tr>
      <w:tr w:rsidR="008B7932" w:rsidRPr="008B7932" w14:paraId="6EF57C2A" w14:textId="77777777" w:rsidTr="008B7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4" w:type="dxa"/>
            <w:noWrap/>
            <w:hideMark/>
          </w:tcPr>
          <w:p w14:paraId="4C562FDD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74:32:0402044:207</w:t>
            </w:r>
          </w:p>
        </w:tc>
        <w:tc>
          <w:tcPr>
            <w:tcW w:w="7225" w:type="dxa"/>
            <w:noWrap/>
            <w:hideMark/>
          </w:tcPr>
          <w:p w14:paraId="21770B34" w14:textId="77777777" w:rsidR="008B7932" w:rsidRPr="008B7932" w:rsidRDefault="008B7932" w:rsidP="008B7932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9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Челябинская область, г. Кыштым, ул. Красной Звезды, д. 8</w:t>
            </w:r>
          </w:p>
        </w:tc>
      </w:tr>
    </w:tbl>
    <w:p w14:paraId="73FE372A" w14:textId="77777777" w:rsidR="008B7932" w:rsidRDefault="008B7932" w:rsidP="008B793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F8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 обязанности председателя</w:t>
      </w:r>
    </w:p>
    <w:p w14:paraId="23F0C1B9" w14:textId="77777777" w:rsidR="00423E10" w:rsidRDefault="008B7932" w:rsidP="008B793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комитета</w:t>
      </w:r>
      <w:r w:rsidRPr="00576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0F85">
        <w:rPr>
          <w:rFonts w:ascii="Times New Roman" w:hAnsi="Times New Roman" w:cs="Times New Roman"/>
          <w:sz w:val="28"/>
          <w:szCs w:val="28"/>
          <w:shd w:val="clear" w:color="auto" w:fill="FFFFFF"/>
        </w:rPr>
        <w:t>по управлению имуществом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883C6CE" w14:textId="2503F593" w:rsidR="000D5B15" w:rsidRPr="000E776C" w:rsidRDefault="005C5547" w:rsidP="008B79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С.В.</w:t>
      </w:r>
      <w:r w:rsidR="00423E10" w:rsidRPr="00423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Ростовцева</w:t>
      </w:r>
    </w:p>
    <w:sectPr w:rsidR="000D5B15" w:rsidRPr="000E776C" w:rsidSect="00864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EC2"/>
    <w:multiLevelType w:val="hybridMultilevel"/>
    <w:tmpl w:val="E242A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0733C"/>
    <w:multiLevelType w:val="hybridMultilevel"/>
    <w:tmpl w:val="0FB8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651A"/>
    <w:multiLevelType w:val="hybridMultilevel"/>
    <w:tmpl w:val="4B82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FC"/>
    <w:rsid w:val="00012A9C"/>
    <w:rsid w:val="000D290C"/>
    <w:rsid w:val="000D5B15"/>
    <w:rsid w:val="000E776C"/>
    <w:rsid w:val="001927D6"/>
    <w:rsid w:val="00230C4B"/>
    <w:rsid w:val="00294AC7"/>
    <w:rsid w:val="00423E10"/>
    <w:rsid w:val="0045767B"/>
    <w:rsid w:val="005760AF"/>
    <w:rsid w:val="005C5547"/>
    <w:rsid w:val="00635753"/>
    <w:rsid w:val="0064730F"/>
    <w:rsid w:val="006F22EB"/>
    <w:rsid w:val="00787165"/>
    <w:rsid w:val="008113BD"/>
    <w:rsid w:val="008527FF"/>
    <w:rsid w:val="00864EEB"/>
    <w:rsid w:val="00885389"/>
    <w:rsid w:val="008B7932"/>
    <w:rsid w:val="008C7721"/>
    <w:rsid w:val="00990622"/>
    <w:rsid w:val="009C35A9"/>
    <w:rsid w:val="009D4877"/>
    <w:rsid w:val="009E7831"/>
    <w:rsid w:val="00A76742"/>
    <w:rsid w:val="00AA11FC"/>
    <w:rsid w:val="00AB3408"/>
    <w:rsid w:val="00AE269F"/>
    <w:rsid w:val="00B15F58"/>
    <w:rsid w:val="00BA712E"/>
    <w:rsid w:val="00C240FB"/>
    <w:rsid w:val="00CC3813"/>
    <w:rsid w:val="00D0611F"/>
    <w:rsid w:val="00D33233"/>
    <w:rsid w:val="00D74F97"/>
    <w:rsid w:val="00DC6C74"/>
    <w:rsid w:val="00E7027C"/>
    <w:rsid w:val="00EA1B38"/>
    <w:rsid w:val="00FB4790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8195"/>
  <w15:chartTrackingRefBased/>
  <w15:docId w15:val="{98CDC022-D959-4E14-9EE5-A2E28575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15"/>
    <w:pPr>
      <w:ind w:left="720"/>
      <w:contextualSpacing/>
    </w:pPr>
  </w:style>
  <w:style w:type="table" w:styleId="a4">
    <w:name w:val="Table Grid"/>
    <w:basedOn w:val="a1"/>
    <w:uiPriority w:val="39"/>
    <w:rsid w:val="008B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2022-02-17T04:53:00Z</cp:lastPrinted>
  <dcterms:created xsi:type="dcterms:W3CDTF">2022-02-17T04:57:00Z</dcterms:created>
  <dcterms:modified xsi:type="dcterms:W3CDTF">2022-02-17T04:57:00Z</dcterms:modified>
</cp:coreProperties>
</file>