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61B6D6AD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6F1D5EF3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 w:rsidR="002C48B0"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3DDDA1CF" w14:textId="77777777" w:rsidR="00C22DE5" w:rsidRPr="00C22DE5" w:rsidRDefault="00C22DE5" w:rsidP="00C22DE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526DA95B" w14:textId="18913306" w:rsidR="00302537" w:rsidRPr="004E289A" w:rsidRDefault="00C22DE5" w:rsidP="004E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               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="00F02950" w:rsidRPr="00F029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2950">
        <w:rPr>
          <w:rFonts w:ascii="Times New Roman" w:eastAsia="Times New Roman" w:hAnsi="Times New Roman" w:cs="Times New Roman"/>
          <w:lang w:eastAsia="ru-RU"/>
        </w:rPr>
        <w:t>н</w:t>
      </w:r>
      <w:r w:rsidR="00F02950" w:rsidRPr="00F02950">
        <w:rPr>
          <w:rFonts w:ascii="Times New Roman" w:eastAsia="Times New Roman" w:hAnsi="Times New Roman" w:cs="Times New Roman"/>
          <w:lang w:eastAsia="ru-RU"/>
        </w:rPr>
        <w:t xml:space="preserve">ежилое помещение №2, кадастровый номер 74:32:0404046:170, площадью 177,6 </w:t>
      </w:r>
      <w:proofErr w:type="spellStart"/>
      <w:r w:rsidR="00F02950" w:rsidRPr="00F0295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02950" w:rsidRPr="00F02950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F02950" w:rsidRPr="00F02950">
        <w:rPr>
          <w:rFonts w:ascii="Times New Roman" w:eastAsia="Times New Roman" w:hAnsi="Times New Roman" w:cs="Times New Roman"/>
          <w:bCs/>
          <w:lang w:eastAsia="ru-RU"/>
        </w:rPr>
        <w:t>расположенное по адресу: Челябинская область, г. Кыштым, ул. Карла Либкнехта, д. 139</w:t>
      </w:r>
      <w:r w:rsidR="004E28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C48B0">
        <w:rPr>
          <w:rFonts w:ascii="Times New Roman" w:hAnsi="Times New Roman"/>
          <w:bCs/>
        </w:rPr>
        <w:t>(далее - Объект).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589D3EC4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Pr="00302537">
        <w:rPr>
          <w:rFonts w:ascii="Times New Roman" w:eastAsia="Times New Roman" w:hAnsi="Times New Roman" w:cs="Courier New"/>
          <w:color w:val="000000"/>
          <w:lang w:eastAsia="ru-RU" w:bidi="ru-RU"/>
        </w:rPr>
        <w:t xml:space="preserve"> </w:t>
      </w:r>
      <w:r w:rsidR="004145A4">
        <w:rPr>
          <w:rFonts w:ascii="Times New Roman" w:eastAsia="Times New Roman" w:hAnsi="Times New Roman" w:cs="Courier New"/>
          <w:color w:val="000000"/>
          <w:lang w:eastAsia="ru-RU" w:bidi="ru-RU"/>
        </w:rPr>
        <w:t>____________________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1E251A60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электроснабжение, центральное отопление, водопровод, канализация. </w:t>
      </w:r>
    </w:p>
    <w:p w14:paraId="21C1C9EC" w14:textId="56C6FD5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133C55ED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___________20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22DE5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>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5B001A1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4.1.4. В случае изменения арендной платы, в соответствии с отчетом об оценке рыночной стоимости арендной платы, Арендодатель должен уведомить Арендатора о предстоящих изменениях не позднее, чем за месяц до введения новой ставки платы посредством направления дополнительного соглашения к настоящему договору.</w:t>
      </w:r>
    </w:p>
    <w:p w14:paraId="2DF4FC2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4.1.5.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</w:t>
      </w: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защиты» Кыштымского городского округа</w:t>
      </w:r>
    </w:p>
    <w:p w14:paraId="216E730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253EE1CE" w14:textId="1B04AACA" w:rsidR="00C22DE5" w:rsidRPr="00F17403" w:rsidRDefault="00C22DE5" w:rsidP="007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4.2.8. 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79095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</w:t>
      </w:r>
      <w:r w:rsidR="0079095F" w:rsidRPr="00F17403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2E48C051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79095F">
        <w:rPr>
          <w:rFonts w:ascii="Times New Roman" w:eastAsia="Times New Roman" w:hAnsi="Times New Roman" w:cs="Times New Roman"/>
          <w:lang w:eastAsia="ru-RU"/>
        </w:rPr>
        <w:t>9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 без письменного разрешения АРЕНДДОДАТЕЛЯ.</w:t>
      </w:r>
    </w:p>
    <w:p w14:paraId="786959A6" w14:textId="5478A8C6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4.2.10.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C04035E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0E6C9ED0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61C190E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 с последующим представлением его копии Арендодателю.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38F2006A" w14:textId="0CB91AE6" w:rsid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49AD11" w14:textId="098131E8" w:rsidR="002C48B0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6444C2" w14:textId="6DAE9825" w:rsidR="002C48B0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FC331" w14:textId="77777777" w:rsidR="002C48B0" w:rsidRPr="00C22DE5" w:rsidRDefault="002C48B0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243A1072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4145A4">
        <w:rPr>
          <w:rFonts w:ascii="Times New Roman" w:eastAsia="Times New Roman" w:hAnsi="Times New Roman" w:cs="Times New Roman"/>
          <w:lang w:eastAsia="ru-RU"/>
        </w:rPr>
        <w:t>13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F3B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3218" w14:textId="4369D6AA" w:rsidR="002C48B0" w:rsidRPr="00C22DE5" w:rsidRDefault="002C48B0" w:rsidP="002C48B0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1E828B3" w14:textId="77777777" w:rsidR="002C48B0" w:rsidRDefault="002C48B0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5C50" w14:textId="05C35370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223D3484" w14:textId="1836C10E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="00F37951" w:rsidRPr="00F379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951">
        <w:rPr>
          <w:rFonts w:ascii="Times New Roman" w:eastAsia="Times New Roman" w:hAnsi="Times New Roman" w:cs="Times New Roman"/>
          <w:lang w:eastAsia="ru-RU"/>
        </w:rPr>
        <w:t>н</w:t>
      </w:r>
      <w:r w:rsidR="00F37951" w:rsidRPr="00F02950">
        <w:rPr>
          <w:rFonts w:ascii="Times New Roman" w:eastAsia="Times New Roman" w:hAnsi="Times New Roman" w:cs="Times New Roman"/>
          <w:lang w:eastAsia="ru-RU"/>
        </w:rPr>
        <w:t xml:space="preserve">ежилое помещение №2, кадастровый номер 74:32:0404046:170, площадью 177,6 </w:t>
      </w:r>
      <w:proofErr w:type="spellStart"/>
      <w:r w:rsidR="00F37951" w:rsidRPr="00F0295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37951" w:rsidRPr="00F02950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F37951" w:rsidRPr="00F02950">
        <w:rPr>
          <w:rFonts w:ascii="Times New Roman" w:eastAsia="Times New Roman" w:hAnsi="Times New Roman" w:cs="Times New Roman"/>
          <w:bCs/>
          <w:lang w:eastAsia="ru-RU"/>
        </w:rPr>
        <w:t xml:space="preserve">расположенное по адресу: Челябинская область, г. Кыштым, ул. Карла Либкнехта, д. </w:t>
      </w:r>
      <w:proofErr w:type="gramStart"/>
      <w:r w:rsidR="00F37951" w:rsidRPr="00F02950">
        <w:rPr>
          <w:rFonts w:ascii="Times New Roman" w:eastAsia="Times New Roman" w:hAnsi="Times New Roman" w:cs="Times New Roman"/>
          <w:bCs/>
          <w:lang w:eastAsia="ru-RU"/>
        </w:rPr>
        <w:t>139</w:t>
      </w:r>
      <w:r w:rsidR="00F379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Pr="004145A4">
        <w:rPr>
          <w:rFonts w:ascii="Times New Roman" w:eastAsia="Times New Roman" w:hAnsi="Times New Roman" w:cs="Courier New"/>
          <w:bCs/>
          <w:lang w:eastAsia="ru-RU"/>
        </w:rPr>
        <w:t xml:space="preserve"> </w:t>
      </w:r>
      <w:r>
        <w:rPr>
          <w:rFonts w:ascii="Times New Roman" w:hAnsi="Times New Roman"/>
          <w:bCs/>
        </w:rPr>
        <w:t>(</w:t>
      </w:r>
      <w:proofErr w:type="gramEnd"/>
      <w:r>
        <w:rPr>
          <w:rFonts w:ascii="Times New Roman" w:hAnsi="Times New Roman"/>
          <w:bCs/>
        </w:rPr>
        <w:t>далее - Объект)</w:t>
      </w:r>
      <w:r w:rsidRPr="004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4826C" w14:textId="47D9A1AF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Целевое назначение Объекта: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DC343D" w14:textId="78FCCE44" w:rsidR="004145A4" w:rsidRPr="004145A4" w:rsidRDefault="004145A4" w:rsidP="00414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 xml:space="preserve">2. Настоящий документ подтверждает отсутствие претензий у АРЕНДАТОРА в отношении арендуемого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бъекта. </w:t>
      </w:r>
    </w:p>
    <w:p w14:paraId="18C70CAE" w14:textId="6B78D8F5" w:rsidR="00C22DE5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</w:t>
      </w:r>
      <w:r w:rsidR="00C22DE5"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6FF2D7A8" w14:textId="0AC145B2" w:rsid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672ACC77" w14:textId="77777777" w:rsidR="004145A4" w:rsidRPr="004145A4" w:rsidRDefault="004145A4" w:rsidP="004145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C48B0"/>
    <w:rsid w:val="00302537"/>
    <w:rsid w:val="004145A4"/>
    <w:rsid w:val="004454DA"/>
    <w:rsid w:val="004E289A"/>
    <w:rsid w:val="005677FF"/>
    <w:rsid w:val="0059357F"/>
    <w:rsid w:val="005E21CA"/>
    <w:rsid w:val="0079095F"/>
    <w:rsid w:val="00B837BD"/>
    <w:rsid w:val="00C22DE5"/>
    <w:rsid w:val="00C50C19"/>
    <w:rsid w:val="00F02950"/>
    <w:rsid w:val="00F17403"/>
    <w:rsid w:val="00F37951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6</cp:revision>
  <cp:lastPrinted>2023-12-07T10:21:00Z</cp:lastPrinted>
  <dcterms:created xsi:type="dcterms:W3CDTF">2024-01-15T03:56:00Z</dcterms:created>
  <dcterms:modified xsi:type="dcterms:W3CDTF">2024-01-16T08:47:00Z</dcterms:modified>
</cp:coreProperties>
</file>