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0F" w:rsidRDefault="00C04B0F" w:rsidP="002A6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0F" w:rsidRDefault="00C04B0F" w:rsidP="00C04B0F">
      <w:pPr>
        <w:rPr>
          <w:rFonts w:ascii="Times New Roman" w:hAnsi="Times New Roman" w:cs="Times New Roman"/>
          <w:b/>
          <w:sz w:val="28"/>
          <w:szCs w:val="28"/>
        </w:rPr>
      </w:pPr>
    </w:p>
    <w:p w:rsidR="00C04B0F" w:rsidRDefault="00C04B0F" w:rsidP="002A6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73" w:rsidRPr="00EF792E" w:rsidRDefault="002A6B3B" w:rsidP="002A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2E">
        <w:rPr>
          <w:rFonts w:ascii="Times New Roman" w:hAnsi="Times New Roman" w:cs="Times New Roman"/>
          <w:b/>
          <w:sz w:val="28"/>
          <w:szCs w:val="28"/>
        </w:rPr>
        <w:t>Информация о проведении открытых аукционов</w:t>
      </w:r>
      <w:r w:rsidR="00003798" w:rsidRPr="00EF792E">
        <w:rPr>
          <w:rFonts w:ascii="Times New Roman" w:hAnsi="Times New Roman" w:cs="Times New Roman"/>
          <w:b/>
          <w:sz w:val="28"/>
          <w:szCs w:val="28"/>
        </w:rPr>
        <w:t xml:space="preserve"> по продаже права на заключение договора аренды федерального недвижимого имущества</w:t>
      </w:r>
    </w:p>
    <w:p w:rsidR="00003798" w:rsidRDefault="00003798" w:rsidP="002A6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B3B" w:rsidRDefault="00003798" w:rsidP="00003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управлением Федерального агентства по управлению государственным имуществом в Челябинской области 03.03.2016 года проводятся открытые аукционы по продаже права на заключение договора аренды федерального недвижимого имущества, расположенного на территории Челябинской области, для юридических лиц, а также для субъектов малого и среднего предпринимательства.</w:t>
      </w:r>
    </w:p>
    <w:p w:rsidR="00003798" w:rsidRDefault="00003798" w:rsidP="00003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аукционах размещена на официальном сайте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Челябинской области </w:t>
      </w:r>
      <w:hyperlink r:id="rId4" w:history="1"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rosim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792E">
        <w:rPr>
          <w:rFonts w:ascii="Times New Roman" w:hAnsi="Times New Roman" w:cs="Times New Roman"/>
          <w:sz w:val="28"/>
          <w:szCs w:val="28"/>
        </w:rPr>
        <w:t xml:space="preserve">, общероссийском сайте </w:t>
      </w:r>
      <w:hyperlink r:id="rId5" w:history="1"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792E">
        <w:rPr>
          <w:rFonts w:ascii="Times New Roman" w:hAnsi="Times New Roman" w:cs="Times New Roman"/>
          <w:sz w:val="28"/>
          <w:szCs w:val="28"/>
        </w:rPr>
        <w:t xml:space="preserve"> в разделе «объявления, сообщения», а также на сайте Минэкономразвития области в разделе «Малый бизнес/имущественная поддержка» (</w:t>
      </w:r>
      <w:hyperlink r:id="rId6" w:history="1"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chelbiznes</w:t>
        </w:r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92E" w:rsidRPr="005638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92E">
        <w:rPr>
          <w:rFonts w:ascii="Times New Roman" w:hAnsi="Times New Roman" w:cs="Times New Roman"/>
          <w:sz w:val="28"/>
          <w:szCs w:val="28"/>
        </w:rPr>
        <w:t>).</w:t>
      </w:r>
    </w:p>
    <w:p w:rsidR="00EF792E" w:rsidRDefault="00EF792E" w:rsidP="00003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92E" w:rsidRDefault="00C04B0F" w:rsidP="00C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Кыштымского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</w:p>
    <w:p w:rsidR="00C04B0F" w:rsidRDefault="00C04B0F" w:rsidP="00C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по экономике и</w:t>
      </w:r>
    </w:p>
    <w:p w:rsidR="00C04B0F" w:rsidRPr="00EF792E" w:rsidRDefault="00C04B0F" w:rsidP="00C0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инвестициям</w:t>
      </w:r>
    </w:p>
    <w:sectPr w:rsidR="00C04B0F" w:rsidRPr="00EF792E" w:rsidSect="00F3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B3B"/>
    <w:rsid w:val="00003798"/>
    <w:rsid w:val="002A6B3B"/>
    <w:rsid w:val="00C04B0F"/>
    <w:rsid w:val="00EF792E"/>
    <w:rsid w:val="00F3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biznes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u74.ro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Онега</dc:creator>
  <cp:keywords/>
  <dc:description/>
  <cp:lastModifiedBy>Онега</cp:lastModifiedBy>
  <cp:revision>2</cp:revision>
  <cp:lastPrinted>2016-02-18T09:57:00Z</cp:lastPrinted>
  <dcterms:created xsi:type="dcterms:W3CDTF">2016-02-18T09:09:00Z</dcterms:created>
  <dcterms:modified xsi:type="dcterms:W3CDTF">2016-02-18T10:05:00Z</dcterms:modified>
</cp:coreProperties>
</file>