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2D" w:rsidRDefault="0028022D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28022D" w:rsidRDefault="0028022D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28022D" w:rsidRDefault="0028022D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28022D" w:rsidRDefault="0028022D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28022D" w:rsidRDefault="0028022D" w:rsidP="00F01B5D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28022D" w:rsidRDefault="0028022D" w:rsidP="00F01B5D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28022D" w:rsidRDefault="0028022D" w:rsidP="00F01B5D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28022D" w:rsidRDefault="0028022D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28022D" w:rsidRDefault="0028022D" w:rsidP="00F01B5D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28022D" w:rsidRDefault="0028022D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ГСК «Байкал», в </w:t>
      </w:r>
      <w:smartTag w:uri="urn:schemas-microsoft-com:office:smarttags" w:element="metricconverter">
        <w:smartTagPr>
          <w:attr w:name="ProductID" w:val="7 м"/>
        </w:smartTagPr>
        <w:r>
          <w:rPr>
            <w:b/>
            <w:bCs/>
            <w:sz w:val="26"/>
            <w:szCs w:val="26"/>
            <w:lang w:eastAsia="en-US"/>
          </w:rPr>
          <w:t>7 м</w:t>
        </w:r>
      </w:smartTag>
      <w:r>
        <w:rPr>
          <w:b/>
          <w:bCs/>
          <w:sz w:val="26"/>
          <w:szCs w:val="26"/>
          <w:lang w:eastAsia="en-US"/>
        </w:rPr>
        <w:t xml:space="preserve"> западнее гаража № 1482</w:t>
      </w:r>
    </w:p>
    <w:p w:rsidR="0028022D" w:rsidRDefault="0028022D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74:32:0405002:1785</w:t>
      </w:r>
    </w:p>
    <w:p w:rsidR="0028022D" w:rsidRDefault="0028022D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28022D" w:rsidRDefault="0028022D" w:rsidP="00F01B5D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28022D" w:rsidRDefault="0028022D" w:rsidP="00F01B5D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«10» 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28022D" w:rsidRDefault="0028022D" w:rsidP="00F01B5D">
      <w:pPr>
        <w:pStyle w:val="a4"/>
        <w:spacing w:after="0"/>
        <w:rPr>
          <w:sz w:val="25"/>
          <w:szCs w:val="25"/>
        </w:rPr>
      </w:pPr>
    </w:p>
    <w:p w:rsidR="0028022D" w:rsidRDefault="0028022D" w:rsidP="00F01B5D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28022D" w:rsidRDefault="0028022D" w:rsidP="00F01B5D">
      <w:pPr>
        <w:spacing w:line="204" w:lineRule="auto"/>
        <w:rPr>
          <w:sz w:val="26"/>
          <w:szCs w:val="26"/>
        </w:rPr>
      </w:pPr>
    </w:p>
    <w:p w:rsidR="00506686" w:rsidRDefault="00506686" w:rsidP="00506686">
      <w:pPr>
        <w:pStyle w:val="a4"/>
        <w:spacing w:after="6" w:line="204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506686" w:rsidRDefault="00506686" w:rsidP="00506686">
      <w:pPr>
        <w:pStyle w:val="a4"/>
        <w:spacing w:after="6" w:line="204" w:lineRule="auto"/>
        <w:jc w:val="both"/>
      </w:pPr>
      <w:r>
        <w:t xml:space="preserve">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506686" w:rsidRDefault="00506686" w:rsidP="00506686">
      <w:pPr>
        <w:pStyle w:val="a4"/>
        <w:spacing w:after="6" w:line="204" w:lineRule="auto"/>
        <w:jc w:val="both"/>
      </w:pPr>
      <w:r>
        <w:t>Симонова Т.С. –     исполняющий обязанности председателя Комитета по управлению</w:t>
      </w:r>
    </w:p>
    <w:p w:rsidR="00506686" w:rsidRDefault="00506686" w:rsidP="00506686">
      <w:pPr>
        <w:pStyle w:val="a4"/>
        <w:spacing w:after="6" w:line="204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 w:rsidR="00506686" w:rsidRDefault="00506686" w:rsidP="00506686">
      <w:pPr>
        <w:pStyle w:val="a4"/>
        <w:spacing w:after="6" w:line="204" w:lineRule="auto"/>
        <w:jc w:val="both"/>
      </w:pPr>
      <w:r>
        <w:t xml:space="preserve">                            председателя комиссии; </w:t>
      </w:r>
    </w:p>
    <w:p w:rsidR="00506686" w:rsidRDefault="00506686" w:rsidP="0050668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 администрации Кыштымского </w:t>
      </w:r>
    </w:p>
    <w:p w:rsidR="00506686" w:rsidRDefault="00506686" w:rsidP="00506686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                            городского округа; </w:t>
      </w:r>
    </w:p>
    <w:p w:rsidR="00506686" w:rsidRDefault="00506686" w:rsidP="00506686">
      <w:pPr>
        <w:pStyle w:val="a4"/>
        <w:spacing w:after="6" w:line="204" w:lineRule="auto"/>
      </w:pPr>
      <w:r>
        <w:t xml:space="preserve">Дунаева М.Е.  –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506686" w:rsidRDefault="00506686" w:rsidP="00506686">
      <w:pPr>
        <w:pStyle w:val="a4"/>
        <w:spacing w:after="6" w:line="204" w:lineRule="auto"/>
      </w:pPr>
      <w:r>
        <w:t xml:space="preserve">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506686" w:rsidRDefault="00506686" w:rsidP="00506686">
      <w:pPr>
        <w:pStyle w:val="a4"/>
        <w:spacing w:after="6" w:line="204" w:lineRule="auto"/>
      </w:pPr>
      <w:r>
        <w:t xml:space="preserve">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506686" w:rsidRDefault="00506686" w:rsidP="00506686">
      <w:pPr>
        <w:pStyle w:val="a4"/>
        <w:spacing w:after="6" w:line="204" w:lineRule="auto"/>
      </w:pPr>
      <w:r>
        <w:t xml:space="preserve">Гузынин В.В.  –  депутат Кыштымского городского округа </w:t>
      </w:r>
    </w:p>
    <w:p w:rsidR="0028022D" w:rsidRDefault="0028022D" w:rsidP="00F01B5D">
      <w:pPr>
        <w:ind w:firstLine="567"/>
        <w:jc w:val="both"/>
        <w:rPr>
          <w:b/>
          <w:bCs/>
          <w:sz w:val="25"/>
          <w:szCs w:val="25"/>
        </w:rPr>
      </w:pPr>
    </w:p>
    <w:p w:rsidR="00506686" w:rsidRPr="005A370E" w:rsidRDefault="00506686" w:rsidP="00F01B5D">
      <w:pPr>
        <w:ind w:firstLine="567"/>
        <w:jc w:val="both"/>
        <w:rPr>
          <w:b/>
          <w:bCs/>
          <w:sz w:val="25"/>
          <w:szCs w:val="25"/>
        </w:rPr>
      </w:pPr>
    </w:p>
    <w:p w:rsidR="0028022D" w:rsidRPr="005A370E" w:rsidRDefault="0028022D" w:rsidP="00F01B5D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28022D" w:rsidRPr="005A370E" w:rsidRDefault="0028022D" w:rsidP="00F01B5D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eastAsia="en-US"/>
        </w:rPr>
        <w:t>для индивидуальных гаражей.</w:t>
      </w:r>
    </w:p>
    <w:p w:rsidR="0028022D" w:rsidRPr="005A370E" w:rsidRDefault="0028022D" w:rsidP="00F01B5D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28022D" w:rsidRPr="005A370E" w:rsidRDefault="0028022D" w:rsidP="00F01B5D">
      <w:pPr>
        <w:jc w:val="both"/>
        <w:rPr>
          <w:sz w:val="25"/>
          <w:szCs w:val="25"/>
        </w:rPr>
      </w:pPr>
    </w:p>
    <w:p w:rsidR="0028022D" w:rsidRPr="005A370E" w:rsidRDefault="0028022D" w:rsidP="00F01B5D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28022D" w:rsidRDefault="00506686" w:rsidP="0015501D">
      <w:pPr>
        <w:ind w:firstLine="426"/>
        <w:jc w:val="both"/>
      </w:pPr>
      <w:r>
        <w:t>1</w:t>
      </w:r>
      <w:r w:rsidR="0028022D">
        <w:t>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28022D" w:rsidRDefault="0028022D" w:rsidP="0015501D">
      <w:pPr>
        <w:jc w:val="both"/>
      </w:pPr>
      <w:r>
        <w:t xml:space="preserve">      2) Произвести за свой счет вынос границ земельного участка на местности.</w:t>
      </w:r>
    </w:p>
    <w:p w:rsidR="0028022D" w:rsidRDefault="0028022D" w:rsidP="0015501D">
      <w:pPr>
        <w:jc w:val="both"/>
      </w:pPr>
      <w: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28022D" w:rsidRDefault="0028022D" w:rsidP="0015501D">
      <w:pPr>
        <w:jc w:val="both"/>
      </w:pPr>
      <w:r>
        <w:t xml:space="preserve">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28022D" w:rsidRDefault="0028022D" w:rsidP="0015501D">
      <w:pPr>
        <w:jc w:val="both"/>
      </w:pPr>
      <w:r>
        <w:t xml:space="preserve">     5) Приступить к строительству объекта в течение 9-ти месяцев с даты заключения договора аренды земельного участка, после получения разрешения на строительства в отделе архитектуры и градостроительства администрации КГО.</w:t>
      </w:r>
    </w:p>
    <w:p w:rsidR="0028022D" w:rsidRDefault="0028022D" w:rsidP="0015501D">
      <w:pPr>
        <w:jc w:val="both"/>
      </w:pPr>
      <w:r>
        <w:t xml:space="preserve">     6) Выполнить мероприятия по благоустройству объекта.</w:t>
      </w:r>
    </w:p>
    <w:p w:rsidR="0028022D" w:rsidRDefault="0028022D" w:rsidP="0015501D">
      <w:pPr>
        <w:jc w:val="both"/>
      </w:pPr>
      <w:r>
        <w:t xml:space="preserve">     7)   Содержать прилегающую территорию в санитарном состоянии.</w:t>
      </w:r>
    </w:p>
    <w:p w:rsidR="0028022D" w:rsidRPr="005A370E" w:rsidRDefault="0028022D" w:rsidP="00F01B5D">
      <w:pPr>
        <w:jc w:val="both"/>
        <w:rPr>
          <w:sz w:val="25"/>
          <w:szCs w:val="25"/>
        </w:rPr>
      </w:pPr>
    </w:p>
    <w:p w:rsidR="0028022D" w:rsidRDefault="0028022D" w:rsidP="00F01B5D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28022D" w:rsidRDefault="0028022D" w:rsidP="00F01B5D">
      <w:pPr>
        <w:jc w:val="both"/>
      </w:pPr>
    </w:p>
    <w:p w:rsidR="0028022D" w:rsidRDefault="0028022D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28022D" w:rsidRDefault="0028022D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28022D" w:rsidRDefault="0028022D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ГСК «Байкал», в </w:t>
      </w:r>
      <w:smartTag w:uri="urn:schemas-microsoft-com:office:smarttags" w:element="metricconverter">
        <w:smartTagPr>
          <w:attr w:name="ProductID" w:val="7 м"/>
        </w:smartTagPr>
        <w:r>
          <w:rPr>
            <w:sz w:val="26"/>
            <w:szCs w:val="26"/>
          </w:rPr>
          <w:t>7 м</w:t>
        </w:r>
      </w:smartTag>
      <w:r>
        <w:rPr>
          <w:sz w:val="26"/>
          <w:szCs w:val="26"/>
        </w:rPr>
        <w:t xml:space="preserve"> западнее гаража № 1482, с кадастровым номером 74:32:0405002:1785, общей площадью 50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для индивидуальных гаражей, допущен единственный участник – </w:t>
      </w:r>
      <w:proofErr w:type="spellStart"/>
      <w:r>
        <w:rPr>
          <w:sz w:val="26"/>
          <w:szCs w:val="26"/>
        </w:rPr>
        <w:t>Харапаев</w:t>
      </w:r>
      <w:proofErr w:type="spellEnd"/>
      <w:r>
        <w:rPr>
          <w:sz w:val="26"/>
          <w:szCs w:val="26"/>
        </w:rPr>
        <w:t xml:space="preserve"> Дмитрий Иванович (зарегистрированный по адресу: Челябинская область, г. Кыштым, ул. Демина, д. 10 кв. 49), </w:t>
      </w:r>
    </w:p>
    <w:p w:rsidR="0028022D" w:rsidRDefault="0028022D" w:rsidP="00F01B5D">
      <w:pPr>
        <w:rPr>
          <w:sz w:val="26"/>
          <w:szCs w:val="26"/>
        </w:rPr>
      </w:pPr>
    </w:p>
    <w:p w:rsidR="0028022D" w:rsidRDefault="0028022D" w:rsidP="00F01B5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8022D" w:rsidRDefault="0028022D" w:rsidP="00F01B5D">
      <w:pPr>
        <w:ind w:firstLine="709"/>
        <w:rPr>
          <w:sz w:val="26"/>
          <w:szCs w:val="26"/>
        </w:rPr>
      </w:pPr>
    </w:p>
    <w:p w:rsidR="0028022D" w:rsidRDefault="0028022D" w:rsidP="00F01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28022D" w:rsidRDefault="0028022D" w:rsidP="00F01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proofErr w:type="spellStart"/>
      <w:r>
        <w:rPr>
          <w:sz w:val="26"/>
          <w:szCs w:val="26"/>
        </w:rPr>
        <w:t>Харапаеву</w:t>
      </w:r>
      <w:proofErr w:type="spellEnd"/>
      <w:r>
        <w:rPr>
          <w:sz w:val="26"/>
          <w:szCs w:val="26"/>
        </w:rPr>
        <w:t xml:space="preserve"> Дмитрию Ивановичу, по начальной цене аукциона (размер ежегодной арендной платы) –  1 582,17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(Одна тысяча пятьсот восемьдесят два рубля 17 копеек).</w:t>
      </w:r>
    </w:p>
    <w:p w:rsidR="0028022D" w:rsidRDefault="0028022D" w:rsidP="00F01B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28022D" w:rsidRDefault="0028022D" w:rsidP="00F01B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</w:t>
      </w:r>
      <w:bookmarkStart w:id="0" w:name="_GoBack"/>
      <w:bookmarkEnd w:id="0"/>
      <w:r>
        <w:rPr>
          <w:sz w:val="26"/>
          <w:szCs w:val="26"/>
        </w:rPr>
        <w:t>е позднее 10 дней с даты заключения договора купли-продажи участка, с учетом перечисленного ранее задатка.</w:t>
      </w:r>
    </w:p>
    <w:p w:rsidR="0028022D" w:rsidRDefault="0028022D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8022D" w:rsidRDefault="0028022D" w:rsidP="00F01B5D">
      <w:pPr>
        <w:jc w:val="both"/>
        <w:rPr>
          <w:sz w:val="26"/>
          <w:szCs w:val="26"/>
        </w:rPr>
      </w:pP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</w:p>
    <w:p w:rsidR="0028022D" w:rsidRDefault="0028022D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28022D" w:rsidRPr="00F01B5D" w:rsidRDefault="0028022D" w:rsidP="00F01B5D">
      <w:pPr>
        <w:rPr>
          <w:szCs w:val="26"/>
        </w:rPr>
      </w:pPr>
      <w:r>
        <w:rPr>
          <w:szCs w:val="26"/>
        </w:rPr>
        <w:t>_________________________________________________________________</w:t>
      </w:r>
    </w:p>
    <w:sectPr w:rsidR="0028022D" w:rsidRPr="00F01B5D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601E4"/>
    <w:rsid w:val="0013625B"/>
    <w:rsid w:val="0015501D"/>
    <w:rsid w:val="001B60DF"/>
    <w:rsid w:val="0028022D"/>
    <w:rsid w:val="00294EA3"/>
    <w:rsid w:val="002A6069"/>
    <w:rsid w:val="002C2929"/>
    <w:rsid w:val="002D2418"/>
    <w:rsid w:val="002E1ADA"/>
    <w:rsid w:val="00352B98"/>
    <w:rsid w:val="003E27EE"/>
    <w:rsid w:val="004A614A"/>
    <w:rsid w:val="00506686"/>
    <w:rsid w:val="00517FAE"/>
    <w:rsid w:val="005A370E"/>
    <w:rsid w:val="007A7F16"/>
    <w:rsid w:val="008333D4"/>
    <w:rsid w:val="00A4123C"/>
    <w:rsid w:val="00AE40DD"/>
    <w:rsid w:val="00C61C63"/>
    <w:rsid w:val="00C87882"/>
    <w:rsid w:val="00D0688C"/>
    <w:rsid w:val="00E31EA7"/>
    <w:rsid w:val="00E8536C"/>
    <w:rsid w:val="00EB17E1"/>
    <w:rsid w:val="00EF7E12"/>
    <w:rsid w:val="00F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CF4FB"/>
  <w15:docId w15:val="{56130BA3-BCA2-4586-818E-64AF123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1ADA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ADA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2E1ADA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2E1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EF7E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2E1ADA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2E1ADA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73</cp:revision>
  <cp:lastPrinted>2021-11-09T07:35:00Z</cp:lastPrinted>
  <dcterms:created xsi:type="dcterms:W3CDTF">2015-05-21T09:16:00Z</dcterms:created>
  <dcterms:modified xsi:type="dcterms:W3CDTF">2021-11-09T07:35:00Z</dcterms:modified>
</cp:coreProperties>
</file>