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FA" w:rsidRPr="007F2E73" w:rsidRDefault="007123FA" w:rsidP="004360D1">
      <w:pPr>
        <w:ind w:left="5040"/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Default="007123FA" w:rsidP="004360D1">
      <w:pPr>
        <w:jc w:val="center"/>
        <w:rPr>
          <w:sz w:val="28"/>
          <w:szCs w:val="28"/>
        </w:rPr>
      </w:pPr>
    </w:p>
    <w:p w:rsidR="007123FA" w:rsidRPr="00337E58" w:rsidRDefault="007123FA" w:rsidP="005901AC">
      <w:pPr>
        <w:ind w:left="540"/>
        <w:jc w:val="center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Заключение</w:t>
      </w:r>
    </w:p>
    <w:p w:rsidR="007123FA" w:rsidRPr="0089158D" w:rsidRDefault="007123FA" w:rsidP="0089158D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об оценке регулирующего воздействия на проект постановления Администрации </w:t>
      </w:r>
      <w:r w:rsidRPr="0089158D">
        <w:rPr>
          <w:rFonts w:ascii="Times New Roman" w:hAnsi="Times New Roman"/>
          <w:sz w:val="26"/>
          <w:szCs w:val="26"/>
        </w:rPr>
        <w:t>Кыштымского</w:t>
      </w:r>
      <w:r w:rsidRPr="00337E58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89158D">
        <w:rPr>
          <w:rFonts w:ascii="Times New Roman" w:hAnsi="Times New Roman"/>
          <w:sz w:val="26"/>
          <w:szCs w:val="26"/>
        </w:rPr>
        <w:t>«О дополнительных мерах стимулирования инвестиционной привлекательности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58D">
        <w:rPr>
          <w:rFonts w:ascii="Times New Roman" w:hAnsi="Times New Roman"/>
          <w:sz w:val="26"/>
          <w:szCs w:val="26"/>
        </w:rPr>
        <w:t>Кыштымского городского округа»</w:t>
      </w:r>
    </w:p>
    <w:p w:rsidR="007123FA" w:rsidRPr="00BA1D26" w:rsidRDefault="007123FA" w:rsidP="0089158D">
      <w:pPr>
        <w:ind w:left="540"/>
        <w:rPr>
          <w:rFonts w:ascii="Times New Roman" w:hAnsi="Times New Roman"/>
          <w:sz w:val="26"/>
          <w:szCs w:val="26"/>
        </w:rPr>
      </w:pPr>
    </w:p>
    <w:p w:rsidR="007123FA" w:rsidRPr="0089158D" w:rsidRDefault="007123FA" w:rsidP="0089158D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По результатам экспертизы оценки регулирующего воздействия проекта нормативного правового акта: </w:t>
      </w:r>
      <w:r w:rsidRPr="0089158D">
        <w:rPr>
          <w:rFonts w:ascii="Times New Roman" w:hAnsi="Times New Roman"/>
          <w:sz w:val="26"/>
          <w:szCs w:val="26"/>
        </w:rPr>
        <w:t>«О дополнительных мерах стимулирования инвестиционной привлекательности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58D">
        <w:rPr>
          <w:rFonts w:ascii="Times New Roman" w:hAnsi="Times New Roman"/>
          <w:sz w:val="26"/>
          <w:szCs w:val="26"/>
        </w:rPr>
        <w:t>Кыштымского городского округа»</w:t>
      </w:r>
    </w:p>
    <w:p w:rsidR="007123FA" w:rsidRPr="00BA1D26" w:rsidRDefault="007123FA" w:rsidP="00BA1D26">
      <w:pPr>
        <w:rPr>
          <w:rFonts w:ascii="Times New Roman" w:hAnsi="Times New Roman"/>
          <w:sz w:val="26"/>
          <w:szCs w:val="26"/>
        </w:rPr>
      </w:pPr>
    </w:p>
    <w:p w:rsidR="007123FA" w:rsidRPr="00337E58" w:rsidRDefault="007123FA" w:rsidP="00BA1D2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 </w:t>
      </w:r>
    </w:p>
    <w:p w:rsidR="007123FA" w:rsidRPr="00337E58" w:rsidRDefault="007123FA" w:rsidP="00844FF8">
      <w:pPr>
        <w:widowControl/>
        <w:numPr>
          <w:ilvl w:val="0"/>
          <w:numId w:val="1"/>
        </w:numPr>
        <w:tabs>
          <w:tab w:val="clear" w:pos="1470"/>
          <w:tab w:val="num" w:pos="0"/>
          <w:tab w:val="left" w:pos="540"/>
        </w:tabs>
        <w:suppressAutoHyphens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Проект документа:</w:t>
      </w:r>
    </w:p>
    <w:p w:rsidR="007123FA" w:rsidRPr="0089158D" w:rsidRDefault="007123FA" w:rsidP="0089158D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- подготовлен в целях реализации муниципальной программы </w:t>
      </w:r>
      <w:r w:rsidRPr="0089158D">
        <w:rPr>
          <w:rFonts w:ascii="Times New Roman" w:hAnsi="Times New Roman"/>
          <w:sz w:val="26"/>
          <w:szCs w:val="26"/>
        </w:rPr>
        <w:t>«О дополнительных мерах стимулирования инвестиционной привлекательности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58D">
        <w:rPr>
          <w:rFonts w:ascii="Times New Roman" w:hAnsi="Times New Roman"/>
          <w:sz w:val="26"/>
          <w:szCs w:val="26"/>
        </w:rPr>
        <w:t>Кыштымского городского округа»</w:t>
      </w:r>
    </w:p>
    <w:p w:rsidR="007123FA" w:rsidRPr="00FB6294" w:rsidRDefault="007123FA" w:rsidP="0089158D">
      <w:pPr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 (постановление Администрации Кыштымского городского округа от </w:t>
      </w:r>
      <w:r w:rsidRPr="00FB6294">
        <w:rPr>
          <w:rFonts w:ascii="Times New Roman" w:hAnsi="Times New Roman"/>
          <w:sz w:val="26"/>
          <w:szCs w:val="26"/>
        </w:rPr>
        <w:t>10.05.2017 г. № 914);</w:t>
      </w:r>
    </w:p>
    <w:p w:rsidR="007123FA" w:rsidRDefault="007123FA" w:rsidP="00BA1D26">
      <w:pPr>
        <w:widowControl/>
        <w:suppressAutoHyphens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- </w:t>
      </w:r>
      <w:r w:rsidRPr="00D03B1C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ивает</w:t>
      </w:r>
      <w:r w:rsidRPr="00D03B1C">
        <w:rPr>
          <w:rFonts w:ascii="Times New Roman" w:hAnsi="Times New Roman"/>
          <w:sz w:val="26"/>
          <w:szCs w:val="26"/>
        </w:rPr>
        <w:t xml:space="preserve"> эффективност</w:t>
      </w:r>
      <w:r>
        <w:rPr>
          <w:rFonts w:ascii="Times New Roman" w:hAnsi="Times New Roman"/>
          <w:sz w:val="26"/>
          <w:szCs w:val="26"/>
        </w:rPr>
        <w:t>ь</w:t>
      </w:r>
      <w:r w:rsidRPr="00D03B1C">
        <w:rPr>
          <w:rFonts w:ascii="Times New Roman" w:hAnsi="Times New Roman"/>
          <w:sz w:val="26"/>
          <w:szCs w:val="26"/>
        </w:rPr>
        <w:t xml:space="preserve"> использования имущества, находящегося в муниципальной собственности, формир</w:t>
      </w:r>
      <w:r>
        <w:rPr>
          <w:rFonts w:ascii="Times New Roman" w:hAnsi="Times New Roman"/>
          <w:sz w:val="26"/>
          <w:szCs w:val="26"/>
        </w:rPr>
        <w:t>ует</w:t>
      </w:r>
      <w:r w:rsidRPr="00D03B1C">
        <w:rPr>
          <w:rFonts w:ascii="Times New Roman" w:hAnsi="Times New Roman"/>
          <w:sz w:val="26"/>
          <w:szCs w:val="26"/>
        </w:rPr>
        <w:t xml:space="preserve"> благоприятн</w:t>
      </w:r>
      <w:r>
        <w:rPr>
          <w:rFonts w:ascii="Times New Roman" w:hAnsi="Times New Roman"/>
          <w:sz w:val="26"/>
          <w:szCs w:val="26"/>
        </w:rPr>
        <w:t>ую</w:t>
      </w:r>
      <w:r w:rsidRPr="00D03B1C">
        <w:rPr>
          <w:rFonts w:ascii="Times New Roman" w:hAnsi="Times New Roman"/>
          <w:sz w:val="26"/>
          <w:szCs w:val="26"/>
        </w:rPr>
        <w:t xml:space="preserve"> инвестиционн</w:t>
      </w:r>
      <w:r>
        <w:rPr>
          <w:rFonts w:ascii="Times New Roman" w:hAnsi="Times New Roman"/>
          <w:sz w:val="26"/>
          <w:szCs w:val="26"/>
        </w:rPr>
        <w:t>ую</w:t>
      </w:r>
      <w:r w:rsidRPr="00D03B1C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у</w:t>
      </w:r>
      <w:r w:rsidRPr="00D03B1C">
        <w:rPr>
          <w:rFonts w:ascii="Times New Roman" w:hAnsi="Times New Roman"/>
          <w:sz w:val="26"/>
          <w:szCs w:val="26"/>
        </w:rPr>
        <w:t xml:space="preserve"> и повыш</w:t>
      </w:r>
      <w:r>
        <w:rPr>
          <w:rFonts w:ascii="Times New Roman" w:hAnsi="Times New Roman"/>
          <w:sz w:val="26"/>
          <w:szCs w:val="26"/>
        </w:rPr>
        <w:t>ает</w:t>
      </w:r>
      <w:r w:rsidRPr="00D03B1C">
        <w:rPr>
          <w:rFonts w:ascii="Times New Roman" w:hAnsi="Times New Roman"/>
          <w:sz w:val="26"/>
          <w:szCs w:val="26"/>
        </w:rPr>
        <w:t xml:space="preserve"> уров</w:t>
      </w:r>
      <w:r>
        <w:rPr>
          <w:rFonts w:ascii="Times New Roman" w:hAnsi="Times New Roman"/>
          <w:sz w:val="26"/>
          <w:szCs w:val="26"/>
        </w:rPr>
        <w:t>е</w:t>
      </w:r>
      <w:r w:rsidRPr="00D03B1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Pr="00D03B1C">
        <w:rPr>
          <w:rFonts w:ascii="Times New Roman" w:hAnsi="Times New Roman"/>
          <w:sz w:val="26"/>
          <w:szCs w:val="26"/>
        </w:rPr>
        <w:t xml:space="preserve"> и качеств</w:t>
      </w:r>
      <w:r>
        <w:rPr>
          <w:rFonts w:ascii="Times New Roman" w:hAnsi="Times New Roman"/>
          <w:sz w:val="26"/>
          <w:szCs w:val="26"/>
        </w:rPr>
        <w:t>о</w:t>
      </w:r>
      <w:r w:rsidRPr="00D03B1C">
        <w:rPr>
          <w:rFonts w:ascii="Times New Roman" w:hAnsi="Times New Roman"/>
          <w:sz w:val="26"/>
          <w:szCs w:val="26"/>
        </w:rPr>
        <w:t xml:space="preserve"> жизни населения в Кыштымском городском округе</w:t>
      </w:r>
      <w:r>
        <w:rPr>
          <w:rFonts w:ascii="Times New Roman" w:hAnsi="Times New Roman"/>
          <w:sz w:val="26"/>
          <w:szCs w:val="26"/>
        </w:rPr>
        <w:t>.</w:t>
      </w:r>
    </w:p>
    <w:p w:rsidR="007123FA" w:rsidRPr="00337E58" w:rsidRDefault="007123FA" w:rsidP="0047117E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37E58">
        <w:rPr>
          <w:rFonts w:ascii="Times New Roman" w:hAnsi="Times New Roman"/>
          <w:sz w:val="26"/>
          <w:szCs w:val="26"/>
        </w:rPr>
        <w:t>Отчет об оценки регулирующего воздействия проекта соответствует требованиям:</w:t>
      </w:r>
    </w:p>
    <w:p w:rsidR="007123FA" w:rsidRPr="00720C6D" w:rsidRDefault="007123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- Порядка проведения оценки регулирующего воздействия проектов нормативных правовых актов Кыштымского городского округа и экспертизы нормативных правовых актов Кыштымского городского округа, затрагивающих вопросы осуществления предпринимательской и инвестиционной деятельности (утвержден постановлением Администрации Кыштымского городского округа от 09.06.2014г. №1465);</w:t>
      </w:r>
    </w:p>
    <w:p w:rsidR="007123FA" w:rsidRPr="00720C6D" w:rsidRDefault="007123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- Методических рекомендаций 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области, регулирующих отношения, участниками которых являются или могут являться субъекты предпринимательской и инвестиционной деятельности (утверждены протоколом Комиссии по проведению административной реформы Челябинской области от 21.03.2014г. №1).</w:t>
      </w:r>
    </w:p>
    <w:p w:rsidR="007123FA" w:rsidRPr="0089158D" w:rsidRDefault="007123FA" w:rsidP="0089158D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3. По результатам проведенной экспертизы считаем возможным дать положительное заключение на Отчет об оценке регулирующего воздействия по проекту постановление Администрации Кыштымского городского округа</w:t>
      </w:r>
      <w:r w:rsidRPr="00337E58">
        <w:rPr>
          <w:rFonts w:ascii="Times New Roman" w:hAnsi="Times New Roman"/>
          <w:sz w:val="26"/>
          <w:szCs w:val="26"/>
        </w:rPr>
        <w:t xml:space="preserve"> </w:t>
      </w:r>
      <w:r w:rsidRPr="0089158D">
        <w:rPr>
          <w:rFonts w:ascii="Times New Roman" w:hAnsi="Times New Roman"/>
          <w:sz w:val="26"/>
          <w:szCs w:val="26"/>
        </w:rPr>
        <w:t>«О дополнительных мерах стимулирования инвестиционной привлекательности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58D">
        <w:rPr>
          <w:rFonts w:ascii="Times New Roman" w:hAnsi="Times New Roman"/>
          <w:sz w:val="26"/>
          <w:szCs w:val="26"/>
        </w:rPr>
        <w:t>Кыштымского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7123FA" w:rsidRDefault="007123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23FA" w:rsidRPr="00720C6D" w:rsidRDefault="007123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23FA" w:rsidRPr="00720C6D" w:rsidRDefault="007123FA" w:rsidP="005901AC">
      <w:pPr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 xml:space="preserve">Заместитель главы по экономике и инвестициям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20C6D">
        <w:rPr>
          <w:rFonts w:ascii="Times New Roman" w:hAnsi="Times New Roman"/>
          <w:sz w:val="26"/>
          <w:szCs w:val="26"/>
        </w:rPr>
        <w:t xml:space="preserve">         А.А. Заикин</w:t>
      </w:r>
    </w:p>
    <w:p w:rsidR="007123FA" w:rsidRDefault="007123FA" w:rsidP="005901AC">
      <w:pPr>
        <w:jc w:val="both"/>
        <w:rPr>
          <w:rFonts w:ascii="Times New Roman" w:hAnsi="Times New Roman"/>
          <w:sz w:val="22"/>
          <w:szCs w:val="22"/>
        </w:rPr>
      </w:pPr>
    </w:p>
    <w:p w:rsidR="007123FA" w:rsidRPr="00720C6D" w:rsidRDefault="007123FA" w:rsidP="005901AC">
      <w:pPr>
        <w:jc w:val="both"/>
        <w:rPr>
          <w:rFonts w:ascii="Times New Roman" w:hAnsi="Times New Roman"/>
          <w:sz w:val="22"/>
          <w:szCs w:val="22"/>
        </w:rPr>
      </w:pPr>
      <w:r w:rsidRPr="00720C6D">
        <w:rPr>
          <w:rFonts w:ascii="Times New Roman" w:hAnsi="Times New Roman"/>
          <w:sz w:val="22"/>
          <w:szCs w:val="22"/>
        </w:rPr>
        <w:t xml:space="preserve">Исполнитель: </w:t>
      </w:r>
      <w:r>
        <w:rPr>
          <w:rFonts w:ascii="Times New Roman" w:hAnsi="Times New Roman"/>
          <w:sz w:val="22"/>
          <w:szCs w:val="22"/>
        </w:rPr>
        <w:t>Вагапова С.А.</w:t>
      </w:r>
    </w:p>
    <w:p w:rsidR="007123FA" w:rsidRPr="007F2E73" w:rsidRDefault="007123FA" w:rsidP="00F012F5">
      <w:pPr>
        <w:jc w:val="both"/>
      </w:pPr>
      <w:r w:rsidRPr="00720C6D">
        <w:rPr>
          <w:rFonts w:ascii="Times New Roman" w:hAnsi="Times New Roman"/>
          <w:sz w:val="22"/>
          <w:szCs w:val="22"/>
        </w:rPr>
        <w:t>Тел.: (35151) 4-25-96</w:t>
      </w:r>
    </w:p>
    <w:sectPr w:rsidR="007123FA" w:rsidRPr="007F2E73" w:rsidSect="002F54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8EF"/>
    <w:multiLevelType w:val="hybridMultilevel"/>
    <w:tmpl w:val="3E3CF1EC"/>
    <w:lvl w:ilvl="0" w:tplc="32181CD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D1"/>
    <w:rsid w:val="00006F99"/>
    <w:rsid w:val="0009253B"/>
    <w:rsid w:val="000C4505"/>
    <w:rsid w:val="0012245D"/>
    <w:rsid w:val="00156C99"/>
    <w:rsid w:val="002056E7"/>
    <w:rsid w:val="002B59C7"/>
    <w:rsid w:val="002C7805"/>
    <w:rsid w:val="002F54A7"/>
    <w:rsid w:val="00337E58"/>
    <w:rsid w:val="003752B7"/>
    <w:rsid w:val="003C3084"/>
    <w:rsid w:val="003C7D68"/>
    <w:rsid w:val="004360D1"/>
    <w:rsid w:val="00441D7F"/>
    <w:rsid w:val="0047117E"/>
    <w:rsid w:val="0052455B"/>
    <w:rsid w:val="005901AC"/>
    <w:rsid w:val="00624C0E"/>
    <w:rsid w:val="00625590"/>
    <w:rsid w:val="006A243A"/>
    <w:rsid w:val="007123FA"/>
    <w:rsid w:val="00720C6D"/>
    <w:rsid w:val="00725458"/>
    <w:rsid w:val="007A3A9C"/>
    <w:rsid w:val="007B04F0"/>
    <w:rsid w:val="007F2E73"/>
    <w:rsid w:val="00814556"/>
    <w:rsid w:val="00844FF8"/>
    <w:rsid w:val="0089158D"/>
    <w:rsid w:val="008C7072"/>
    <w:rsid w:val="00952C4A"/>
    <w:rsid w:val="00A331B7"/>
    <w:rsid w:val="00A83288"/>
    <w:rsid w:val="00AB2221"/>
    <w:rsid w:val="00AE612B"/>
    <w:rsid w:val="00B55F9D"/>
    <w:rsid w:val="00BA1D26"/>
    <w:rsid w:val="00BB7498"/>
    <w:rsid w:val="00BE3A31"/>
    <w:rsid w:val="00CA0B63"/>
    <w:rsid w:val="00CA6BA1"/>
    <w:rsid w:val="00CC466C"/>
    <w:rsid w:val="00CD1056"/>
    <w:rsid w:val="00D03B1C"/>
    <w:rsid w:val="00D87142"/>
    <w:rsid w:val="00DC6D67"/>
    <w:rsid w:val="00DE1AB2"/>
    <w:rsid w:val="00E07878"/>
    <w:rsid w:val="00E53A89"/>
    <w:rsid w:val="00E54E63"/>
    <w:rsid w:val="00E7297A"/>
    <w:rsid w:val="00F012F5"/>
    <w:rsid w:val="00F07BFA"/>
    <w:rsid w:val="00F16253"/>
    <w:rsid w:val="00F45024"/>
    <w:rsid w:val="00FB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72"/>
    <w:pPr>
      <w:widowControl w:val="0"/>
      <w:suppressAutoHyphens/>
    </w:pPr>
    <w:rPr>
      <w:rFonts w:ascii="Arial" w:hAnsi="Arial"/>
      <w:kern w:val="1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D7F"/>
    <w:rPr>
      <w:rFonts w:cs="Times New Roman"/>
      <w:kern w:val="1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экономического развития Челябинской области</dc:title>
  <dc:subject/>
  <dc:creator>User</dc:creator>
  <cp:keywords/>
  <dc:description/>
  <cp:lastModifiedBy>User</cp:lastModifiedBy>
  <cp:revision>6</cp:revision>
  <cp:lastPrinted>2015-05-14T10:11:00Z</cp:lastPrinted>
  <dcterms:created xsi:type="dcterms:W3CDTF">2017-05-15T04:45:00Z</dcterms:created>
  <dcterms:modified xsi:type="dcterms:W3CDTF">2017-05-15T05:26:00Z</dcterms:modified>
</cp:coreProperties>
</file>