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29F" w:rsidRDefault="005C129F" w:rsidP="009528FC">
      <w:pPr>
        <w:pStyle w:val="Web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 w:rsidP="009528FC">
      <w:pPr>
        <w:pStyle w:val="Web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  <w:r w:rsidRPr="004C1BA2">
        <w:rPr>
          <w:rFonts w:ascii="Times New Roman" w:hAnsi="Times New Roman"/>
          <w:color w:val="auto"/>
          <w:sz w:val="28"/>
          <w:szCs w:val="28"/>
        </w:rPr>
        <w:t>УТВЕРЖДЕНА</w:t>
      </w:r>
    </w:p>
    <w:p w:rsidR="005C129F" w:rsidRPr="004C1BA2" w:rsidRDefault="005C129F" w:rsidP="009528FC">
      <w:pPr>
        <w:pStyle w:val="Web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  <w:r w:rsidRPr="004C1BA2">
        <w:rPr>
          <w:rFonts w:ascii="Times New Roman" w:hAnsi="Times New Roman"/>
          <w:color w:val="auto"/>
          <w:sz w:val="28"/>
          <w:szCs w:val="28"/>
        </w:rPr>
        <w:t>Постановлением администрации Кыштымского городского округа</w:t>
      </w:r>
    </w:p>
    <w:p w:rsidR="005C129F" w:rsidRPr="004C1BA2" w:rsidRDefault="005C129F" w:rsidP="009528FC">
      <w:pPr>
        <w:pStyle w:val="Web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4C1BA2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1BA2">
        <w:rPr>
          <w:rFonts w:ascii="Times New Roman" w:hAnsi="Times New Roman"/>
          <w:color w:val="auto"/>
          <w:sz w:val="28"/>
          <w:szCs w:val="28"/>
        </w:rPr>
        <w:t>_____________г. № _______</w:t>
      </w: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C1BA2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4C1BA2">
        <w:rPr>
          <w:rFonts w:ascii="Times New Roman" w:hAnsi="Times New Roman"/>
          <w:color w:val="auto"/>
          <w:sz w:val="28"/>
          <w:szCs w:val="28"/>
        </w:rPr>
        <w:t xml:space="preserve">Поддержка и развитие малого и среднего предпринимательства </w:t>
      </w:r>
    </w:p>
    <w:p w:rsidR="005C129F" w:rsidRPr="004C1BA2" w:rsidRDefault="005C129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1BA2">
        <w:rPr>
          <w:rFonts w:ascii="Times New Roman" w:hAnsi="Times New Roman"/>
          <w:color w:val="auto"/>
          <w:sz w:val="28"/>
          <w:szCs w:val="28"/>
        </w:rPr>
        <w:t>Кыштымского городского округа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1BA2">
        <w:rPr>
          <w:rFonts w:ascii="Times New Roman" w:hAnsi="Times New Roman"/>
          <w:color w:val="auto"/>
          <w:sz w:val="28"/>
          <w:szCs w:val="28"/>
        </w:rPr>
        <w:t>на 2019-2021 годы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5C129F" w:rsidRPr="004C1BA2" w:rsidRDefault="005C129F">
      <w:pPr>
        <w:jc w:val="center"/>
        <w:rPr>
          <w:sz w:val="48"/>
          <w:szCs w:val="48"/>
        </w:rPr>
      </w:pPr>
    </w:p>
    <w:p w:rsidR="005C129F" w:rsidRPr="004C1BA2" w:rsidRDefault="005C129F">
      <w:pPr>
        <w:jc w:val="center"/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52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Default="005C129F">
      <w:pPr>
        <w:rPr>
          <w:sz w:val="28"/>
          <w:szCs w:val="52"/>
        </w:rPr>
      </w:pPr>
    </w:p>
    <w:p w:rsidR="005C129F" w:rsidRDefault="005C129F">
      <w:pPr>
        <w:rPr>
          <w:sz w:val="28"/>
          <w:szCs w:val="52"/>
        </w:rPr>
      </w:pPr>
    </w:p>
    <w:p w:rsidR="005C129F" w:rsidRDefault="005C129F">
      <w:pPr>
        <w:rPr>
          <w:sz w:val="28"/>
          <w:szCs w:val="52"/>
        </w:rPr>
      </w:pPr>
    </w:p>
    <w:p w:rsidR="005C129F" w:rsidRPr="004C1BA2" w:rsidRDefault="005C129F">
      <w:pPr>
        <w:rPr>
          <w:sz w:val="28"/>
          <w:szCs w:val="52"/>
        </w:rPr>
      </w:pPr>
    </w:p>
    <w:p w:rsidR="005C129F" w:rsidRDefault="005C129F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C129F" w:rsidRPr="004C1BA2" w:rsidRDefault="005C129F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1BA2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5C129F" w:rsidRPr="004C1BA2" w:rsidRDefault="005C129F" w:rsidP="00D71395">
      <w:pPr>
        <w:pStyle w:val="Web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C1BA2">
        <w:rPr>
          <w:rFonts w:ascii="Times New Roman" w:hAnsi="Times New Roman"/>
          <w:color w:val="auto"/>
          <w:sz w:val="24"/>
          <w:szCs w:val="24"/>
        </w:rPr>
        <w:t>Муниципальной программы</w:t>
      </w:r>
    </w:p>
    <w:p w:rsidR="005C129F" w:rsidRPr="004C1BA2" w:rsidRDefault="005C129F" w:rsidP="00D71395">
      <w:pPr>
        <w:pStyle w:val="Web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</w:t>
      </w:r>
      <w:r w:rsidRPr="004C1BA2">
        <w:rPr>
          <w:rFonts w:ascii="Times New Roman" w:hAnsi="Times New Roman"/>
          <w:color w:val="auto"/>
          <w:sz w:val="24"/>
          <w:szCs w:val="24"/>
        </w:rPr>
        <w:t>Поддержка и развитие малого и среднего предпринимательства</w:t>
      </w:r>
    </w:p>
    <w:p w:rsidR="005C129F" w:rsidRPr="004C1BA2" w:rsidRDefault="005C129F" w:rsidP="00D71395">
      <w:pPr>
        <w:pStyle w:val="Web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Кыштымского городского округа</w:t>
      </w:r>
    </w:p>
    <w:p w:rsidR="005C129F" w:rsidRPr="004C1BA2" w:rsidRDefault="005C129F" w:rsidP="00D71395">
      <w:pPr>
        <w:pStyle w:val="Web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C1BA2">
        <w:rPr>
          <w:rFonts w:ascii="Times New Roman" w:hAnsi="Times New Roman"/>
          <w:color w:val="auto"/>
          <w:sz w:val="24"/>
          <w:szCs w:val="24"/>
        </w:rPr>
        <w:t>на 2019-2021 годы</w:t>
      </w:r>
      <w:r>
        <w:rPr>
          <w:rFonts w:ascii="Times New Roman" w:hAnsi="Times New Roman"/>
          <w:color w:val="auto"/>
          <w:sz w:val="24"/>
          <w:szCs w:val="24"/>
        </w:rPr>
        <w:t>»</w:t>
      </w: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521"/>
      </w:tblGrid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C1BA2" w:rsidRDefault="005C129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B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C1BA2" w:rsidRDefault="005C129F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B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Кыштымского городского округа" на 2019-2021 годы (далее - Программа)  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C1BA2" w:rsidRDefault="005C129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B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C1BA2" w:rsidRDefault="005C129F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B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стратегического развития и привлечения  инвестиций Администрации Кыштымского городского округа (далее - УСРиПИ)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C1BA2" w:rsidRDefault="005C129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B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C1BA2" w:rsidRDefault="005C129F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1B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8F215A" w:rsidRDefault="005C129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8F215A" w:rsidRDefault="005C129F" w:rsidP="005C0438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8F215A" w:rsidRDefault="005C129F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2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Default="005C129F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развитию малого и среднего предпринимательства, системы социального партнерства и повышение социальной ответственности бизнеса;</w:t>
            </w:r>
          </w:p>
          <w:p w:rsidR="005C129F" w:rsidRDefault="005C129F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 w:rsidR="005C129F" w:rsidRPr="008F215A" w:rsidRDefault="005C129F" w:rsidP="003D394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финансовой, имущественной и информационной поддержки субъектам малого и среднего предпринимательства.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0E21A5" w:rsidRDefault="005C129F" w:rsidP="00BA0710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9F" w:rsidRPr="000E21A5" w:rsidRDefault="005C129F" w:rsidP="004A6FFD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Программы происходит в один этап с 2019 по 2021 год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0E21A5" w:rsidRDefault="005C129F" w:rsidP="00FD29FA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9F" w:rsidRPr="000E21A5" w:rsidRDefault="005C129F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Кыштымского городского округа (далее – местный бюджет) 1500 тыс. рублей, в том числе:</w:t>
            </w:r>
          </w:p>
          <w:p w:rsidR="005C129F" w:rsidRPr="000E21A5" w:rsidRDefault="005C129F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2019 году - 450 тыс. рублей;</w:t>
            </w:r>
          </w:p>
          <w:p w:rsidR="005C129F" w:rsidRPr="000E21A5" w:rsidRDefault="005C129F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2020 году - 500 тыс. рублей;</w:t>
            </w:r>
          </w:p>
          <w:p w:rsidR="005C129F" w:rsidRPr="000E21A5" w:rsidRDefault="005C129F" w:rsidP="00B4040D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2021 году - 550 тыс. рублей.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0E21A5" w:rsidRDefault="005C129F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1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Показатель №1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Число субъектов малого и среднего предпринимательства, единиц на 10 тыс. человек населения: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2019 году – 334,3 (прогноз)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2020 году – 338,28 (прогноз)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2021 году – 341,60 (прогноз).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Показатель №2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%: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2019 году – 31,8 (прогноз)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2020 году – 32,0 (прогноз)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2021 году – 32,2 (прогноз).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Показатель №3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Удельный вес занятых в сфере малого и среднего предпринимательства в общей численности занятых в экономике Кыштымского городского округа, %: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2019 году – 46,9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2020 году – 47,0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в 2021 году – 47,1.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Показатель №4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Доля налоговых поступлений от предпринимательства в бюджете Кыштымского городского округа, %: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>
              <w:t>в 2</w:t>
            </w:r>
            <w:r w:rsidRPr="00527B6B">
              <w:t>019 году – 6,1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2020 году – 6,2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2021 году – 6,3.</w:t>
            </w:r>
          </w:p>
          <w:p w:rsidR="005C129F" w:rsidRDefault="005C129F" w:rsidP="00B4040D">
            <w:pPr>
              <w:snapToGrid w:val="0"/>
              <w:ind w:left="142" w:right="167"/>
              <w:jc w:val="both"/>
            </w:pPr>
            <w:r>
              <w:t>Показатель №5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 xml:space="preserve">Количество новых рабочих мест, созданных субъектами малого и среднего предпринимательства – получателями поддержки, </w:t>
            </w:r>
            <w:r>
              <w:t>единиц</w:t>
            </w:r>
            <w:r w:rsidRPr="00527B6B">
              <w:t>: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2019 году – не менее 1</w:t>
            </w:r>
            <w:r>
              <w:t>;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2020 году – не менее 1;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2021 году – не менее 1.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>
              <w:t>Показатель №6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 xml:space="preserve">Количество сохраненных рабочих мест субъектами малого и среднего предпринимательства – получателями поддержки, </w:t>
            </w:r>
            <w:r>
              <w:t>единиц</w:t>
            </w:r>
            <w:r w:rsidRPr="00527B6B">
              <w:t>: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2019 году – не менее 20;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2020 году – не менее 20;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2021 году – не менее 20.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>
              <w:t>Показатель №7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 xml:space="preserve">Количество внутримуниципальных маршрутов по регулируемым тарифам, </w:t>
            </w:r>
            <w:r>
              <w:t>единиц</w:t>
            </w:r>
            <w:r w:rsidRPr="00527B6B">
              <w:t>: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2019 году – 35;</w:t>
            </w:r>
          </w:p>
          <w:p w:rsidR="005C129F" w:rsidRPr="00527B6B" w:rsidRDefault="005C129F" w:rsidP="00B4040D">
            <w:pPr>
              <w:snapToGrid w:val="0"/>
              <w:ind w:left="142" w:right="167"/>
              <w:jc w:val="both"/>
            </w:pPr>
            <w:r w:rsidRPr="00527B6B">
              <w:t>в 2020 году – 35;</w:t>
            </w:r>
          </w:p>
          <w:p w:rsidR="005C129F" w:rsidRPr="00C326AC" w:rsidRDefault="005C129F" w:rsidP="00271945">
            <w:pPr>
              <w:snapToGrid w:val="0"/>
              <w:ind w:left="142" w:right="167"/>
              <w:jc w:val="both"/>
            </w:pPr>
            <w:r w:rsidRPr="00527B6B">
              <w:t>в 2021 году – 35.</w:t>
            </w:r>
          </w:p>
        </w:tc>
      </w:tr>
      <w:tr w:rsidR="005C129F" w:rsidRPr="004C1BA2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C326AC" w:rsidRDefault="005C129F" w:rsidP="003A3E0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Default="005C129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весь период реализации муниципальной программы:</w:t>
            </w:r>
          </w:p>
          <w:p w:rsidR="005C129F" w:rsidRDefault="005C129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субъектов малого и среднего предпринимательства (единиц на 10 тысяч человек населения) на 7,3 единицы;</w:t>
            </w:r>
          </w:p>
          <w:p w:rsidR="005C129F" w:rsidRDefault="005C129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0,4%;</w:t>
            </w:r>
          </w:p>
          <w:p w:rsidR="005C129F" w:rsidRPr="005E09D4" w:rsidRDefault="005C129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0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удельного веса занятых в сфере малого и среднего предпринимательства в общей численности занятых в экономике Кыштымского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0,2%;</w:t>
            </w:r>
          </w:p>
          <w:p w:rsidR="005C129F" w:rsidRDefault="005C129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 доли налоговых поступлений от предпринимательства в бюджете Кыштымского городского округа на 0,2%;</w:t>
            </w:r>
          </w:p>
          <w:p w:rsidR="005C129F" w:rsidRDefault="005C129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не менее 3 новых рабочих мест субъектами малого и среднего предпринимательства – получателями поддержки;</w:t>
            </w:r>
          </w:p>
          <w:p w:rsidR="005C129F" w:rsidRDefault="005C129F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ежегодное сохранение не менее 20 рабочих мест субъектами малого и среднего предпринимательства – получателями поддержки;</w:t>
            </w:r>
          </w:p>
          <w:p w:rsidR="005C129F" w:rsidRPr="00C326AC" w:rsidRDefault="005C129F" w:rsidP="001A46C9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перевозки пассажиров по не менее 35 по внутримуниципальным маршрутам по регулируемым тарифам.</w:t>
            </w:r>
          </w:p>
        </w:tc>
      </w:tr>
    </w:tbl>
    <w:p w:rsidR="005C129F" w:rsidRPr="004C1BA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008000"/>
          <w:sz w:val="26"/>
          <w:szCs w:val="26"/>
        </w:rPr>
        <w:sectPr w:rsidR="005C129F" w:rsidRPr="004C1BA2" w:rsidSect="0016726F">
          <w:pgSz w:w="11905" w:h="16837"/>
          <w:pgMar w:top="567" w:right="851" w:bottom="567" w:left="1701" w:header="851" w:footer="851" w:gutter="0"/>
          <w:cols w:space="720"/>
          <w:docGrid w:linePitch="360"/>
        </w:sectPr>
      </w:pPr>
    </w:p>
    <w:p w:rsidR="005C129F" w:rsidRPr="00442612" w:rsidRDefault="005C129F" w:rsidP="009765BE">
      <w:pPr>
        <w:jc w:val="center"/>
        <w:rPr>
          <w:sz w:val="28"/>
          <w:szCs w:val="28"/>
        </w:rPr>
      </w:pPr>
      <w:r w:rsidRPr="00442612">
        <w:rPr>
          <w:sz w:val="28"/>
          <w:szCs w:val="28"/>
        </w:rPr>
        <w:t>1. Общие положения</w:t>
      </w:r>
    </w:p>
    <w:p w:rsidR="005C129F" w:rsidRPr="00442612" w:rsidRDefault="005C129F" w:rsidP="009765BE">
      <w:pPr>
        <w:jc w:val="center"/>
        <w:rPr>
          <w:sz w:val="28"/>
          <w:szCs w:val="28"/>
        </w:rPr>
      </w:pPr>
    </w:p>
    <w:p w:rsidR="005C129F" w:rsidRPr="00442612" w:rsidRDefault="005C129F" w:rsidP="009765B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1. 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Особую роль в развитии малого и среднего предпринимательства в современных условиях определяют следующие факторы: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создание конкуренции на рынках товаров и услуг;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создание новых рабочих мест, что способствует снижению уровня безработицы и социальной напряженности;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изменение общественной психологии и жизненных ориентиров населения;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формирование среднего класса, основу которого составляют предприниматели;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влияние предпринимательской деятельности на формирование местного бюджета.</w:t>
      </w:r>
    </w:p>
    <w:p w:rsidR="005C129F" w:rsidRPr="00442612" w:rsidRDefault="005C129F" w:rsidP="00BD597D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На территории Кыштымского городского округа действует муниципальная услуга «Предоставление субсидий субъектам малого и среднего предпринимательства на территории Кыштымского городского округа», которая поэтапно передается в Муниципальное учреждение «Многофункциональный центр по предоставлению государственной и муниципальной услуги» для расширения зоны предоставления муниципальной услуги.</w:t>
      </w:r>
      <w:bookmarkStart w:id="0" w:name="_GoBack"/>
      <w:bookmarkEnd w:id="0"/>
    </w:p>
    <w:p w:rsidR="005C129F" w:rsidRPr="00442612" w:rsidRDefault="005C129F" w:rsidP="00854F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2. Инфраструктура поддержки малого и среднего предпринимательства:</w:t>
      </w: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Объединение работодателей муниципального образования Челябинской области «Кыштымский городской округ» (Промасс – Кыштым).</w:t>
      </w: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Местная общественная организация Кыштымского городского округа Кыштымский окружной Союз предпринимателей.</w:t>
      </w: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Общественный координационный совет по развитию малого и среднего предпринимательства в Кыштымском городском округе (далее - Общественный координационный совет).</w:t>
      </w: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Каждый понедельник у Главы Кыштымского городского округа проводится прием представителей субъектов малого и среднего предпринимательства, по всем вопросам осуществления деятельности.</w:t>
      </w: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Общественный координационный совет является уполномоченным органом по рассмотрению обращений субъектов малого и среднего предпринимательства об оказании им поддержки.</w:t>
      </w: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Решения принимаются в соответствии с Порядком предоставления субсидий из местного бюджета субъектам малого и среднего предпринимательства, утверждённым постановлением Администрации Кыштымского городского округа с учетом рекомендаций, принятых Общественным координационным советом.</w:t>
      </w:r>
    </w:p>
    <w:p w:rsidR="005C129F" w:rsidRPr="00442612" w:rsidRDefault="005C129F" w:rsidP="00854FE3">
      <w:pPr>
        <w:widowControl w:val="0"/>
        <w:ind w:firstLine="709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Решение Общественного координационного совета оформляется в форме протокола и утверждается председателем Общественного координационного  совета, либо в его отсутствии заместителем председателя.</w:t>
      </w:r>
    </w:p>
    <w:p w:rsidR="005C129F" w:rsidRPr="00442612" w:rsidRDefault="005C129F" w:rsidP="00854FE3">
      <w:pPr>
        <w:widowControl w:val="0"/>
        <w:ind w:firstLine="709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3. Основные понятия, используемые в настоящей подпрограмме: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Субъекты малого и среднего предпринимательства (далее – СМСП)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Кыштымского городского округа, отвечающие требованиям, установленным статьей 4 Федерального закона от 24.07.2007г. №209-ФЗ «О развитии малого и среднего предпринимательства в Российской Федерации»;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субъект женского предпринимательства – субъект малого предпринимательства, в уставном капитале которого доля, принадлежащая женщинам, составляет не менее 51%, и руководителем которого является женщина;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субъект семейного предпринимательства – субъект малого предпринимательства, руководителем и учредителем которого являются физические лица – супруги, близкие родственники. Круг близких родственников определяется в соответствии с Семейным кодексом Российской Федерации;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субъект молодежного предпринимательства – субъект малого предпринимательства, в уставном капитале которого доля, принадлежащая лицам в возрасте от 18 до 35 лет, составляет не менее 51%, и руководителем которого является лицо в возрасте от 18 до 35 лет;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с момента государственной регистрации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C129F" w:rsidRPr="00442612" w:rsidRDefault="005C129F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>
      <w:pPr>
        <w:widowControl w:val="0"/>
        <w:autoSpaceDE w:val="0"/>
        <w:jc w:val="center"/>
        <w:rPr>
          <w:sz w:val="28"/>
          <w:szCs w:val="28"/>
        </w:rPr>
      </w:pPr>
      <w:r w:rsidRPr="00442612"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5C129F" w:rsidRPr="00442612" w:rsidRDefault="005C129F">
      <w:pPr>
        <w:widowControl w:val="0"/>
        <w:autoSpaceDE w:val="0"/>
        <w:jc w:val="center"/>
        <w:rPr>
          <w:sz w:val="28"/>
          <w:szCs w:val="28"/>
        </w:rPr>
      </w:pP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4. Согласно единому реестру субъектов малого и среднего предпринимательства общее количество субъектов малого и среднего предпринимательства в Кыштымском городском округе по состоянию на 01.01.2019г. составило 1291, в том числе: 6 средних предприятий – юридических лица, 338 малых предприятий – юридических лиц, 947 индивидуальных предпринимателей.</w:t>
      </w:r>
    </w:p>
    <w:p w:rsidR="005C129F" w:rsidRPr="00442612" w:rsidRDefault="005C129F" w:rsidP="00334CB8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Интерес предпринимателей к конкретной отрасли характеризуется следующей таблицей:</w:t>
      </w:r>
    </w:p>
    <w:p w:rsidR="005C129F" w:rsidRPr="00442612" w:rsidRDefault="005C129F" w:rsidP="00334CB8">
      <w:pPr>
        <w:pStyle w:val="BodyTextIndent"/>
        <w:jc w:val="right"/>
        <w:rPr>
          <w:sz w:val="28"/>
          <w:szCs w:val="28"/>
        </w:rPr>
      </w:pPr>
      <w:r w:rsidRPr="00442612">
        <w:rPr>
          <w:sz w:val="28"/>
          <w:szCs w:val="28"/>
        </w:rPr>
        <w:t>Таблица 1</w:t>
      </w:r>
    </w:p>
    <w:p w:rsidR="005C129F" w:rsidRPr="00442612" w:rsidRDefault="005C129F" w:rsidP="00334CB8">
      <w:pPr>
        <w:pStyle w:val="BodyTextIndent"/>
        <w:rPr>
          <w:sz w:val="28"/>
          <w:szCs w:val="28"/>
        </w:rPr>
      </w:pPr>
      <w:r w:rsidRPr="00442612">
        <w:rPr>
          <w:sz w:val="28"/>
          <w:szCs w:val="28"/>
        </w:rPr>
        <w:t>Распределение количества субъектов малого и среднего предпринимательства по отраслям (в процентах)</w:t>
      </w: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3004"/>
        <w:gridCol w:w="1134"/>
        <w:gridCol w:w="1134"/>
        <w:gridCol w:w="1134"/>
        <w:gridCol w:w="1134"/>
        <w:gridCol w:w="1276"/>
      </w:tblGrid>
      <w:tr w:rsidR="005C129F" w:rsidRPr="00442612" w:rsidTr="00B7398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№</w:t>
            </w:r>
          </w:p>
          <w:p w:rsidR="005C129F" w:rsidRPr="00442612" w:rsidRDefault="005C129F" w:rsidP="00B7398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01.01.</w:t>
            </w:r>
          </w:p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01.01.</w:t>
            </w:r>
          </w:p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01.01.</w:t>
            </w:r>
          </w:p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01.01.</w:t>
            </w:r>
          </w:p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01.01.</w:t>
            </w:r>
          </w:p>
          <w:p w:rsidR="005C129F" w:rsidRPr="00442612" w:rsidRDefault="005C129F" w:rsidP="00B7398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2019г.</w:t>
            </w:r>
          </w:p>
        </w:tc>
      </w:tr>
      <w:tr w:rsidR="005C129F" w:rsidRPr="00442612" w:rsidTr="00B7398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9,7</w:t>
            </w:r>
          </w:p>
        </w:tc>
      </w:tr>
      <w:tr w:rsidR="005C129F" w:rsidRPr="00442612" w:rsidTr="00B7398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7,0</w:t>
            </w:r>
          </w:p>
        </w:tc>
      </w:tr>
      <w:tr w:rsidR="005C129F" w:rsidRPr="00442612" w:rsidTr="00B7398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26,0</w:t>
            </w:r>
          </w:p>
        </w:tc>
      </w:tr>
      <w:tr w:rsidR="005C129F" w:rsidRPr="00442612" w:rsidTr="00B7398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42,4</w:t>
            </w:r>
          </w:p>
        </w:tc>
      </w:tr>
      <w:tr w:rsidR="005C129F" w:rsidRPr="00442612" w:rsidTr="00B7398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14,9</w:t>
            </w:r>
          </w:p>
        </w:tc>
      </w:tr>
      <w:tr w:rsidR="005C129F" w:rsidRPr="00442612" w:rsidTr="00B7398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9F" w:rsidRPr="00442612" w:rsidRDefault="005C129F" w:rsidP="00B73989">
            <w:pPr>
              <w:snapToGrid w:val="0"/>
              <w:jc w:val="center"/>
              <w:rPr>
                <w:sz w:val="26"/>
                <w:szCs w:val="26"/>
              </w:rPr>
            </w:pPr>
            <w:r w:rsidRPr="00442612">
              <w:rPr>
                <w:sz w:val="26"/>
                <w:szCs w:val="26"/>
              </w:rPr>
              <w:t>100,0</w:t>
            </w:r>
          </w:p>
        </w:tc>
      </w:tr>
    </w:tbl>
    <w:p w:rsidR="005C129F" w:rsidRPr="00442612" w:rsidRDefault="005C129F">
      <w:pPr>
        <w:ind w:firstLine="720"/>
        <w:jc w:val="both"/>
        <w:rPr>
          <w:sz w:val="28"/>
          <w:szCs w:val="28"/>
        </w:rPr>
      </w:pP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Основные интересы предпринимателей концентрируются на наименее трудоемких отраслях, где вложенные средства приносят быструю отдачу – это торговля и общественное питание. Удельный вес количества предприятий данной отрасли в общей численности малых предприятий составляет более 40%. Сегодняшняя ситуация характеризуется проявлением интереса предпринимателей к отраслям промышленности и строительства.</w:t>
      </w:r>
    </w:p>
    <w:p w:rsidR="005C129F" w:rsidRPr="00442612" w:rsidRDefault="005C129F">
      <w:pPr>
        <w:ind w:firstLine="720"/>
        <w:jc w:val="both"/>
        <w:rPr>
          <w:sz w:val="28"/>
          <w:szCs w:val="28"/>
        </w:rPr>
      </w:pPr>
      <w:r w:rsidRPr="00442612">
        <w:rPr>
          <w:sz w:val="28"/>
          <w:szCs w:val="28"/>
        </w:rPr>
        <w:t>Деятельность малого и среднего предпринимательства способствует структурным преобразованиям в экономике, преодолению традиционного монополизма российских товаропроизводителей.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Системный подход к решению проблем поддержки предпринимательства на местном уровне, включающий использование программных методов, способствовал осуществлению на протяжении более десяти лет последовательной и планомерной работы, направленной на создание благоприятных условий для развития предпринимательской деятельности на территории Кыштымского городского округа, проведению мониторинга влияния программных мероприятий на показатели деятельности субъектов предпринимательства.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 xml:space="preserve">Основной задачей развития предпринимательства в Кыштымском городском округе является обеспечение занятости и самозанятости населения. 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В экономике Кыштымского городского округа занято 19,5 тысяч человек.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На 1 января 2019 года численность занятых в сфере малого и среднего предпринимательства составила 9,0 тысяч человек. В среднем на одном предприятии малого бизнеса работают 10 человек.</w:t>
      </w:r>
    </w:p>
    <w:p w:rsidR="005C129F" w:rsidRPr="00442612" w:rsidRDefault="005C129F" w:rsidP="007D4F6A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 каждым годом растет и вклад малого бизнеса в развитие экономики Кыштымского городского округа. Субъекты малого и среднего предпринимательства заняты практически во всех видах экономической деятельности, ими производятся: металлоконструкции, буровые коронки, вермикулит, строительные материалы, ювелирные изделия, изделия легкой и пищевой промышленности.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Основная часть товарооборота в округе сформирована индивидуальными предпринимателями, торгующими вне рынка, 72,5% от общего объема товарооборота. Из общего объема платных услуг, оказанных населению, более 60% оказано субъектами малого и среднего предпринимательства.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Для эффективного взаимодействия с предпринимательским сообществом в 2012 году Администрацией Кыштымского городского округа был создан Общественный координационный совет по развитию малого и среднего предпринимательства, в состав которого вошли представители органов местной власти и субъекты малого предпринимательства Кыштымского городского округа. В 2016 году был создан Общественный совет по улучшению инвестиционного климата в Кыштымском городском округе, деятельность которого направлена на повышение эффективного взаимодействия органов местного самоуправления и субъектов малого и среднего предпринимательства, и на формирование благоприятного инвестиционного климата на территории городского округа.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В целях своевременной информационной поддержки субъектов предпринимательства обеспечивается пополнение раздела Информационной поддержки субъектов малого и среднего предпринимательства на сайте Администрации Кыштымского городского округа.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Несмотря на положительные тенденции развития предпринимательства в Кыштымском городском округе, наблюдается ряд таких сдерживающих факторов, как: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1) недостаток финансовых и инвестиционных ресурсов, в том числе собственного капитала и оборотных средств предприятий;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2) недостаточная конкурентноспособность местных производителей, сложности сбыта продукции и входа в сетевые торговые объекты, трудности в продвижении товаров (работ, услуг) на региональные рынки;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3) высокая стоимость подключения хозяйствующих субъектов к ресурсам естественных и локальных монополий;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4) дефицит квалифицированных кадров, недостаточный уровень их профессиональной подготовки;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5) низкий уровень энергообеспеченности округа, высокий процен</w:t>
      </w:r>
      <w:r>
        <w:rPr>
          <w:rFonts w:ascii="Times New Roman" w:hAnsi="Times New Roman" w:cs="Times New Roman"/>
          <w:color w:val="auto"/>
          <w:sz w:val="28"/>
          <w:szCs w:val="28"/>
        </w:rPr>
        <w:t>т изношенности электрохозяйства.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5. На территории Кыштымского городского округа для целей оказания финансовой поддержки приоритетными видами деятельности субъектов малого и среднего предпринимательства (за исключением субсидий на возмещение затрат по реализации предпринимательских проектов субъектами женского и семейного предпринимательства, субъектами молодежного предпринимательства) являются: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1) обрабатывающие производства (кроме производства подакцизных товаров);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2) производство и распределение электроэнергии, газа и воды;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3) производство изделий народных художественных промыслов и ремесленных изделий;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4) строительство зданий и сооружений;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5) инновационная деятельность;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6) сельское хозяйство, рыболовство, рыбоводство;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7) здравоохранение, образование и предоставление социальных услуг;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8) жилищно-коммунальные услуги, предоставляемые населению;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9) услуги связи и телекоммуникаций, предоставляемые населению;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10) услуги по организации внутреннего туризма, физической культуры и спорта;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11) бытовые услуги, предоставляемые населению;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12) услуги розничной торговли (кроме торговли подакцизными товарами), общественного питания;</w:t>
      </w: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13) транспортные услуги.</w:t>
      </w:r>
    </w:p>
    <w:p w:rsidR="005C129F" w:rsidRPr="00442612" w:rsidRDefault="005C129F">
      <w:pPr>
        <w:widowControl w:val="0"/>
        <w:autoSpaceDE w:val="0"/>
        <w:jc w:val="center"/>
        <w:rPr>
          <w:sz w:val="28"/>
          <w:szCs w:val="28"/>
        </w:rPr>
      </w:pPr>
    </w:p>
    <w:p w:rsidR="005C129F" w:rsidRPr="00442612" w:rsidRDefault="005C129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Цель и зада</w:t>
      </w:r>
      <w:r w:rsidRPr="00442612">
        <w:rPr>
          <w:sz w:val="28"/>
          <w:szCs w:val="28"/>
        </w:rPr>
        <w:t>чи Программы</w:t>
      </w:r>
    </w:p>
    <w:p w:rsidR="005C129F" w:rsidRPr="00442612" w:rsidRDefault="005C129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Целью Программы являе</w:t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благоприятного предпринимательского климата</w:t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C129F" w:rsidRDefault="005C129F" w:rsidP="0044261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поставленной цели</w:t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предусматривается решение следующих задач:</w:t>
      </w:r>
    </w:p>
    <w:p w:rsidR="005C129F" w:rsidRPr="003D3940" w:rsidRDefault="005C129F" w:rsidP="003D3940">
      <w:pPr>
        <w:pStyle w:val="Web"/>
        <w:snapToGrid w:val="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3D3940">
        <w:rPr>
          <w:rFonts w:ascii="Times New Roman" w:hAnsi="Times New Roman" w:cs="Times New Roman"/>
          <w:color w:val="auto"/>
          <w:sz w:val="28"/>
          <w:szCs w:val="28"/>
        </w:rPr>
        <w:t>Содействие развитию малого и среднего предпринимательства, системы социального партнерства и повышение социальной ответственности бизнеса;</w:t>
      </w:r>
    </w:p>
    <w:p w:rsidR="005C129F" w:rsidRPr="003D3940" w:rsidRDefault="005C129F" w:rsidP="003D3940">
      <w:pPr>
        <w:pStyle w:val="Web"/>
        <w:snapToGrid w:val="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3D3940">
        <w:rPr>
          <w:rFonts w:ascii="Times New Roman" w:hAnsi="Times New Roman" w:cs="Times New Roman"/>
          <w:color w:val="auto"/>
          <w:sz w:val="28"/>
          <w:szCs w:val="28"/>
        </w:rPr>
        <w:t>Устранение административных барьеров, препятствующих развитию и функционированию малого и среднего бизнеса;</w:t>
      </w:r>
    </w:p>
    <w:p w:rsidR="005C129F" w:rsidRPr="003D3940" w:rsidRDefault="005C129F" w:rsidP="003D3940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3D3940">
        <w:rPr>
          <w:rFonts w:ascii="Times New Roman" w:hAnsi="Times New Roman" w:cs="Times New Roman"/>
          <w:color w:val="auto"/>
          <w:sz w:val="28"/>
          <w:szCs w:val="28"/>
        </w:rPr>
        <w:t>Предоставление финансовой, имущественной и информационной поддержки субъектам малого и среднего предпринимательства.</w:t>
      </w:r>
    </w:p>
    <w:p w:rsidR="005C129F" w:rsidRPr="00442612" w:rsidRDefault="005C129F" w:rsidP="0044261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для дальнейшего развития малого и среднего предпринимательства, повышения эффективности поддержки малого и среднего бизнеса является взаимодействие органов местного самоуправления Кыштымского городского округа с общественными объединениями предпринимателей Кыштымского городского округа.</w:t>
      </w:r>
    </w:p>
    <w:p w:rsidR="005C129F" w:rsidRPr="00442612" w:rsidRDefault="005C129F">
      <w:pPr>
        <w:widowControl w:val="0"/>
        <w:autoSpaceDE w:val="0"/>
        <w:jc w:val="center"/>
        <w:rPr>
          <w:sz w:val="28"/>
          <w:szCs w:val="28"/>
        </w:rPr>
      </w:pPr>
    </w:p>
    <w:p w:rsidR="005C129F" w:rsidRPr="00442612" w:rsidRDefault="005C129F">
      <w:pPr>
        <w:widowControl w:val="0"/>
        <w:autoSpaceDE w:val="0"/>
        <w:jc w:val="center"/>
        <w:rPr>
          <w:sz w:val="28"/>
          <w:szCs w:val="28"/>
        </w:rPr>
      </w:pPr>
      <w:r w:rsidRPr="00442612">
        <w:rPr>
          <w:sz w:val="28"/>
          <w:szCs w:val="28"/>
        </w:rPr>
        <w:t>4. Этапы и сроки реализации Программы</w:t>
      </w:r>
    </w:p>
    <w:p w:rsidR="005C129F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происходит в один этап с 2019 по 2021 год.</w:t>
      </w:r>
    </w:p>
    <w:p w:rsidR="005C129F" w:rsidRDefault="005C129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5. Финансовое обеспечение Программы</w:t>
      </w:r>
    </w:p>
    <w:p w:rsidR="005C129F" w:rsidRPr="00442612" w:rsidRDefault="005C129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 w:rsidP="00DE6F80">
      <w:pPr>
        <w:ind w:firstLine="720"/>
        <w:jc w:val="both"/>
        <w:rPr>
          <w:bCs/>
          <w:sz w:val="28"/>
          <w:szCs w:val="28"/>
        </w:rPr>
      </w:pPr>
      <w:r w:rsidRPr="00442612">
        <w:rPr>
          <w:bCs/>
          <w:sz w:val="28"/>
          <w:szCs w:val="28"/>
        </w:rPr>
        <w:t>Финансовое обеспечение реализации Программы за счет средств бюджета Кыштымского городского округа представлено в Приложении 3 к Программе.</w:t>
      </w:r>
    </w:p>
    <w:p w:rsidR="005C129F" w:rsidRPr="00442612" w:rsidRDefault="005C129F" w:rsidP="00DE6F80">
      <w:pPr>
        <w:ind w:firstLine="720"/>
        <w:jc w:val="both"/>
        <w:rPr>
          <w:sz w:val="28"/>
          <w:szCs w:val="28"/>
        </w:rPr>
      </w:pPr>
      <w:r w:rsidRPr="00442612">
        <w:rPr>
          <w:bCs/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 реализацию Программы представлено в Приложении 4 к Программе.</w:t>
      </w:r>
    </w:p>
    <w:p w:rsidR="005C129F" w:rsidRPr="00442612" w:rsidRDefault="005C129F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 w:rsidP="002F7D66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6. Мероприятия Программы</w:t>
      </w:r>
    </w:p>
    <w:p w:rsidR="005C129F" w:rsidRPr="00442612" w:rsidRDefault="005C129F" w:rsidP="002F7D66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Информация об отдельных мероприятиях Программы, направленных на достижение поставленных целей и решения задач, с указанием сроков их реализации представлена в Приложении 1 к Программе.</w:t>
      </w:r>
    </w:p>
    <w:p w:rsidR="005C129F" w:rsidRPr="00442612" w:rsidRDefault="005C129F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 w:rsidP="00442612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442612">
        <w:rPr>
          <w:sz w:val="28"/>
          <w:szCs w:val="28"/>
        </w:rPr>
        <w:t xml:space="preserve">7. Ожидаемые результаты реализации Программы </w:t>
      </w:r>
    </w:p>
    <w:p w:rsidR="005C129F" w:rsidRPr="00442612" w:rsidRDefault="005C129F" w:rsidP="0044261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 w:rsidP="0044261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Программы представлены в Приложение 2 к Программе.</w:t>
      </w:r>
    </w:p>
    <w:p w:rsidR="005C129F" w:rsidRPr="00442612" w:rsidRDefault="005C129F" w:rsidP="0044261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мероприятий П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>ограммы будут достигнуты следующие показатели развития малого предпринимательства:</w:t>
      </w:r>
    </w:p>
    <w:p w:rsidR="005C129F" w:rsidRPr="00442612" w:rsidRDefault="005C129F" w:rsidP="00442612">
      <w:pPr>
        <w:pStyle w:val="Web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субъектов малого и среднего предпринимательства (единиц на 10 тысяч человек населения) на 7,3 единицы;</w:t>
      </w:r>
    </w:p>
    <w:p w:rsidR="005C129F" w:rsidRDefault="005C129F" w:rsidP="00442612">
      <w:pPr>
        <w:pStyle w:val="Web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0,4%;</w:t>
      </w:r>
    </w:p>
    <w:p w:rsidR="005C129F" w:rsidRPr="00442612" w:rsidRDefault="005C129F" w:rsidP="00442612">
      <w:pPr>
        <w:pStyle w:val="Web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увеличение удельного веса занятых в сфере малого и среднего предпринимательства в общей численности занятых в экономике Кыштымского городского округа на 0,2%;</w:t>
      </w:r>
    </w:p>
    <w:p w:rsidR="005C129F" w:rsidRPr="00442612" w:rsidRDefault="005C129F" w:rsidP="00442612">
      <w:pPr>
        <w:pStyle w:val="Web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рост доли налоговых поступлений от предпринимательства в бюджете Кыштымского городского округа на 0,2%;</w:t>
      </w:r>
    </w:p>
    <w:p w:rsidR="005C129F" w:rsidRPr="00442612" w:rsidRDefault="005C129F" w:rsidP="00442612">
      <w:pPr>
        <w:pStyle w:val="Web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создание не менее 3 новых рабочих мест субъектами малого и среднего предпринимательства – получателями поддержки;</w:t>
      </w:r>
    </w:p>
    <w:p w:rsidR="005C129F" w:rsidRPr="00442612" w:rsidRDefault="005C129F" w:rsidP="00442612">
      <w:pPr>
        <w:pStyle w:val="Web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ежегодное сохранение не менее 30 рабочих мест субъектами малого и среднего предпринимательства – получателями поддержки;</w:t>
      </w:r>
    </w:p>
    <w:p w:rsidR="005C129F" w:rsidRPr="00442612" w:rsidRDefault="005C129F" w:rsidP="00442612">
      <w:pPr>
        <w:pStyle w:val="Web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осуществление перевозки пассажиров по не менее 35 по внутримуниципальным ма</w:t>
      </w:r>
      <w:r>
        <w:rPr>
          <w:rFonts w:ascii="Times New Roman" w:hAnsi="Times New Roman" w:cs="Times New Roman"/>
          <w:color w:val="auto"/>
          <w:sz w:val="28"/>
          <w:szCs w:val="28"/>
        </w:rPr>
        <w:t>ршрутам по регулируемым тарифам.</w:t>
      </w:r>
    </w:p>
    <w:p w:rsidR="005C129F" w:rsidRDefault="005C129F" w:rsidP="00096601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 w:rsidP="00096601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Заместитель главы Кыштымского городского</w:t>
      </w:r>
    </w:p>
    <w:p w:rsidR="005C129F" w:rsidRPr="00442612" w:rsidRDefault="005C129F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612">
        <w:rPr>
          <w:rFonts w:ascii="Times New Roman" w:hAnsi="Times New Roman" w:cs="Times New Roman"/>
          <w:color w:val="auto"/>
          <w:sz w:val="28"/>
          <w:szCs w:val="28"/>
        </w:rPr>
        <w:t>округа по экономике и инвестициям</w:t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42612">
        <w:rPr>
          <w:rFonts w:ascii="Times New Roman" w:hAnsi="Times New Roman" w:cs="Times New Roman"/>
          <w:color w:val="auto"/>
          <w:sz w:val="28"/>
          <w:szCs w:val="28"/>
        </w:rPr>
        <w:tab/>
        <w:t>А.А. Заикин</w:t>
      </w:r>
    </w:p>
    <w:p w:rsidR="005C129F" w:rsidRPr="00442612" w:rsidRDefault="005C129F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42612" w:rsidRDefault="005C129F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129F" w:rsidRPr="004C1BA2" w:rsidRDefault="005C129F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008000"/>
          <w:sz w:val="28"/>
          <w:szCs w:val="28"/>
        </w:rPr>
        <w:sectPr w:rsidR="005C129F" w:rsidRPr="004C1BA2" w:rsidSect="00E64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567" w:right="851" w:bottom="567" w:left="1701" w:header="709" w:footer="113" w:gutter="0"/>
          <w:cols w:space="720"/>
          <w:docGrid w:linePitch="360"/>
        </w:sectPr>
      </w:pPr>
    </w:p>
    <w:p w:rsidR="005C129F" w:rsidRPr="00B2202D" w:rsidRDefault="005C129F" w:rsidP="00147FC1">
      <w:pPr>
        <w:jc w:val="right"/>
      </w:pPr>
      <w:r w:rsidRPr="00B2202D">
        <w:t xml:space="preserve">Приложение 1 </w:t>
      </w:r>
    </w:p>
    <w:p w:rsidR="005C129F" w:rsidRDefault="005C129F" w:rsidP="00147FC1">
      <w:pPr>
        <w:jc w:val="right"/>
      </w:pPr>
      <w:r w:rsidRPr="00B2202D">
        <w:t>к муниципальной</w:t>
      </w:r>
      <w:r>
        <w:t xml:space="preserve"> программе</w:t>
      </w:r>
    </w:p>
    <w:p w:rsidR="005C129F" w:rsidRDefault="005C129F" w:rsidP="00147FC1">
      <w:pPr>
        <w:jc w:val="right"/>
      </w:pPr>
      <w:r>
        <w:t>«Поддержка и развитие малого</w:t>
      </w:r>
    </w:p>
    <w:p w:rsidR="005C129F" w:rsidRDefault="005C129F" w:rsidP="00147FC1">
      <w:pPr>
        <w:jc w:val="right"/>
      </w:pPr>
      <w:r>
        <w:t>и среднего предпринимательства</w:t>
      </w:r>
    </w:p>
    <w:p w:rsidR="005C129F" w:rsidRDefault="005C129F" w:rsidP="00147FC1">
      <w:pPr>
        <w:jc w:val="right"/>
      </w:pPr>
      <w:r>
        <w:t>Кыштымского городского округа</w:t>
      </w:r>
    </w:p>
    <w:p w:rsidR="005C129F" w:rsidRPr="00B2202D" w:rsidRDefault="005C129F" w:rsidP="00147FC1">
      <w:pPr>
        <w:jc w:val="right"/>
      </w:pPr>
      <w:r>
        <w:t>на 2019-2021 годы»</w:t>
      </w:r>
    </w:p>
    <w:p w:rsidR="005C129F" w:rsidRDefault="005C129F" w:rsidP="00147FC1">
      <w:pPr>
        <w:jc w:val="center"/>
      </w:pPr>
    </w:p>
    <w:p w:rsidR="005C129F" w:rsidRPr="00B2202D" w:rsidRDefault="005C129F" w:rsidP="00147FC1">
      <w:pPr>
        <w:jc w:val="center"/>
        <w:rPr>
          <w:sz w:val="28"/>
          <w:szCs w:val="28"/>
        </w:rPr>
      </w:pPr>
      <w:r w:rsidRPr="00B2202D">
        <w:t>Сведения о показателях (индика</w:t>
      </w:r>
      <w:r>
        <w:t>торах) муниципальной программы «Поддержка и развитие малого и среднего предпринимательства Кыштымского городского округа на 201-2021</w:t>
      </w:r>
      <w:r w:rsidRPr="00B2202D">
        <w:t xml:space="preserve"> годы</w:t>
      </w:r>
      <w:r>
        <w:t>»</w:t>
      </w:r>
      <w:r w:rsidRPr="00B2202D">
        <w:t xml:space="preserve"> и их значениях</w:t>
      </w:r>
    </w:p>
    <w:tbl>
      <w:tblPr>
        <w:tblW w:w="4984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2911"/>
        <w:gridCol w:w="5792"/>
        <w:gridCol w:w="1474"/>
        <w:gridCol w:w="737"/>
        <w:gridCol w:w="740"/>
        <w:gridCol w:w="737"/>
        <w:gridCol w:w="707"/>
        <w:gridCol w:w="1648"/>
      </w:tblGrid>
      <w:tr w:rsidR="005C129F" w:rsidRPr="003254AC" w:rsidTr="008249B0">
        <w:trPr>
          <w:cantSplit/>
          <w:trHeight w:val="315"/>
          <w:tblHeader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129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29F" w:rsidRPr="003254AC" w:rsidRDefault="005C129F" w:rsidP="005223A7">
            <w:pPr>
              <w:jc w:val="center"/>
            </w:pPr>
            <w:r w:rsidRPr="003254AC">
              <w:t>Отношение значения показателя последнего года реализации программы к отчетному году</w:t>
            </w:r>
          </w:p>
        </w:tc>
      </w:tr>
      <w:tr w:rsidR="005C129F" w:rsidRPr="003254AC" w:rsidTr="008249B0">
        <w:trPr>
          <w:cantSplit/>
          <w:trHeight w:val="1592"/>
          <w:tblHeader/>
        </w:trPr>
        <w:tc>
          <w:tcPr>
            <w:tcW w:w="1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3254AC" w:rsidRDefault="005C129F" w:rsidP="005223A7">
            <w:pPr>
              <w:jc w:val="center"/>
            </w:pPr>
            <w:r w:rsidRPr="003254AC">
              <w:t>2015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3254AC" w:rsidRDefault="005C129F" w:rsidP="005223A7">
            <w:pPr>
              <w:jc w:val="center"/>
            </w:pPr>
            <w:r w:rsidRPr="003254AC">
              <w:t>2016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3254AC" w:rsidRDefault="005C129F" w:rsidP="005223A7">
            <w:pPr>
              <w:jc w:val="center"/>
            </w:pPr>
            <w:r w:rsidRPr="003254AC">
              <w:t>2017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29F" w:rsidRPr="003254AC" w:rsidRDefault="005C129F" w:rsidP="005223A7">
            <w:pPr>
              <w:jc w:val="center"/>
            </w:pPr>
            <w:r w:rsidRPr="003254AC">
              <w:t>2018</w:t>
            </w:r>
          </w:p>
        </w:tc>
        <w:tc>
          <w:tcPr>
            <w:tcW w:w="5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3254AC" w:rsidRDefault="005C129F" w:rsidP="005223A7">
            <w:pPr>
              <w:jc w:val="center"/>
            </w:pPr>
          </w:p>
        </w:tc>
      </w:tr>
      <w:tr w:rsidR="005C129F" w:rsidRPr="003254AC" w:rsidTr="008249B0">
        <w:trPr>
          <w:cantSplit/>
          <w:trHeight w:val="240"/>
          <w:tblHeader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29F" w:rsidRPr="003254AC" w:rsidTr="0016726F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 w:rsidR="005C129F" w:rsidRPr="003254AC" w:rsidTr="008249B0">
        <w:trPr>
          <w:cantSplit/>
          <w:trHeight w:val="240"/>
        </w:trPr>
        <w:tc>
          <w:tcPr>
            <w:tcW w:w="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EC4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9F" w:rsidRPr="003254AC" w:rsidTr="008249B0">
        <w:trPr>
          <w:cantSplit/>
          <w:trHeight w:val="44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snapToGrid w:val="0"/>
              <w:jc w:val="both"/>
            </w:pPr>
            <w:r>
              <w:t>Содействие развитию малого и среднего предпринимательства, системы социального партнерства и повышение социальной ответственности бизнеса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F67EAF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</w:t>
            </w:r>
          </w:p>
          <w:p w:rsidR="005C129F" w:rsidRPr="00AC170E" w:rsidRDefault="005C129F" w:rsidP="00C92125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10 тыс. человек населения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5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29F" w:rsidRPr="003254AC" w:rsidTr="008249B0">
        <w:trPr>
          <w:cantSplit/>
          <w:trHeight w:val="41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snapToGrid w:val="0"/>
              <w:jc w:val="both"/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7F2110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</w:t>
            </w:r>
          </w:p>
          <w:p w:rsidR="005C129F" w:rsidRDefault="005C129F" w:rsidP="00316F95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29F" w:rsidRPr="003254AC" w:rsidTr="008249B0">
        <w:trPr>
          <w:cantSplit/>
          <w:trHeight w:val="41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snapToGrid w:val="0"/>
              <w:jc w:val="both"/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</w:t>
            </w:r>
          </w:p>
          <w:p w:rsidR="005C129F" w:rsidRDefault="005C129F" w:rsidP="00316F95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129F" w:rsidRPr="003254AC" w:rsidTr="008249B0">
        <w:trPr>
          <w:cantSplit/>
          <w:trHeight w:val="41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snapToGrid w:val="0"/>
              <w:jc w:val="both"/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316F95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№6</w:t>
            </w:r>
          </w:p>
          <w:p w:rsidR="005C129F" w:rsidRPr="00AC170E" w:rsidRDefault="005C129F" w:rsidP="00316F95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сохраненных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C129F" w:rsidRPr="003254AC" w:rsidTr="008249B0">
        <w:trPr>
          <w:cantSplit/>
          <w:trHeight w:val="60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FF5F3F" w:rsidRDefault="005C129F" w:rsidP="005223A7">
            <w:pPr>
              <w:snapToGrid w:val="0"/>
              <w:jc w:val="both"/>
            </w:pPr>
            <w:r>
              <w:t>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DD5014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</w:t>
            </w:r>
          </w:p>
          <w:p w:rsidR="005C129F" w:rsidRPr="00AC170E" w:rsidRDefault="005C129F" w:rsidP="00DD5014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занятых в сфере малого и среднего предпринимательства в общей численности занятых в экономике Кыштымского городского округа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C129F" w:rsidRPr="003254AC" w:rsidTr="008249B0">
        <w:trPr>
          <w:cantSplit/>
          <w:trHeight w:val="771"/>
        </w:trPr>
        <w:tc>
          <w:tcPr>
            <w:tcW w:w="158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3254AC" w:rsidRDefault="005C129F" w:rsidP="00522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Default="005C129F" w:rsidP="005223A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№4</w:t>
            </w:r>
          </w:p>
          <w:p w:rsidR="005C129F" w:rsidRPr="00AC170E" w:rsidRDefault="005C129F" w:rsidP="005223A7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460630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129F" w:rsidRPr="003254AC" w:rsidTr="008249B0">
        <w:trPr>
          <w:cantSplit/>
          <w:trHeight w:val="54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FF5F3F" w:rsidRDefault="005C129F" w:rsidP="005223A7">
            <w:pPr>
              <w:snapToGrid w:val="0"/>
              <w:jc w:val="both"/>
            </w:pPr>
            <w:r>
              <w:t>Предоставление финансовой, имущественной и информационной поддержки субъектам малого и среднего предпринимательства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4A3AC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</w:t>
            </w:r>
          </w:p>
          <w:p w:rsidR="005C129F" w:rsidRPr="00AC170E" w:rsidRDefault="005C129F" w:rsidP="004A3AC7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10 тыс. человек населения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15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04215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29F" w:rsidRPr="003254AC" w:rsidTr="008249B0">
        <w:trPr>
          <w:cantSplit/>
          <w:trHeight w:val="849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3254AC" w:rsidRDefault="005C129F" w:rsidP="00522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A34AF0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№4</w:t>
            </w:r>
          </w:p>
          <w:p w:rsidR="005C129F" w:rsidRDefault="005C129F" w:rsidP="00E660C3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460630" w:rsidRDefault="005C129F" w:rsidP="004A3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129F" w:rsidRPr="003254AC" w:rsidTr="008249B0">
        <w:trPr>
          <w:cantSplit/>
          <w:trHeight w:val="849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3254AC" w:rsidRDefault="005C129F" w:rsidP="00522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4D3584" w:rsidRDefault="005C129F" w:rsidP="00150889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№7</w:t>
            </w:r>
          </w:p>
          <w:p w:rsidR="005C129F" w:rsidRPr="007B4942" w:rsidRDefault="005C129F" w:rsidP="00150889">
            <w:pPr>
              <w:pStyle w:val="Web"/>
              <w:spacing w:before="0" w:after="0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внутримуниципальных маршрутов по регулируемым тарифам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15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15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15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15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7B4942" w:rsidRDefault="005C129F" w:rsidP="0015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AC170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129F" w:rsidRDefault="005C129F" w:rsidP="00147FC1">
      <w:pPr>
        <w:jc w:val="right"/>
      </w:pPr>
    </w:p>
    <w:p w:rsidR="005C129F" w:rsidRDefault="005C129F" w:rsidP="00147FC1">
      <w:pPr>
        <w:jc w:val="right"/>
      </w:pPr>
    </w:p>
    <w:p w:rsidR="005C129F" w:rsidRDefault="005C129F" w:rsidP="00147FC1">
      <w:pPr>
        <w:jc w:val="right"/>
      </w:pPr>
    </w:p>
    <w:p w:rsidR="005C129F" w:rsidRDefault="005C129F" w:rsidP="00147FC1">
      <w:pPr>
        <w:jc w:val="right"/>
      </w:pPr>
    </w:p>
    <w:p w:rsidR="005C129F" w:rsidRPr="00A34AF0" w:rsidRDefault="005C129F" w:rsidP="00147FC1">
      <w:pPr>
        <w:jc w:val="right"/>
      </w:pPr>
      <w:r w:rsidRPr="00A34AF0">
        <w:t>Приложение 2</w:t>
      </w:r>
    </w:p>
    <w:p w:rsidR="005C129F" w:rsidRPr="00A34AF0" w:rsidRDefault="005C129F" w:rsidP="00A8256A">
      <w:pPr>
        <w:jc w:val="right"/>
      </w:pPr>
      <w:r w:rsidRPr="00A34AF0">
        <w:t>к муниципальной программе</w:t>
      </w:r>
    </w:p>
    <w:p w:rsidR="005C129F" w:rsidRPr="00A34AF0" w:rsidRDefault="005C129F" w:rsidP="00A8256A">
      <w:pPr>
        <w:jc w:val="right"/>
      </w:pPr>
      <w:r w:rsidRPr="00A34AF0">
        <w:t>«Поддержка и развитие малого</w:t>
      </w:r>
    </w:p>
    <w:p w:rsidR="005C129F" w:rsidRPr="00A34AF0" w:rsidRDefault="005C129F" w:rsidP="00A8256A">
      <w:pPr>
        <w:jc w:val="right"/>
      </w:pPr>
      <w:r w:rsidRPr="00A34AF0">
        <w:t>и среднего предпринимательства</w:t>
      </w:r>
    </w:p>
    <w:p w:rsidR="005C129F" w:rsidRPr="00A34AF0" w:rsidRDefault="005C129F" w:rsidP="00A8256A">
      <w:pPr>
        <w:jc w:val="right"/>
      </w:pPr>
      <w:r w:rsidRPr="00A34AF0">
        <w:t>Кыштымского городского округа</w:t>
      </w:r>
    </w:p>
    <w:p w:rsidR="005C129F" w:rsidRPr="00A34AF0" w:rsidRDefault="005C129F" w:rsidP="00A8256A">
      <w:pPr>
        <w:jc w:val="right"/>
      </w:pPr>
      <w:r w:rsidRPr="00A34AF0">
        <w:t>на 2019-2021 годы»</w:t>
      </w:r>
    </w:p>
    <w:p w:rsidR="005C129F" w:rsidRPr="00A34AF0" w:rsidRDefault="005C129F" w:rsidP="00147FC1">
      <w:pPr>
        <w:jc w:val="center"/>
      </w:pPr>
      <w:r w:rsidRPr="00A34AF0">
        <w:t>Информация об отдельных основных мероприятиях муниципальной программы «Поддержка и развитие малого и среднего предпринимательства Кыштымского городского округа на 2019-2021 годы»</w:t>
      </w:r>
    </w:p>
    <w:tbl>
      <w:tblPr>
        <w:tblW w:w="15334" w:type="dxa"/>
        <w:jc w:val="center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3830"/>
        <w:gridCol w:w="1842"/>
        <w:gridCol w:w="993"/>
        <w:gridCol w:w="1425"/>
        <w:gridCol w:w="4418"/>
        <w:gridCol w:w="1985"/>
      </w:tblGrid>
      <w:tr w:rsidR="005C129F" w:rsidRPr="008249B0" w:rsidTr="003C33F4">
        <w:trPr>
          <w:cantSplit/>
          <w:trHeight w:val="482"/>
          <w:tblHeader/>
          <w:jc w:val="center"/>
        </w:trPr>
        <w:tc>
          <w:tcPr>
            <w:tcW w:w="841" w:type="dxa"/>
            <w:vMerge w:val="restart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842" w:type="dxa"/>
            <w:vMerge w:val="restart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8" w:type="dxa"/>
            <w:gridSpan w:val="2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418" w:type="dxa"/>
            <w:vMerge w:val="restart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985" w:type="dxa"/>
            <w:vMerge w:val="restart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(подпрограммы) – номер (№) показателя</w:t>
            </w:r>
          </w:p>
        </w:tc>
      </w:tr>
      <w:tr w:rsidR="005C129F" w:rsidRPr="008249B0" w:rsidTr="003C33F4">
        <w:trPr>
          <w:cantSplit/>
          <w:trHeight w:val="483"/>
          <w:tblHeader/>
          <w:jc w:val="center"/>
        </w:trPr>
        <w:tc>
          <w:tcPr>
            <w:tcW w:w="841" w:type="dxa"/>
            <w:vMerge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418" w:type="dxa"/>
            <w:vMerge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9F" w:rsidRPr="008249B0" w:rsidTr="003C33F4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Мероприятие 1. Содействие развитию малого и среднего предпринимательства, системы социального партнерства и повышение социальной ответственности бизнеса</w:t>
            </w:r>
          </w:p>
        </w:tc>
        <w:tc>
          <w:tcPr>
            <w:tcW w:w="1842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9C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18" w:type="dxa"/>
          </w:tcPr>
          <w:p w:rsidR="005C129F" w:rsidRPr="00495147" w:rsidRDefault="005C129F" w:rsidP="00030624">
            <w:pPr>
              <w:snapToGrid w:val="0"/>
              <w:ind w:right="21"/>
              <w:jc w:val="both"/>
            </w:pPr>
            <w:r w:rsidRPr="00495147">
              <w:t>Число субъектов малого и среднего предпринимательства;</w:t>
            </w:r>
          </w:p>
          <w:p w:rsidR="005C129F" w:rsidRPr="00495147" w:rsidRDefault="005C129F" w:rsidP="00C3019D">
            <w:pPr>
              <w:pStyle w:val="Web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 w:rsidR="005C129F" w:rsidRPr="00495147" w:rsidRDefault="005C129F" w:rsidP="00C3019D">
            <w:pPr>
              <w:pStyle w:val="Web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новых рабочих мест, созданных субъектами малого и среднего предпринимательства – получателями поддержки;</w:t>
            </w:r>
          </w:p>
          <w:p w:rsidR="005C129F" w:rsidRPr="00495147" w:rsidRDefault="005C129F" w:rsidP="00C3019D">
            <w:pPr>
              <w:snapToGrid w:val="0"/>
              <w:ind w:right="21"/>
              <w:jc w:val="both"/>
            </w:pPr>
            <w:r w:rsidRPr="00495147">
              <w:t>Количество сохраненных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1985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№2, №5, №6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0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Вовлечение в предпринимательскую деятельность незанятого населения. Оказание содействия начинающим предпринимателям по ведению предпринимательской деятельности</w:t>
            </w:r>
          </w:p>
        </w:tc>
        <w:tc>
          <w:tcPr>
            <w:tcW w:w="1842" w:type="dxa"/>
            <w:vAlign w:val="center"/>
          </w:tcPr>
          <w:p w:rsidR="005C129F" w:rsidRPr="00495147" w:rsidRDefault="005C129F" w:rsidP="00416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ОКУ ЦЗН;</w:t>
            </w:r>
          </w:p>
          <w:p w:rsidR="005C129F" w:rsidRPr="00495147" w:rsidRDefault="005C129F" w:rsidP="00416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2019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2021</w:t>
            </w:r>
          </w:p>
        </w:tc>
        <w:tc>
          <w:tcPr>
            <w:tcW w:w="4418" w:type="dxa"/>
          </w:tcPr>
          <w:p w:rsidR="005C129F" w:rsidRPr="00495147" w:rsidRDefault="005C129F" w:rsidP="00C3019D">
            <w:pPr>
              <w:snapToGrid w:val="0"/>
              <w:ind w:right="21"/>
              <w:jc w:val="both"/>
            </w:pPr>
            <w:r w:rsidRPr="00495147">
              <w:t>Число субъектов малого и среднего предпринимательства</w:t>
            </w:r>
          </w:p>
        </w:tc>
        <w:tc>
          <w:tcPr>
            <w:tcW w:w="1985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30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конкурсов для представителей малого и среднего бизнеса</w:t>
            </w:r>
          </w:p>
        </w:tc>
        <w:tc>
          <w:tcPr>
            <w:tcW w:w="1842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2019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2021</w:t>
            </w:r>
          </w:p>
        </w:tc>
        <w:tc>
          <w:tcPr>
            <w:tcW w:w="4418" w:type="dxa"/>
          </w:tcPr>
          <w:p w:rsidR="005C129F" w:rsidRPr="00495147" w:rsidRDefault="005C129F" w:rsidP="00030624">
            <w:pPr>
              <w:snapToGrid w:val="0"/>
              <w:ind w:left="-19" w:right="21"/>
              <w:jc w:val="both"/>
            </w:pPr>
            <w:r w:rsidRPr="00495147">
              <w:t>Число субъектов малого и среднего предпринимательства</w:t>
            </w:r>
          </w:p>
        </w:tc>
        <w:tc>
          <w:tcPr>
            <w:tcW w:w="1985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  <w:vAlign w:val="center"/>
          </w:tcPr>
          <w:p w:rsidR="005C129F" w:rsidRPr="00495147" w:rsidRDefault="005C129F" w:rsidP="0043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Мероприятие 2. 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1842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2019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2021</w:t>
            </w:r>
          </w:p>
        </w:tc>
        <w:tc>
          <w:tcPr>
            <w:tcW w:w="4418" w:type="dxa"/>
          </w:tcPr>
          <w:p w:rsidR="005C129F" w:rsidRPr="00495147" w:rsidRDefault="005C129F" w:rsidP="00030624">
            <w:pPr>
              <w:pStyle w:val="Web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 w:rsidR="005C129F" w:rsidRPr="00495147" w:rsidRDefault="005C129F" w:rsidP="00030624">
            <w:pPr>
              <w:snapToGrid w:val="0"/>
              <w:ind w:left="-19" w:right="21"/>
              <w:jc w:val="both"/>
            </w:pPr>
            <w:r w:rsidRPr="00495147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№2,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0" w:type="dxa"/>
          </w:tcPr>
          <w:p w:rsidR="005C129F" w:rsidRPr="00495147" w:rsidRDefault="005C129F" w:rsidP="001B5B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Анализ нормативно - правовых актов Кыштымского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1842" w:type="dxa"/>
            <w:vAlign w:val="center"/>
          </w:tcPr>
          <w:p w:rsidR="005C129F" w:rsidRPr="00495147" w:rsidRDefault="005C129F" w:rsidP="00416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УСРиПИ;</w:t>
            </w:r>
          </w:p>
          <w:p w:rsidR="005C129F" w:rsidRPr="00495147" w:rsidRDefault="005C129F" w:rsidP="00416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2019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2021</w:t>
            </w:r>
          </w:p>
        </w:tc>
        <w:tc>
          <w:tcPr>
            <w:tcW w:w="4418" w:type="dxa"/>
          </w:tcPr>
          <w:p w:rsidR="005C129F" w:rsidRPr="00495147" w:rsidRDefault="005C129F" w:rsidP="00030624">
            <w:pPr>
              <w:pStyle w:val="Web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 w:rsidR="005C129F" w:rsidRPr="00495147" w:rsidRDefault="005C129F" w:rsidP="00030624">
            <w:pPr>
              <w:pStyle w:val="Web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№2,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30" w:type="dxa"/>
          </w:tcPr>
          <w:p w:rsidR="005C129F" w:rsidRPr="00495147" w:rsidRDefault="005C129F" w:rsidP="001B5B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нормативно - правовых актов Кыштымского городского округа и экспертизы нормативных правовых актов Кыштымского городского округа, регулирующих отношения, участниками которых являются или могут являться субъекты предпринимательской деятельности</w:t>
            </w:r>
          </w:p>
        </w:tc>
        <w:tc>
          <w:tcPr>
            <w:tcW w:w="1842" w:type="dxa"/>
            <w:vAlign w:val="center"/>
          </w:tcPr>
          <w:p w:rsidR="005C129F" w:rsidRPr="00495147" w:rsidRDefault="005C129F" w:rsidP="00416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2019</w:t>
            </w:r>
          </w:p>
        </w:tc>
        <w:tc>
          <w:tcPr>
            <w:tcW w:w="1425" w:type="dxa"/>
            <w:vAlign w:val="center"/>
          </w:tcPr>
          <w:p w:rsidR="005C129F" w:rsidRPr="00495147" w:rsidRDefault="005C129F" w:rsidP="009C327F">
            <w:pPr>
              <w:jc w:val="center"/>
            </w:pPr>
            <w:r w:rsidRPr="00495147">
              <w:t>2021</w:t>
            </w:r>
          </w:p>
        </w:tc>
        <w:tc>
          <w:tcPr>
            <w:tcW w:w="4418" w:type="dxa"/>
          </w:tcPr>
          <w:p w:rsidR="005C129F" w:rsidRPr="00495147" w:rsidRDefault="005C129F" w:rsidP="00030624">
            <w:pPr>
              <w:pStyle w:val="Web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 w:rsidR="005C129F" w:rsidRPr="00495147" w:rsidRDefault="005C129F" w:rsidP="00030624">
            <w:pPr>
              <w:pStyle w:val="Web"/>
              <w:tabs>
                <w:tab w:val="left" w:pos="4181"/>
              </w:tabs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495147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7">
              <w:rPr>
                <w:rFonts w:ascii="Times New Roman" w:hAnsi="Times New Roman" w:cs="Times New Roman"/>
                <w:sz w:val="24"/>
                <w:szCs w:val="24"/>
              </w:rPr>
              <w:t>№2,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43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Мероприятие 3. Предоставление финансовой, имущественной и информационной поддержки субъектам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030624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030624">
            <w:pPr>
              <w:snapToGrid w:val="0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  <w:p w:rsidR="005C129F" w:rsidRPr="00E660C3" w:rsidRDefault="005C129F" w:rsidP="00030624">
            <w:pPr>
              <w:snapToGrid w:val="0"/>
              <w:jc w:val="both"/>
            </w:pPr>
            <w:r w:rsidRPr="00E660C3">
              <w:t>Количество внутримуниципальных маршрутов по регулируемым тарифам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№1, №4, №7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430F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416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1B622C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1B622C">
            <w:pPr>
              <w:snapToGrid w:val="0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№1,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E660C3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1B622C">
            <w:pPr>
              <w:snapToGrid w:val="0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E660C3">
            <w:pPr>
              <w:jc w:val="center"/>
            </w:pPr>
            <w:r w:rsidRPr="00E660C3">
              <w:t>№1,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416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уплате процентов по кредиту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1B622C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1B622C">
            <w:pPr>
              <w:snapToGrid w:val="0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E660C3">
            <w:pPr>
              <w:jc w:val="center"/>
            </w:pPr>
            <w:r w:rsidRPr="00E660C3">
              <w:t>№1,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830" w:type="dxa"/>
          </w:tcPr>
          <w:p w:rsidR="005C129F" w:rsidRPr="00E660C3" w:rsidRDefault="005C129F" w:rsidP="00416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уплате авансового платежа при заключении договора лизинга и лизингового процента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E660C3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E660C3"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E660C3">
            <w:pPr>
              <w:jc w:val="center"/>
            </w:pPr>
            <w:r w:rsidRPr="00E660C3">
              <w:t>№1,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830" w:type="dxa"/>
          </w:tcPr>
          <w:p w:rsidR="005C129F" w:rsidRPr="00E660C3" w:rsidRDefault="005C129F" w:rsidP="00416E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молодежного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E660C3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E660C3"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E660C3">
            <w:pPr>
              <w:jc w:val="center"/>
            </w:pPr>
            <w:r w:rsidRPr="00E660C3">
              <w:t>№1,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830" w:type="dxa"/>
          </w:tcPr>
          <w:p w:rsidR="005C129F" w:rsidRPr="00E660C3" w:rsidRDefault="005C129F" w:rsidP="00416E9D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субсидий, направляемых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030624">
            <w:pPr>
              <w:jc w:val="both"/>
            </w:pPr>
            <w:r w:rsidRPr="00E660C3">
              <w:t>Количество внутримуниципальных маршрутов по регулируемым тарифам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D06939">
            <w:pPr>
              <w:snapToGrid w:val="0"/>
              <w:ind w:right="167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4353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D06939">
            <w:pPr>
              <w:snapToGrid w:val="0"/>
              <w:ind w:right="21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D10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 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D06939">
            <w:pPr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D10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имущества, включенного в Перечень, в пользование субъектам малого и среднего предпринимательства 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D06939">
            <w:pPr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D10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муниципальном имуществе, предназначенном для передачи в пользование субъектам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D06939">
            <w:pPr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D10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B01659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B01659">
            <w:pPr>
              <w:snapToGrid w:val="0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№1,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образа малого и среднего бизнеса</w:t>
            </w:r>
          </w:p>
        </w:tc>
        <w:tc>
          <w:tcPr>
            <w:tcW w:w="1842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 xml:space="preserve">УСРиПИ 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E660C3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B01659">
            <w:pPr>
              <w:snapToGrid w:val="0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E660C3">
            <w:pPr>
              <w:jc w:val="center"/>
            </w:pPr>
            <w:r w:rsidRPr="00E660C3">
              <w:t>№1, №4</w:t>
            </w:r>
          </w:p>
        </w:tc>
      </w:tr>
      <w:tr w:rsidR="005C129F" w:rsidRPr="008249B0" w:rsidTr="009C327F">
        <w:trPr>
          <w:cantSplit/>
          <w:trHeight w:val="144"/>
          <w:tblHeader/>
          <w:jc w:val="center"/>
        </w:trPr>
        <w:tc>
          <w:tcPr>
            <w:tcW w:w="841" w:type="dxa"/>
            <w:vAlign w:val="center"/>
          </w:tcPr>
          <w:p w:rsidR="005C129F" w:rsidRPr="00E660C3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830" w:type="dxa"/>
            <w:vAlign w:val="center"/>
          </w:tcPr>
          <w:p w:rsidR="005C129F" w:rsidRPr="00E660C3" w:rsidRDefault="005C129F" w:rsidP="00D106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0C3">
              <w:rPr>
                <w:rFonts w:ascii="Times New Roman" w:hAnsi="Times New Roman" w:cs="Times New Roman"/>
                <w:sz w:val="24"/>
                <w:szCs w:val="24"/>
              </w:rPr>
              <w:t>Ведение реестров субъектов малого и среднего предпринимательства – получателей поддержки и размещение его на сайте администрации Кыштымского городского округа</w:t>
            </w:r>
          </w:p>
        </w:tc>
        <w:tc>
          <w:tcPr>
            <w:tcW w:w="1842" w:type="dxa"/>
          </w:tcPr>
          <w:p w:rsidR="005C129F" w:rsidRPr="00E660C3" w:rsidRDefault="005C129F" w:rsidP="00D106A8">
            <w:pPr>
              <w:jc w:val="center"/>
            </w:pPr>
            <w:r w:rsidRPr="00E660C3">
              <w:t>УСРиПИ</w:t>
            </w:r>
          </w:p>
        </w:tc>
        <w:tc>
          <w:tcPr>
            <w:tcW w:w="993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2019</w:t>
            </w:r>
          </w:p>
        </w:tc>
        <w:tc>
          <w:tcPr>
            <w:tcW w:w="1425" w:type="dxa"/>
            <w:vAlign w:val="center"/>
          </w:tcPr>
          <w:p w:rsidR="005C129F" w:rsidRPr="00E660C3" w:rsidRDefault="005C129F" w:rsidP="009C327F">
            <w:pPr>
              <w:jc w:val="center"/>
            </w:pPr>
            <w:r w:rsidRPr="00E660C3">
              <w:t>2021</w:t>
            </w:r>
          </w:p>
        </w:tc>
        <w:tc>
          <w:tcPr>
            <w:tcW w:w="4418" w:type="dxa"/>
          </w:tcPr>
          <w:p w:rsidR="005C129F" w:rsidRPr="00E660C3" w:rsidRDefault="005C129F" w:rsidP="00B01659">
            <w:pPr>
              <w:snapToGrid w:val="0"/>
              <w:jc w:val="both"/>
            </w:pPr>
            <w:r w:rsidRPr="00E660C3">
              <w:t>Число субъектов малого и среднего предпринимательства</w:t>
            </w:r>
          </w:p>
          <w:p w:rsidR="005C129F" w:rsidRPr="00E660C3" w:rsidRDefault="005C129F" w:rsidP="00B01659">
            <w:pPr>
              <w:snapToGrid w:val="0"/>
              <w:jc w:val="both"/>
            </w:pPr>
            <w:r w:rsidRPr="00E660C3"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 w:rsidR="005C129F" w:rsidRPr="00E660C3" w:rsidRDefault="005C129F" w:rsidP="00E660C3">
            <w:pPr>
              <w:jc w:val="center"/>
            </w:pPr>
            <w:r w:rsidRPr="00E660C3">
              <w:t>№1, №4</w:t>
            </w:r>
          </w:p>
        </w:tc>
      </w:tr>
    </w:tbl>
    <w:p w:rsidR="005C129F" w:rsidRPr="00A442AE" w:rsidRDefault="005C129F" w:rsidP="00147FC1">
      <w:pPr>
        <w:jc w:val="right"/>
      </w:pPr>
      <w:bookmarkStart w:id="1" w:name="Par100"/>
      <w:bookmarkEnd w:id="1"/>
      <w:r w:rsidRPr="00A442AE">
        <w:t>Приложение 3</w:t>
      </w:r>
    </w:p>
    <w:p w:rsidR="005C129F" w:rsidRPr="00A442AE" w:rsidRDefault="005C129F" w:rsidP="00BF6C1B">
      <w:pPr>
        <w:jc w:val="right"/>
      </w:pPr>
      <w:r w:rsidRPr="00A442AE">
        <w:t>к муниципальной программе</w:t>
      </w:r>
    </w:p>
    <w:p w:rsidR="005C129F" w:rsidRPr="00A442AE" w:rsidRDefault="005C129F" w:rsidP="00BF6C1B">
      <w:pPr>
        <w:jc w:val="right"/>
      </w:pPr>
      <w:r w:rsidRPr="00A442AE">
        <w:t>«Поддержка и развитие малого</w:t>
      </w:r>
    </w:p>
    <w:p w:rsidR="005C129F" w:rsidRPr="00A442AE" w:rsidRDefault="005C129F" w:rsidP="00BF6C1B">
      <w:pPr>
        <w:jc w:val="right"/>
      </w:pPr>
      <w:r w:rsidRPr="00A442AE">
        <w:t>и среднего предпринимательства</w:t>
      </w:r>
    </w:p>
    <w:p w:rsidR="005C129F" w:rsidRPr="00A442AE" w:rsidRDefault="005C129F" w:rsidP="00BF6C1B">
      <w:pPr>
        <w:jc w:val="right"/>
      </w:pPr>
      <w:r w:rsidRPr="00A442AE">
        <w:t>Кыштымского городского округа</w:t>
      </w:r>
    </w:p>
    <w:p w:rsidR="005C129F" w:rsidRPr="00A442AE" w:rsidRDefault="005C129F" w:rsidP="00BF6C1B">
      <w:pPr>
        <w:jc w:val="right"/>
      </w:pPr>
      <w:r w:rsidRPr="00A442AE">
        <w:t>на 2019-2021 годы»</w:t>
      </w:r>
    </w:p>
    <w:p w:rsidR="005C129F" w:rsidRPr="00A442AE" w:rsidRDefault="005C129F" w:rsidP="00147F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29F" w:rsidRPr="00A442AE" w:rsidRDefault="005C129F" w:rsidP="00147FC1">
      <w:pPr>
        <w:jc w:val="center"/>
      </w:pPr>
      <w:r w:rsidRPr="00A442AE">
        <w:rPr>
          <w:bCs/>
        </w:rPr>
        <w:t xml:space="preserve">Финансовое обеспечение реализации </w:t>
      </w:r>
      <w:r w:rsidRPr="00A442AE">
        <w:t>муниципальной</w:t>
      </w:r>
    </w:p>
    <w:p w:rsidR="005C129F" w:rsidRPr="00A442AE" w:rsidRDefault="005C129F" w:rsidP="00147FC1">
      <w:pPr>
        <w:jc w:val="center"/>
      </w:pPr>
      <w:r w:rsidRPr="00A442AE">
        <w:t xml:space="preserve">программы «Поддержка и развитие малого и среднего предпринимательства Кыштымского городского округа на 2019-2021 годы» </w:t>
      </w:r>
      <w:r w:rsidRPr="00A442AE">
        <w:rPr>
          <w:bCs/>
        </w:rPr>
        <w:t>за счет средств бюджета Кыштымского городского округа (тыс. руб.)</w:t>
      </w:r>
    </w:p>
    <w:p w:rsidR="005C129F" w:rsidRPr="00A442AE" w:rsidRDefault="005C129F" w:rsidP="00147F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8"/>
        <w:gridCol w:w="3870"/>
        <w:gridCol w:w="3370"/>
        <w:gridCol w:w="851"/>
        <w:gridCol w:w="850"/>
        <w:gridCol w:w="993"/>
        <w:gridCol w:w="992"/>
        <w:gridCol w:w="817"/>
        <w:gridCol w:w="884"/>
        <w:gridCol w:w="817"/>
      </w:tblGrid>
      <w:tr w:rsidR="005C129F" w:rsidRPr="00A442AE" w:rsidTr="00A442AE">
        <w:trPr>
          <w:cantSplit/>
          <w:trHeight w:val="480"/>
        </w:trPr>
        <w:tc>
          <w:tcPr>
            <w:tcW w:w="1718" w:type="dxa"/>
            <w:vMerge w:val="restart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70" w:type="dxa"/>
            <w:vMerge w:val="restart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3370" w:type="dxa"/>
            <w:vMerge w:val="restart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A4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A442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gridSpan w:val="4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A44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518" w:type="dxa"/>
            <w:gridSpan w:val="3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A442A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5C129F" w:rsidRPr="00A442AE" w:rsidTr="00A442AE">
        <w:trPr>
          <w:cantSplit/>
          <w:trHeight w:val="840"/>
        </w:trPr>
        <w:tc>
          <w:tcPr>
            <w:tcW w:w="1718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A442A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993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C129F" w:rsidRPr="00A442AE" w:rsidTr="00A442AE">
        <w:trPr>
          <w:cantSplit/>
          <w:trHeight w:val="240"/>
        </w:trPr>
        <w:tc>
          <w:tcPr>
            <w:tcW w:w="1718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29F" w:rsidRPr="00A442AE" w:rsidTr="00A442AE">
        <w:trPr>
          <w:cantSplit/>
          <w:trHeight w:val="240"/>
        </w:trPr>
        <w:tc>
          <w:tcPr>
            <w:tcW w:w="1718" w:type="dxa"/>
            <w:vMerge w:val="restart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70" w:type="dxa"/>
            <w:vMerge w:val="restart"/>
          </w:tcPr>
          <w:p w:rsidR="005C129F" w:rsidRPr="00A442AE" w:rsidRDefault="005C129F" w:rsidP="005223A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«Поддержка и развитие</w:t>
            </w:r>
          </w:p>
          <w:p w:rsidR="005C129F" w:rsidRPr="00A442AE" w:rsidRDefault="005C129F" w:rsidP="005223A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малого и среднего предпринимательства</w:t>
            </w:r>
          </w:p>
          <w:p w:rsidR="005C129F" w:rsidRPr="00A442AE" w:rsidRDefault="005C129F" w:rsidP="005223A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Кыштымского городского округа на 2019-2021 годы»</w:t>
            </w:r>
          </w:p>
          <w:p w:rsidR="005C129F" w:rsidRPr="00A442AE" w:rsidRDefault="005C129F" w:rsidP="005223A7">
            <w:pPr>
              <w:ind w:left="5400"/>
              <w:jc w:val="center"/>
            </w:pPr>
          </w:p>
        </w:tc>
        <w:tc>
          <w:tcPr>
            <w:tcW w:w="337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C129F" w:rsidRPr="00A442AE" w:rsidTr="00A442AE">
        <w:trPr>
          <w:cantSplit/>
          <w:trHeight w:val="240"/>
        </w:trPr>
        <w:tc>
          <w:tcPr>
            <w:tcW w:w="1718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5C129F" w:rsidRPr="00A442AE" w:rsidRDefault="005C129F" w:rsidP="00FB1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68007</w:t>
            </w:r>
          </w:p>
          <w:p w:rsidR="005C129F" w:rsidRPr="00A442AE" w:rsidRDefault="005C129F" w:rsidP="00FB1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C129F" w:rsidRPr="00A442AE" w:rsidTr="00A442AE">
        <w:trPr>
          <w:cantSplit/>
          <w:trHeight w:val="240"/>
        </w:trPr>
        <w:tc>
          <w:tcPr>
            <w:tcW w:w="1718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5C129F" w:rsidRPr="00A442AE" w:rsidRDefault="005C129F" w:rsidP="00FB1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68007</w:t>
            </w:r>
          </w:p>
          <w:p w:rsidR="005C129F" w:rsidRPr="00A442AE" w:rsidRDefault="005C129F" w:rsidP="00FB18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C129F" w:rsidRPr="00A442AE" w:rsidTr="00A442AE">
        <w:trPr>
          <w:cantSplit/>
          <w:trHeight w:val="240"/>
        </w:trPr>
        <w:tc>
          <w:tcPr>
            <w:tcW w:w="1718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C129F" w:rsidRPr="00A442AE" w:rsidRDefault="005C129F" w:rsidP="003E5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предпринимательства, системы социального партнерства и повышение социальной ответственности бизнеса</w:t>
            </w:r>
          </w:p>
        </w:tc>
        <w:tc>
          <w:tcPr>
            <w:tcW w:w="337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 w:rsidR="005C129F" w:rsidRPr="00A442AE" w:rsidRDefault="005C129F" w:rsidP="001B5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5C129F" w:rsidRPr="00A442AE" w:rsidRDefault="005C129F" w:rsidP="001B5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5C129F" w:rsidRPr="00A442AE" w:rsidRDefault="005C129F" w:rsidP="00FB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68007</w:t>
            </w:r>
          </w:p>
          <w:p w:rsidR="005C129F" w:rsidRPr="00A442AE" w:rsidRDefault="005C129F" w:rsidP="00FB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C129F" w:rsidRPr="00A442AE" w:rsidTr="00A442AE">
        <w:trPr>
          <w:cantSplit/>
          <w:trHeight w:val="240"/>
        </w:trPr>
        <w:tc>
          <w:tcPr>
            <w:tcW w:w="1718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C129F" w:rsidRPr="00A442AE" w:rsidRDefault="005C129F" w:rsidP="0066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337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 w:rsidR="005C129F" w:rsidRPr="00A442AE" w:rsidRDefault="005C129F" w:rsidP="001B5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5C129F" w:rsidRPr="00A442AE" w:rsidRDefault="005C129F" w:rsidP="001B5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5C129F" w:rsidRPr="00A442AE" w:rsidRDefault="005C129F" w:rsidP="00FB1850">
            <w:pPr>
              <w:jc w:val="center"/>
            </w:pPr>
            <w:r>
              <w:t>68007</w:t>
            </w:r>
          </w:p>
          <w:p w:rsidR="005C129F" w:rsidRPr="00A442AE" w:rsidRDefault="005C129F" w:rsidP="00FB1850">
            <w:pPr>
              <w:jc w:val="center"/>
            </w:pPr>
            <w:r w:rsidRPr="00A442AE">
              <w:t>10000</w:t>
            </w: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29F" w:rsidRPr="00A442AE" w:rsidTr="00A442AE">
        <w:trPr>
          <w:cantSplit/>
          <w:trHeight w:val="240"/>
        </w:trPr>
        <w:tc>
          <w:tcPr>
            <w:tcW w:w="1718" w:type="dxa"/>
          </w:tcPr>
          <w:p w:rsidR="005C129F" w:rsidRPr="00A442AE" w:rsidRDefault="005C129F" w:rsidP="0015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5C129F" w:rsidRPr="00A442AE" w:rsidRDefault="005C129F" w:rsidP="006657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финансовой, имущественной и информационной поддержки субъектам малого и среднего предпринимательства</w:t>
            </w:r>
          </w:p>
        </w:tc>
        <w:tc>
          <w:tcPr>
            <w:tcW w:w="3370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 w:rsidR="005C129F" w:rsidRPr="00A442AE" w:rsidRDefault="005C129F" w:rsidP="001B5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5C129F" w:rsidRPr="00A442AE" w:rsidRDefault="005C129F" w:rsidP="001B5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5C129F" w:rsidRPr="00A442AE" w:rsidRDefault="005C129F" w:rsidP="00FB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68007</w:t>
            </w:r>
          </w:p>
          <w:p w:rsidR="005C129F" w:rsidRPr="00A442AE" w:rsidRDefault="005C129F" w:rsidP="00FB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84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17" w:type="dxa"/>
          </w:tcPr>
          <w:p w:rsidR="005C129F" w:rsidRPr="00A442AE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A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5C129F" w:rsidRPr="00A442AE" w:rsidRDefault="005C129F" w:rsidP="00147FC1">
      <w:pPr>
        <w:jc w:val="center"/>
      </w:pPr>
    </w:p>
    <w:p w:rsidR="005C129F" w:rsidRPr="007E2935" w:rsidRDefault="005C129F" w:rsidP="00147FC1">
      <w:pPr>
        <w:jc w:val="right"/>
        <w:rPr>
          <w:sz w:val="26"/>
          <w:szCs w:val="26"/>
        </w:rPr>
      </w:pPr>
      <w:r w:rsidRPr="007E2935">
        <w:rPr>
          <w:sz w:val="26"/>
          <w:szCs w:val="26"/>
        </w:rPr>
        <w:t>Приложение 4 к муниципальной</w:t>
      </w:r>
    </w:p>
    <w:p w:rsidR="005C129F" w:rsidRDefault="005C129F" w:rsidP="00147FC1">
      <w:pPr>
        <w:jc w:val="right"/>
        <w:rPr>
          <w:color w:val="000000"/>
        </w:rPr>
      </w:pPr>
      <w:r w:rsidRPr="007E2935">
        <w:rPr>
          <w:sz w:val="26"/>
          <w:szCs w:val="26"/>
        </w:rPr>
        <w:t xml:space="preserve">программе </w:t>
      </w:r>
      <w:r>
        <w:rPr>
          <w:sz w:val="26"/>
          <w:szCs w:val="26"/>
        </w:rPr>
        <w:t>«</w:t>
      </w:r>
      <w:r w:rsidRPr="007759C2">
        <w:rPr>
          <w:color w:val="000000"/>
        </w:rPr>
        <w:t xml:space="preserve">Поддержка и развитие малого </w:t>
      </w:r>
    </w:p>
    <w:p w:rsidR="005C129F" w:rsidRDefault="005C129F" w:rsidP="00147FC1">
      <w:pPr>
        <w:jc w:val="right"/>
        <w:rPr>
          <w:color w:val="000000"/>
        </w:rPr>
      </w:pPr>
      <w:r w:rsidRPr="007759C2">
        <w:rPr>
          <w:color w:val="000000"/>
        </w:rPr>
        <w:t xml:space="preserve">и среднего предпринимательства </w:t>
      </w:r>
    </w:p>
    <w:p w:rsidR="005C129F" w:rsidRDefault="005C129F" w:rsidP="00147FC1">
      <w:pPr>
        <w:jc w:val="right"/>
        <w:rPr>
          <w:color w:val="000000"/>
        </w:rPr>
      </w:pPr>
      <w:r w:rsidRPr="007759C2">
        <w:rPr>
          <w:color w:val="000000"/>
        </w:rPr>
        <w:t>Кыштымского городского округа</w:t>
      </w:r>
    </w:p>
    <w:p w:rsidR="005C129F" w:rsidRPr="007E2935" w:rsidRDefault="005C129F" w:rsidP="00147FC1">
      <w:pPr>
        <w:jc w:val="right"/>
        <w:rPr>
          <w:sz w:val="26"/>
          <w:szCs w:val="26"/>
        </w:rPr>
      </w:pPr>
      <w:r>
        <w:rPr>
          <w:color w:val="000000"/>
        </w:rPr>
        <w:t>на 2019-2021</w:t>
      </w:r>
      <w:r w:rsidRPr="007759C2">
        <w:rPr>
          <w:color w:val="000000"/>
        </w:rPr>
        <w:t xml:space="preserve"> годы</w:t>
      </w:r>
      <w:r>
        <w:rPr>
          <w:color w:val="000000"/>
        </w:rPr>
        <w:t>»</w:t>
      </w:r>
    </w:p>
    <w:p w:rsidR="005C129F" w:rsidRPr="007E2935" w:rsidRDefault="005C129F" w:rsidP="00147F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29F" w:rsidRDefault="005C129F" w:rsidP="00147FC1">
      <w:pPr>
        <w:jc w:val="center"/>
        <w:rPr>
          <w:sz w:val="26"/>
          <w:szCs w:val="26"/>
        </w:rPr>
      </w:pPr>
      <w:r w:rsidRPr="007E2935">
        <w:rPr>
          <w:sz w:val="26"/>
          <w:szCs w:val="26"/>
        </w:rPr>
        <w:t>Финансовое обеспечение и прогнозная оценка расходов Кыштымского городского округа и других источников на реализацию муниципальной программы «</w:t>
      </w:r>
      <w:r>
        <w:rPr>
          <w:sz w:val="26"/>
          <w:szCs w:val="26"/>
        </w:rPr>
        <w:t>Поддержка и развитие малого и среднего предпринимательства на 2019-2021 годы»</w:t>
      </w:r>
    </w:p>
    <w:p w:rsidR="005C129F" w:rsidRPr="007E2935" w:rsidRDefault="005C129F" w:rsidP="00147FC1">
      <w:pPr>
        <w:jc w:val="center"/>
        <w:rPr>
          <w:sz w:val="26"/>
          <w:szCs w:val="26"/>
        </w:rPr>
      </w:pP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8"/>
        <w:gridCol w:w="3410"/>
        <w:gridCol w:w="7414"/>
        <w:gridCol w:w="993"/>
        <w:gridCol w:w="850"/>
        <w:gridCol w:w="914"/>
      </w:tblGrid>
      <w:tr w:rsidR="005C129F" w:rsidRPr="007759C2" w:rsidTr="005223A7">
        <w:trPr>
          <w:cantSplit/>
          <w:trHeight w:val="360"/>
          <w:tblHeader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7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5C129F" w:rsidRPr="007759C2" w:rsidTr="005223A7">
        <w:trPr>
          <w:cantSplit/>
          <w:trHeight w:val="840"/>
          <w:tblHeader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C129F" w:rsidRPr="007759C2" w:rsidTr="005223A7">
        <w:trPr>
          <w:cantSplit/>
          <w:trHeight w:val="240"/>
          <w:tblHeader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129F" w:rsidRPr="007759C2" w:rsidTr="005223A7">
        <w:trPr>
          <w:cantSplit/>
          <w:trHeight w:val="240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29F" w:rsidRPr="007759C2" w:rsidRDefault="005C129F" w:rsidP="005223A7">
            <w:pPr>
              <w:jc w:val="center"/>
              <w:rPr>
                <w:bCs/>
              </w:rPr>
            </w:pPr>
            <w:r>
              <w:rPr>
                <w:rStyle w:val="a4"/>
                <w:bCs/>
              </w:rPr>
              <w:t>«</w:t>
            </w:r>
            <w:r w:rsidRPr="007759C2">
              <w:rPr>
                <w:color w:val="000000"/>
              </w:rPr>
              <w:t>Поддержка и развитие малого и среднего предпринимательства Кыштымского городского округа</w:t>
            </w:r>
            <w:r>
              <w:rPr>
                <w:color w:val="000000"/>
              </w:rPr>
              <w:t xml:space="preserve"> на 2019</w:t>
            </w:r>
            <w:r w:rsidRPr="007759C2">
              <w:rPr>
                <w:color w:val="000000"/>
              </w:rPr>
              <w:t>-20</w:t>
            </w:r>
            <w:r>
              <w:rPr>
                <w:color w:val="000000"/>
              </w:rPr>
              <w:t>21</w:t>
            </w:r>
            <w:r w:rsidRPr="007759C2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C129F" w:rsidRPr="007759C2" w:rsidTr="005223A7">
        <w:trPr>
          <w:cantSplit/>
          <w:trHeight w:val="438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C129F" w:rsidRPr="007759C2" w:rsidTr="005223A7">
        <w:trPr>
          <w:cantSplit/>
          <w:trHeight w:val="264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бюджет из областного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29F" w:rsidRPr="007759C2" w:rsidTr="005223A7">
        <w:trPr>
          <w:cantSplit/>
          <w:trHeight w:val="283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29F" w:rsidRPr="00F44B4F" w:rsidRDefault="005C129F" w:rsidP="00522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129F" w:rsidRPr="004C1BA2" w:rsidRDefault="005C129F" w:rsidP="00A442AE">
      <w:pPr>
        <w:pageBreakBefore/>
      </w:pPr>
    </w:p>
    <w:sectPr w:rsidR="005C129F" w:rsidRPr="004C1BA2" w:rsidSect="0016726F">
      <w:pgSz w:w="16837" w:h="11905" w:orient="landscape"/>
      <w:pgMar w:top="284" w:right="567" w:bottom="284" w:left="1134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9F" w:rsidRDefault="005C129F">
      <w:r>
        <w:separator/>
      </w:r>
    </w:p>
  </w:endnote>
  <w:endnote w:type="continuationSeparator" w:id="0">
    <w:p w:rsidR="005C129F" w:rsidRDefault="005C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F" w:rsidRDefault="005C12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F" w:rsidRPr="00CC5D15" w:rsidRDefault="005C129F" w:rsidP="00CC5D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F" w:rsidRDefault="005C12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9F" w:rsidRDefault="005C129F">
      <w:r>
        <w:separator/>
      </w:r>
    </w:p>
  </w:footnote>
  <w:footnote w:type="continuationSeparator" w:id="0">
    <w:p w:rsidR="005C129F" w:rsidRDefault="005C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F" w:rsidRDefault="005C12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F" w:rsidRPr="00180B67" w:rsidRDefault="005C129F" w:rsidP="00180B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F" w:rsidRDefault="005C12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10850D7"/>
    <w:multiLevelType w:val="hybridMultilevel"/>
    <w:tmpl w:val="AA9E0FFE"/>
    <w:lvl w:ilvl="0" w:tplc="95B01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5CE4EA3"/>
    <w:multiLevelType w:val="hybridMultilevel"/>
    <w:tmpl w:val="FDDC88D6"/>
    <w:lvl w:ilvl="0" w:tplc="799029F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19286F"/>
    <w:multiLevelType w:val="hybridMultilevel"/>
    <w:tmpl w:val="0D4EE792"/>
    <w:lvl w:ilvl="0" w:tplc="4D1CB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F7"/>
    <w:rsid w:val="00000381"/>
    <w:rsid w:val="000079AA"/>
    <w:rsid w:val="000146CA"/>
    <w:rsid w:val="00015CF7"/>
    <w:rsid w:val="000175BA"/>
    <w:rsid w:val="00021A74"/>
    <w:rsid w:val="00021FBA"/>
    <w:rsid w:val="00022D63"/>
    <w:rsid w:val="000268A3"/>
    <w:rsid w:val="00030624"/>
    <w:rsid w:val="0003174A"/>
    <w:rsid w:val="00032890"/>
    <w:rsid w:val="00032910"/>
    <w:rsid w:val="00032DE8"/>
    <w:rsid w:val="00040BA4"/>
    <w:rsid w:val="00052597"/>
    <w:rsid w:val="0005603A"/>
    <w:rsid w:val="000565F8"/>
    <w:rsid w:val="00061711"/>
    <w:rsid w:val="000629A4"/>
    <w:rsid w:val="00064637"/>
    <w:rsid w:val="00067967"/>
    <w:rsid w:val="000710E3"/>
    <w:rsid w:val="00073B3E"/>
    <w:rsid w:val="00073CEF"/>
    <w:rsid w:val="00080B64"/>
    <w:rsid w:val="00081CF8"/>
    <w:rsid w:val="00083820"/>
    <w:rsid w:val="000902B5"/>
    <w:rsid w:val="0009136C"/>
    <w:rsid w:val="00093BA4"/>
    <w:rsid w:val="00094010"/>
    <w:rsid w:val="00094637"/>
    <w:rsid w:val="00096601"/>
    <w:rsid w:val="000977FF"/>
    <w:rsid w:val="000A0021"/>
    <w:rsid w:val="000A04B0"/>
    <w:rsid w:val="000A1B01"/>
    <w:rsid w:val="000A21B3"/>
    <w:rsid w:val="000A404A"/>
    <w:rsid w:val="000A6C01"/>
    <w:rsid w:val="000B0A3F"/>
    <w:rsid w:val="000B2FD1"/>
    <w:rsid w:val="000D0C0C"/>
    <w:rsid w:val="000D521B"/>
    <w:rsid w:val="000D68C2"/>
    <w:rsid w:val="000E21A5"/>
    <w:rsid w:val="000E2AAD"/>
    <w:rsid w:val="000F343A"/>
    <w:rsid w:val="000F3B32"/>
    <w:rsid w:val="000F57D0"/>
    <w:rsid w:val="000F6204"/>
    <w:rsid w:val="000F6FFF"/>
    <w:rsid w:val="00102E10"/>
    <w:rsid w:val="00104DF5"/>
    <w:rsid w:val="001124BE"/>
    <w:rsid w:val="00113DB8"/>
    <w:rsid w:val="0012050C"/>
    <w:rsid w:val="00120826"/>
    <w:rsid w:val="00123C99"/>
    <w:rsid w:val="00134F05"/>
    <w:rsid w:val="001412C9"/>
    <w:rsid w:val="001413D9"/>
    <w:rsid w:val="0014166E"/>
    <w:rsid w:val="00141D21"/>
    <w:rsid w:val="0014517B"/>
    <w:rsid w:val="00145998"/>
    <w:rsid w:val="00147FC1"/>
    <w:rsid w:val="00150889"/>
    <w:rsid w:val="00151D37"/>
    <w:rsid w:val="0016277B"/>
    <w:rsid w:val="00163C84"/>
    <w:rsid w:val="00164007"/>
    <w:rsid w:val="00164EE5"/>
    <w:rsid w:val="0016726F"/>
    <w:rsid w:val="00172EA6"/>
    <w:rsid w:val="0017319C"/>
    <w:rsid w:val="00180B67"/>
    <w:rsid w:val="00183B7B"/>
    <w:rsid w:val="001908F2"/>
    <w:rsid w:val="00193B83"/>
    <w:rsid w:val="00194511"/>
    <w:rsid w:val="00195D31"/>
    <w:rsid w:val="001A46C9"/>
    <w:rsid w:val="001A5255"/>
    <w:rsid w:val="001B3B23"/>
    <w:rsid w:val="001B4267"/>
    <w:rsid w:val="001B51A5"/>
    <w:rsid w:val="001B5BD7"/>
    <w:rsid w:val="001B622C"/>
    <w:rsid w:val="001C29F2"/>
    <w:rsid w:val="001D0D8E"/>
    <w:rsid w:val="001D2A63"/>
    <w:rsid w:val="001D361D"/>
    <w:rsid w:val="001D5E7C"/>
    <w:rsid w:val="001D67F0"/>
    <w:rsid w:val="001E00C0"/>
    <w:rsid w:val="001E0D6F"/>
    <w:rsid w:val="001E2FF4"/>
    <w:rsid w:val="001F2D03"/>
    <w:rsid w:val="001F37B1"/>
    <w:rsid w:val="001F463F"/>
    <w:rsid w:val="001F571E"/>
    <w:rsid w:val="001F6B34"/>
    <w:rsid w:val="001F6D62"/>
    <w:rsid w:val="001F734E"/>
    <w:rsid w:val="00210912"/>
    <w:rsid w:val="002137BF"/>
    <w:rsid w:val="002165A7"/>
    <w:rsid w:val="00222F00"/>
    <w:rsid w:val="00230D8D"/>
    <w:rsid w:val="00230D9C"/>
    <w:rsid w:val="00241B99"/>
    <w:rsid w:val="00242DDD"/>
    <w:rsid w:val="0024671F"/>
    <w:rsid w:val="002547A1"/>
    <w:rsid w:val="00255D14"/>
    <w:rsid w:val="00261515"/>
    <w:rsid w:val="002619B6"/>
    <w:rsid w:val="00263C56"/>
    <w:rsid w:val="0026409D"/>
    <w:rsid w:val="002647D2"/>
    <w:rsid w:val="00271945"/>
    <w:rsid w:val="00272A1C"/>
    <w:rsid w:val="00272D67"/>
    <w:rsid w:val="00275FFC"/>
    <w:rsid w:val="00276029"/>
    <w:rsid w:val="0027698D"/>
    <w:rsid w:val="00283154"/>
    <w:rsid w:val="0028486E"/>
    <w:rsid w:val="00285014"/>
    <w:rsid w:val="002862BE"/>
    <w:rsid w:val="00294466"/>
    <w:rsid w:val="0029575A"/>
    <w:rsid w:val="00296C46"/>
    <w:rsid w:val="00297025"/>
    <w:rsid w:val="002A061C"/>
    <w:rsid w:val="002A1309"/>
    <w:rsid w:val="002A5102"/>
    <w:rsid w:val="002A64D8"/>
    <w:rsid w:val="002A7B75"/>
    <w:rsid w:val="002B4727"/>
    <w:rsid w:val="002C4E8E"/>
    <w:rsid w:val="002D5B2D"/>
    <w:rsid w:val="002D65D4"/>
    <w:rsid w:val="002D785D"/>
    <w:rsid w:val="002E2146"/>
    <w:rsid w:val="002F685B"/>
    <w:rsid w:val="002F7D66"/>
    <w:rsid w:val="0030342A"/>
    <w:rsid w:val="00303BBB"/>
    <w:rsid w:val="00307926"/>
    <w:rsid w:val="00313003"/>
    <w:rsid w:val="003142AF"/>
    <w:rsid w:val="00314FCC"/>
    <w:rsid w:val="003155C9"/>
    <w:rsid w:val="00316F95"/>
    <w:rsid w:val="00320E73"/>
    <w:rsid w:val="00322FB2"/>
    <w:rsid w:val="0032542B"/>
    <w:rsid w:val="003254AC"/>
    <w:rsid w:val="00325D0B"/>
    <w:rsid w:val="0033039F"/>
    <w:rsid w:val="00334CB8"/>
    <w:rsid w:val="003369A1"/>
    <w:rsid w:val="00343040"/>
    <w:rsid w:val="00345B56"/>
    <w:rsid w:val="0034678D"/>
    <w:rsid w:val="003509C5"/>
    <w:rsid w:val="00357656"/>
    <w:rsid w:val="00363D7F"/>
    <w:rsid w:val="00371D4B"/>
    <w:rsid w:val="003739AA"/>
    <w:rsid w:val="00375361"/>
    <w:rsid w:val="00377CBE"/>
    <w:rsid w:val="00381D73"/>
    <w:rsid w:val="00390426"/>
    <w:rsid w:val="0039088A"/>
    <w:rsid w:val="00391BD9"/>
    <w:rsid w:val="003A22DD"/>
    <w:rsid w:val="003A3E02"/>
    <w:rsid w:val="003A7106"/>
    <w:rsid w:val="003A76AF"/>
    <w:rsid w:val="003B6B9C"/>
    <w:rsid w:val="003B7412"/>
    <w:rsid w:val="003B7BB2"/>
    <w:rsid w:val="003B7E5A"/>
    <w:rsid w:val="003C02DC"/>
    <w:rsid w:val="003C1E3A"/>
    <w:rsid w:val="003C2C77"/>
    <w:rsid w:val="003C33F4"/>
    <w:rsid w:val="003C4B60"/>
    <w:rsid w:val="003C6A1A"/>
    <w:rsid w:val="003C7A67"/>
    <w:rsid w:val="003D2C7D"/>
    <w:rsid w:val="003D3940"/>
    <w:rsid w:val="003D5C6B"/>
    <w:rsid w:val="003D65D0"/>
    <w:rsid w:val="003D7545"/>
    <w:rsid w:val="003E22DA"/>
    <w:rsid w:val="003E24DA"/>
    <w:rsid w:val="003E3FB7"/>
    <w:rsid w:val="003E4436"/>
    <w:rsid w:val="003E55FF"/>
    <w:rsid w:val="004020EA"/>
    <w:rsid w:val="004053D7"/>
    <w:rsid w:val="004069CC"/>
    <w:rsid w:val="004102A5"/>
    <w:rsid w:val="00411994"/>
    <w:rsid w:val="00416E9D"/>
    <w:rsid w:val="004208C6"/>
    <w:rsid w:val="00421FBA"/>
    <w:rsid w:val="004234F2"/>
    <w:rsid w:val="0042536E"/>
    <w:rsid w:val="00427067"/>
    <w:rsid w:val="00430148"/>
    <w:rsid w:val="00430F29"/>
    <w:rsid w:val="00433EB7"/>
    <w:rsid w:val="004353CE"/>
    <w:rsid w:val="00435E6F"/>
    <w:rsid w:val="00436C08"/>
    <w:rsid w:val="004375C3"/>
    <w:rsid w:val="00442612"/>
    <w:rsid w:val="0044470D"/>
    <w:rsid w:val="004460B1"/>
    <w:rsid w:val="00447E47"/>
    <w:rsid w:val="00460630"/>
    <w:rsid w:val="00465E2F"/>
    <w:rsid w:val="004833AE"/>
    <w:rsid w:val="00485A5E"/>
    <w:rsid w:val="004905C4"/>
    <w:rsid w:val="004948EB"/>
    <w:rsid w:val="00495147"/>
    <w:rsid w:val="00497B78"/>
    <w:rsid w:val="004A3AC7"/>
    <w:rsid w:val="004A6FFD"/>
    <w:rsid w:val="004B15E4"/>
    <w:rsid w:val="004B33B0"/>
    <w:rsid w:val="004B3826"/>
    <w:rsid w:val="004B47B3"/>
    <w:rsid w:val="004B5F93"/>
    <w:rsid w:val="004C03F2"/>
    <w:rsid w:val="004C1BA2"/>
    <w:rsid w:val="004C3D65"/>
    <w:rsid w:val="004C4281"/>
    <w:rsid w:val="004C4F48"/>
    <w:rsid w:val="004C67F8"/>
    <w:rsid w:val="004C69CE"/>
    <w:rsid w:val="004C79BC"/>
    <w:rsid w:val="004D3584"/>
    <w:rsid w:val="004D4EE5"/>
    <w:rsid w:val="004E201C"/>
    <w:rsid w:val="004E222F"/>
    <w:rsid w:val="004E2350"/>
    <w:rsid w:val="004E5A83"/>
    <w:rsid w:val="004F231A"/>
    <w:rsid w:val="004F42FD"/>
    <w:rsid w:val="004F496D"/>
    <w:rsid w:val="004F770C"/>
    <w:rsid w:val="005035DB"/>
    <w:rsid w:val="00503E1F"/>
    <w:rsid w:val="00504C64"/>
    <w:rsid w:val="0050645C"/>
    <w:rsid w:val="005111CA"/>
    <w:rsid w:val="005128F3"/>
    <w:rsid w:val="005169F1"/>
    <w:rsid w:val="005223A7"/>
    <w:rsid w:val="00527070"/>
    <w:rsid w:val="00527B6B"/>
    <w:rsid w:val="0053333C"/>
    <w:rsid w:val="00536DDB"/>
    <w:rsid w:val="005432E8"/>
    <w:rsid w:val="0055006F"/>
    <w:rsid w:val="00556141"/>
    <w:rsid w:val="00564126"/>
    <w:rsid w:val="0057598D"/>
    <w:rsid w:val="00575A19"/>
    <w:rsid w:val="0058052A"/>
    <w:rsid w:val="00583D1B"/>
    <w:rsid w:val="005845AA"/>
    <w:rsid w:val="005866CA"/>
    <w:rsid w:val="00593325"/>
    <w:rsid w:val="005937B9"/>
    <w:rsid w:val="00593822"/>
    <w:rsid w:val="005B2824"/>
    <w:rsid w:val="005B3CCC"/>
    <w:rsid w:val="005B41A2"/>
    <w:rsid w:val="005B4A0B"/>
    <w:rsid w:val="005B54DE"/>
    <w:rsid w:val="005C0438"/>
    <w:rsid w:val="005C0626"/>
    <w:rsid w:val="005C129F"/>
    <w:rsid w:val="005C12C6"/>
    <w:rsid w:val="005C209C"/>
    <w:rsid w:val="005C57F6"/>
    <w:rsid w:val="005C5D1E"/>
    <w:rsid w:val="005C645A"/>
    <w:rsid w:val="005D59E0"/>
    <w:rsid w:val="005E09D4"/>
    <w:rsid w:val="005E0A62"/>
    <w:rsid w:val="005E390B"/>
    <w:rsid w:val="005E47B0"/>
    <w:rsid w:val="005E57D6"/>
    <w:rsid w:val="0060105A"/>
    <w:rsid w:val="00606B24"/>
    <w:rsid w:val="00607D65"/>
    <w:rsid w:val="00612423"/>
    <w:rsid w:val="00612962"/>
    <w:rsid w:val="006160D9"/>
    <w:rsid w:val="006219B2"/>
    <w:rsid w:val="0062346B"/>
    <w:rsid w:val="00624182"/>
    <w:rsid w:val="006265EC"/>
    <w:rsid w:val="006274C4"/>
    <w:rsid w:val="0062797C"/>
    <w:rsid w:val="0063480A"/>
    <w:rsid w:val="00635488"/>
    <w:rsid w:val="00635698"/>
    <w:rsid w:val="006410DF"/>
    <w:rsid w:val="00643457"/>
    <w:rsid w:val="0065100F"/>
    <w:rsid w:val="00651E60"/>
    <w:rsid w:val="00653FAA"/>
    <w:rsid w:val="00660CC3"/>
    <w:rsid w:val="00665769"/>
    <w:rsid w:val="00673D94"/>
    <w:rsid w:val="00673EC7"/>
    <w:rsid w:val="00674CF5"/>
    <w:rsid w:val="00677048"/>
    <w:rsid w:val="00685A0A"/>
    <w:rsid w:val="00687A4F"/>
    <w:rsid w:val="00690BB7"/>
    <w:rsid w:val="006920F2"/>
    <w:rsid w:val="006921E3"/>
    <w:rsid w:val="00693234"/>
    <w:rsid w:val="00696635"/>
    <w:rsid w:val="006A16BB"/>
    <w:rsid w:val="006A6AA1"/>
    <w:rsid w:val="006B1B7A"/>
    <w:rsid w:val="006B78C1"/>
    <w:rsid w:val="006C2BF1"/>
    <w:rsid w:val="006D069E"/>
    <w:rsid w:val="006D1EE5"/>
    <w:rsid w:val="006D26CF"/>
    <w:rsid w:val="006F7921"/>
    <w:rsid w:val="00701540"/>
    <w:rsid w:val="007033B1"/>
    <w:rsid w:val="0070371E"/>
    <w:rsid w:val="007041F6"/>
    <w:rsid w:val="00707830"/>
    <w:rsid w:val="007112B0"/>
    <w:rsid w:val="00712552"/>
    <w:rsid w:val="00712E48"/>
    <w:rsid w:val="00716617"/>
    <w:rsid w:val="007166D5"/>
    <w:rsid w:val="0072110E"/>
    <w:rsid w:val="00721D91"/>
    <w:rsid w:val="007226E6"/>
    <w:rsid w:val="007230A4"/>
    <w:rsid w:val="00726E66"/>
    <w:rsid w:val="0074099D"/>
    <w:rsid w:val="007453D0"/>
    <w:rsid w:val="007564C5"/>
    <w:rsid w:val="007565E3"/>
    <w:rsid w:val="00760522"/>
    <w:rsid w:val="00760C6B"/>
    <w:rsid w:val="00763430"/>
    <w:rsid w:val="0076351D"/>
    <w:rsid w:val="00764B17"/>
    <w:rsid w:val="0077502E"/>
    <w:rsid w:val="007757B7"/>
    <w:rsid w:val="007759C2"/>
    <w:rsid w:val="00775E03"/>
    <w:rsid w:val="007773F8"/>
    <w:rsid w:val="00780D2B"/>
    <w:rsid w:val="00786051"/>
    <w:rsid w:val="007942E9"/>
    <w:rsid w:val="007969EC"/>
    <w:rsid w:val="00796B0C"/>
    <w:rsid w:val="00796D95"/>
    <w:rsid w:val="007B1D4B"/>
    <w:rsid w:val="007B2ED1"/>
    <w:rsid w:val="007B4942"/>
    <w:rsid w:val="007C75EB"/>
    <w:rsid w:val="007D1717"/>
    <w:rsid w:val="007D4F6A"/>
    <w:rsid w:val="007E2935"/>
    <w:rsid w:val="007E37C1"/>
    <w:rsid w:val="007E434B"/>
    <w:rsid w:val="007E6E94"/>
    <w:rsid w:val="007F1C2B"/>
    <w:rsid w:val="007F2110"/>
    <w:rsid w:val="007F4FE7"/>
    <w:rsid w:val="008025DA"/>
    <w:rsid w:val="0080343F"/>
    <w:rsid w:val="00813813"/>
    <w:rsid w:val="00814836"/>
    <w:rsid w:val="008172B8"/>
    <w:rsid w:val="0082193B"/>
    <w:rsid w:val="00821CAC"/>
    <w:rsid w:val="008249B0"/>
    <w:rsid w:val="00824ACD"/>
    <w:rsid w:val="00825B3A"/>
    <w:rsid w:val="00826244"/>
    <w:rsid w:val="0082763C"/>
    <w:rsid w:val="00832EFA"/>
    <w:rsid w:val="008339AF"/>
    <w:rsid w:val="00840328"/>
    <w:rsid w:val="00841C4B"/>
    <w:rsid w:val="00845561"/>
    <w:rsid w:val="00854FE3"/>
    <w:rsid w:val="00855672"/>
    <w:rsid w:val="008606AA"/>
    <w:rsid w:val="00861D3D"/>
    <w:rsid w:val="0086288F"/>
    <w:rsid w:val="008632A9"/>
    <w:rsid w:val="00864088"/>
    <w:rsid w:val="00872063"/>
    <w:rsid w:val="008820B4"/>
    <w:rsid w:val="00883985"/>
    <w:rsid w:val="008845F0"/>
    <w:rsid w:val="008A7FBA"/>
    <w:rsid w:val="008B2604"/>
    <w:rsid w:val="008B41D2"/>
    <w:rsid w:val="008B59A8"/>
    <w:rsid w:val="008C556B"/>
    <w:rsid w:val="008D061C"/>
    <w:rsid w:val="008D11C5"/>
    <w:rsid w:val="008D325F"/>
    <w:rsid w:val="008D3D1B"/>
    <w:rsid w:val="008D5E28"/>
    <w:rsid w:val="008D6024"/>
    <w:rsid w:val="008D704D"/>
    <w:rsid w:val="008D72F3"/>
    <w:rsid w:val="008E306A"/>
    <w:rsid w:val="008E3788"/>
    <w:rsid w:val="008F0269"/>
    <w:rsid w:val="008F215A"/>
    <w:rsid w:val="008F2A94"/>
    <w:rsid w:val="008F42A3"/>
    <w:rsid w:val="008F4623"/>
    <w:rsid w:val="008F5FAE"/>
    <w:rsid w:val="0090458C"/>
    <w:rsid w:val="009046F2"/>
    <w:rsid w:val="009125F6"/>
    <w:rsid w:val="00912A84"/>
    <w:rsid w:val="009160B9"/>
    <w:rsid w:val="009237D1"/>
    <w:rsid w:val="009253E8"/>
    <w:rsid w:val="00926661"/>
    <w:rsid w:val="00926CEA"/>
    <w:rsid w:val="00927395"/>
    <w:rsid w:val="00927B5C"/>
    <w:rsid w:val="00927BFB"/>
    <w:rsid w:val="00927D84"/>
    <w:rsid w:val="009315C5"/>
    <w:rsid w:val="00931706"/>
    <w:rsid w:val="00932489"/>
    <w:rsid w:val="00936307"/>
    <w:rsid w:val="00936F2C"/>
    <w:rsid w:val="00937A3B"/>
    <w:rsid w:val="009430C5"/>
    <w:rsid w:val="00944661"/>
    <w:rsid w:val="00950E80"/>
    <w:rsid w:val="0095141B"/>
    <w:rsid w:val="009528FC"/>
    <w:rsid w:val="009537DA"/>
    <w:rsid w:val="009569ED"/>
    <w:rsid w:val="00961835"/>
    <w:rsid w:val="00962409"/>
    <w:rsid w:val="009653CD"/>
    <w:rsid w:val="0097454E"/>
    <w:rsid w:val="009765BE"/>
    <w:rsid w:val="00980F96"/>
    <w:rsid w:val="00981724"/>
    <w:rsid w:val="009826AC"/>
    <w:rsid w:val="00984655"/>
    <w:rsid w:val="009900B4"/>
    <w:rsid w:val="009909A0"/>
    <w:rsid w:val="00993567"/>
    <w:rsid w:val="00993A35"/>
    <w:rsid w:val="00997689"/>
    <w:rsid w:val="009A252E"/>
    <w:rsid w:val="009A39BB"/>
    <w:rsid w:val="009A5E55"/>
    <w:rsid w:val="009A72F3"/>
    <w:rsid w:val="009A7F9B"/>
    <w:rsid w:val="009B128E"/>
    <w:rsid w:val="009B2ABA"/>
    <w:rsid w:val="009B626B"/>
    <w:rsid w:val="009C327F"/>
    <w:rsid w:val="009C45CD"/>
    <w:rsid w:val="009C4A9A"/>
    <w:rsid w:val="009D1826"/>
    <w:rsid w:val="009D3485"/>
    <w:rsid w:val="009D5C62"/>
    <w:rsid w:val="009F01CA"/>
    <w:rsid w:val="009F44E6"/>
    <w:rsid w:val="009F728A"/>
    <w:rsid w:val="009F760A"/>
    <w:rsid w:val="00A002A0"/>
    <w:rsid w:val="00A02348"/>
    <w:rsid w:val="00A06A34"/>
    <w:rsid w:val="00A13A84"/>
    <w:rsid w:val="00A14914"/>
    <w:rsid w:val="00A155BD"/>
    <w:rsid w:val="00A15759"/>
    <w:rsid w:val="00A237C7"/>
    <w:rsid w:val="00A314C2"/>
    <w:rsid w:val="00A31BE8"/>
    <w:rsid w:val="00A34516"/>
    <w:rsid w:val="00A34AF0"/>
    <w:rsid w:val="00A36679"/>
    <w:rsid w:val="00A412B7"/>
    <w:rsid w:val="00A442AE"/>
    <w:rsid w:val="00A46750"/>
    <w:rsid w:val="00A47D85"/>
    <w:rsid w:val="00A54C6E"/>
    <w:rsid w:val="00A8256A"/>
    <w:rsid w:val="00A84037"/>
    <w:rsid w:val="00A917F4"/>
    <w:rsid w:val="00A9290A"/>
    <w:rsid w:val="00A93AEB"/>
    <w:rsid w:val="00AA29A1"/>
    <w:rsid w:val="00AC0C7E"/>
    <w:rsid w:val="00AC170E"/>
    <w:rsid w:val="00AC1B3D"/>
    <w:rsid w:val="00AC2172"/>
    <w:rsid w:val="00AE3A8E"/>
    <w:rsid w:val="00AE3EF7"/>
    <w:rsid w:val="00AE508B"/>
    <w:rsid w:val="00AE61BF"/>
    <w:rsid w:val="00AE78C8"/>
    <w:rsid w:val="00AF1A06"/>
    <w:rsid w:val="00AF30BA"/>
    <w:rsid w:val="00AF4B26"/>
    <w:rsid w:val="00AF50C1"/>
    <w:rsid w:val="00AF74BA"/>
    <w:rsid w:val="00B01659"/>
    <w:rsid w:val="00B0652C"/>
    <w:rsid w:val="00B06D8A"/>
    <w:rsid w:val="00B1004A"/>
    <w:rsid w:val="00B10167"/>
    <w:rsid w:val="00B2202D"/>
    <w:rsid w:val="00B250A2"/>
    <w:rsid w:val="00B31CA1"/>
    <w:rsid w:val="00B4040D"/>
    <w:rsid w:val="00B40A7F"/>
    <w:rsid w:val="00B420CC"/>
    <w:rsid w:val="00B422D7"/>
    <w:rsid w:val="00B4231C"/>
    <w:rsid w:val="00B42487"/>
    <w:rsid w:val="00B43E39"/>
    <w:rsid w:val="00B44970"/>
    <w:rsid w:val="00B47A23"/>
    <w:rsid w:val="00B50C7F"/>
    <w:rsid w:val="00B53FDC"/>
    <w:rsid w:val="00B56022"/>
    <w:rsid w:val="00B6399F"/>
    <w:rsid w:val="00B64B97"/>
    <w:rsid w:val="00B7153E"/>
    <w:rsid w:val="00B7173D"/>
    <w:rsid w:val="00B73989"/>
    <w:rsid w:val="00B74D58"/>
    <w:rsid w:val="00B77B54"/>
    <w:rsid w:val="00B81FE9"/>
    <w:rsid w:val="00B869E0"/>
    <w:rsid w:val="00B90288"/>
    <w:rsid w:val="00B946BF"/>
    <w:rsid w:val="00BA0710"/>
    <w:rsid w:val="00BA109E"/>
    <w:rsid w:val="00BA4BC8"/>
    <w:rsid w:val="00BA5008"/>
    <w:rsid w:val="00BB0A64"/>
    <w:rsid w:val="00BB1722"/>
    <w:rsid w:val="00BB1F14"/>
    <w:rsid w:val="00BB7F30"/>
    <w:rsid w:val="00BC3627"/>
    <w:rsid w:val="00BD10F8"/>
    <w:rsid w:val="00BD1D08"/>
    <w:rsid w:val="00BD1E4B"/>
    <w:rsid w:val="00BD4C8E"/>
    <w:rsid w:val="00BD597D"/>
    <w:rsid w:val="00BD5A64"/>
    <w:rsid w:val="00BD5D25"/>
    <w:rsid w:val="00BE0234"/>
    <w:rsid w:val="00BE0C78"/>
    <w:rsid w:val="00BE236F"/>
    <w:rsid w:val="00BE50BE"/>
    <w:rsid w:val="00BE5E6D"/>
    <w:rsid w:val="00BE754D"/>
    <w:rsid w:val="00BF2A47"/>
    <w:rsid w:val="00BF6C1B"/>
    <w:rsid w:val="00C04215"/>
    <w:rsid w:val="00C130A0"/>
    <w:rsid w:val="00C1326E"/>
    <w:rsid w:val="00C24471"/>
    <w:rsid w:val="00C3019D"/>
    <w:rsid w:val="00C30417"/>
    <w:rsid w:val="00C326AC"/>
    <w:rsid w:val="00C40F49"/>
    <w:rsid w:val="00C43E04"/>
    <w:rsid w:val="00C571D1"/>
    <w:rsid w:val="00C62588"/>
    <w:rsid w:val="00C63A2A"/>
    <w:rsid w:val="00C63F62"/>
    <w:rsid w:val="00C70AFD"/>
    <w:rsid w:val="00C71956"/>
    <w:rsid w:val="00C77558"/>
    <w:rsid w:val="00C779CD"/>
    <w:rsid w:val="00C80AA2"/>
    <w:rsid w:val="00C83401"/>
    <w:rsid w:val="00C869D5"/>
    <w:rsid w:val="00C87926"/>
    <w:rsid w:val="00C9155C"/>
    <w:rsid w:val="00C91B77"/>
    <w:rsid w:val="00C92125"/>
    <w:rsid w:val="00C9710B"/>
    <w:rsid w:val="00CA0AAB"/>
    <w:rsid w:val="00CA339D"/>
    <w:rsid w:val="00CA69A3"/>
    <w:rsid w:val="00CB4CBF"/>
    <w:rsid w:val="00CB6A25"/>
    <w:rsid w:val="00CB7284"/>
    <w:rsid w:val="00CC3D72"/>
    <w:rsid w:val="00CC5612"/>
    <w:rsid w:val="00CC5D15"/>
    <w:rsid w:val="00CD4FB7"/>
    <w:rsid w:val="00CD632F"/>
    <w:rsid w:val="00CE12F9"/>
    <w:rsid w:val="00CF0B31"/>
    <w:rsid w:val="00CF18D6"/>
    <w:rsid w:val="00CF2234"/>
    <w:rsid w:val="00CF3BB3"/>
    <w:rsid w:val="00CF780B"/>
    <w:rsid w:val="00D01B06"/>
    <w:rsid w:val="00D04B3C"/>
    <w:rsid w:val="00D05C42"/>
    <w:rsid w:val="00D06939"/>
    <w:rsid w:val="00D106A8"/>
    <w:rsid w:val="00D10EC5"/>
    <w:rsid w:val="00D12BAA"/>
    <w:rsid w:val="00D1649F"/>
    <w:rsid w:val="00D176AD"/>
    <w:rsid w:val="00D17AB7"/>
    <w:rsid w:val="00D20BBD"/>
    <w:rsid w:val="00D21622"/>
    <w:rsid w:val="00D22300"/>
    <w:rsid w:val="00D3070D"/>
    <w:rsid w:val="00D35FCF"/>
    <w:rsid w:val="00D41202"/>
    <w:rsid w:val="00D43468"/>
    <w:rsid w:val="00D44FD9"/>
    <w:rsid w:val="00D5035B"/>
    <w:rsid w:val="00D50E9E"/>
    <w:rsid w:val="00D526DA"/>
    <w:rsid w:val="00D53429"/>
    <w:rsid w:val="00D542E3"/>
    <w:rsid w:val="00D5489F"/>
    <w:rsid w:val="00D550A3"/>
    <w:rsid w:val="00D624EC"/>
    <w:rsid w:val="00D638B1"/>
    <w:rsid w:val="00D66437"/>
    <w:rsid w:val="00D70B09"/>
    <w:rsid w:val="00D70F21"/>
    <w:rsid w:val="00D71395"/>
    <w:rsid w:val="00D729C7"/>
    <w:rsid w:val="00D72EEA"/>
    <w:rsid w:val="00D74D7F"/>
    <w:rsid w:val="00D771E6"/>
    <w:rsid w:val="00D77C53"/>
    <w:rsid w:val="00D80EEE"/>
    <w:rsid w:val="00D85045"/>
    <w:rsid w:val="00D8576E"/>
    <w:rsid w:val="00D94243"/>
    <w:rsid w:val="00D95E25"/>
    <w:rsid w:val="00D96E97"/>
    <w:rsid w:val="00DA0E0B"/>
    <w:rsid w:val="00DA114F"/>
    <w:rsid w:val="00DA4042"/>
    <w:rsid w:val="00DA6072"/>
    <w:rsid w:val="00DB3FDD"/>
    <w:rsid w:val="00DC1364"/>
    <w:rsid w:val="00DC34F0"/>
    <w:rsid w:val="00DD1194"/>
    <w:rsid w:val="00DD3715"/>
    <w:rsid w:val="00DD3DC2"/>
    <w:rsid w:val="00DD4514"/>
    <w:rsid w:val="00DD45F4"/>
    <w:rsid w:val="00DD4E01"/>
    <w:rsid w:val="00DD5014"/>
    <w:rsid w:val="00DD5F40"/>
    <w:rsid w:val="00DE0150"/>
    <w:rsid w:val="00DE0713"/>
    <w:rsid w:val="00DE3E2F"/>
    <w:rsid w:val="00DE5AD0"/>
    <w:rsid w:val="00DE681D"/>
    <w:rsid w:val="00DE6F80"/>
    <w:rsid w:val="00DF3B07"/>
    <w:rsid w:val="00DF3C25"/>
    <w:rsid w:val="00DF4D37"/>
    <w:rsid w:val="00E040D1"/>
    <w:rsid w:val="00E06738"/>
    <w:rsid w:val="00E10CE2"/>
    <w:rsid w:val="00E1103C"/>
    <w:rsid w:val="00E138AD"/>
    <w:rsid w:val="00E161DF"/>
    <w:rsid w:val="00E174DC"/>
    <w:rsid w:val="00E2228E"/>
    <w:rsid w:val="00E25587"/>
    <w:rsid w:val="00E259E5"/>
    <w:rsid w:val="00E304E2"/>
    <w:rsid w:val="00E32D66"/>
    <w:rsid w:val="00E339F5"/>
    <w:rsid w:val="00E36E29"/>
    <w:rsid w:val="00E4143D"/>
    <w:rsid w:val="00E41BA0"/>
    <w:rsid w:val="00E43302"/>
    <w:rsid w:val="00E442E7"/>
    <w:rsid w:val="00E453C9"/>
    <w:rsid w:val="00E47EAC"/>
    <w:rsid w:val="00E548AF"/>
    <w:rsid w:val="00E618E1"/>
    <w:rsid w:val="00E62E59"/>
    <w:rsid w:val="00E64D8B"/>
    <w:rsid w:val="00E65D2C"/>
    <w:rsid w:val="00E660C3"/>
    <w:rsid w:val="00E70ED2"/>
    <w:rsid w:val="00E771E5"/>
    <w:rsid w:val="00E8059A"/>
    <w:rsid w:val="00E852E5"/>
    <w:rsid w:val="00E8551F"/>
    <w:rsid w:val="00E90F32"/>
    <w:rsid w:val="00E91241"/>
    <w:rsid w:val="00E974AC"/>
    <w:rsid w:val="00EA1F36"/>
    <w:rsid w:val="00EA2944"/>
    <w:rsid w:val="00EA30E1"/>
    <w:rsid w:val="00EA70C5"/>
    <w:rsid w:val="00EB6C0C"/>
    <w:rsid w:val="00EC4330"/>
    <w:rsid w:val="00EC5EF0"/>
    <w:rsid w:val="00EC6A38"/>
    <w:rsid w:val="00ED52C0"/>
    <w:rsid w:val="00ED7D62"/>
    <w:rsid w:val="00EE0A57"/>
    <w:rsid w:val="00EE3AB7"/>
    <w:rsid w:val="00EE6FC8"/>
    <w:rsid w:val="00F03496"/>
    <w:rsid w:val="00F05CD2"/>
    <w:rsid w:val="00F110DC"/>
    <w:rsid w:val="00F13B0A"/>
    <w:rsid w:val="00F1436E"/>
    <w:rsid w:val="00F14F6D"/>
    <w:rsid w:val="00F16D1F"/>
    <w:rsid w:val="00F17E59"/>
    <w:rsid w:val="00F222C2"/>
    <w:rsid w:val="00F22A65"/>
    <w:rsid w:val="00F31126"/>
    <w:rsid w:val="00F35162"/>
    <w:rsid w:val="00F354BC"/>
    <w:rsid w:val="00F415C3"/>
    <w:rsid w:val="00F421AC"/>
    <w:rsid w:val="00F44B4F"/>
    <w:rsid w:val="00F46EC5"/>
    <w:rsid w:val="00F54169"/>
    <w:rsid w:val="00F5453E"/>
    <w:rsid w:val="00F63153"/>
    <w:rsid w:val="00F63906"/>
    <w:rsid w:val="00F67EAF"/>
    <w:rsid w:val="00F71CB8"/>
    <w:rsid w:val="00F76BE0"/>
    <w:rsid w:val="00F771C4"/>
    <w:rsid w:val="00F84EB7"/>
    <w:rsid w:val="00F9169B"/>
    <w:rsid w:val="00F920F4"/>
    <w:rsid w:val="00F92EE6"/>
    <w:rsid w:val="00F933C9"/>
    <w:rsid w:val="00F9593B"/>
    <w:rsid w:val="00F9662B"/>
    <w:rsid w:val="00F9718A"/>
    <w:rsid w:val="00FA3277"/>
    <w:rsid w:val="00FB0138"/>
    <w:rsid w:val="00FB1850"/>
    <w:rsid w:val="00FB65F1"/>
    <w:rsid w:val="00FC07D9"/>
    <w:rsid w:val="00FC2AE8"/>
    <w:rsid w:val="00FC31FC"/>
    <w:rsid w:val="00FD0E3D"/>
    <w:rsid w:val="00FD28E3"/>
    <w:rsid w:val="00FD29FA"/>
    <w:rsid w:val="00FE13A8"/>
    <w:rsid w:val="00FE1BF7"/>
    <w:rsid w:val="00FE271E"/>
    <w:rsid w:val="00FE4933"/>
    <w:rsid w:val="00FE5C59"/>
    <w:rsid w:val="00FE6B3B"/>
    <w:rsid w:val="00FF2A09"/>
    <w:rsid w:val="00FF41E9"/>
    <w:rsid w:val="00FF5CD5"/>
    <w:rsid w:val="00FF5F3F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2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5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A252E"/>
    <w:pPr>
      <w:tabs>
        <w:tab w:val="num" w:pos="720"/>
      </w:tabs>
      <w:spacing w:before="100" w:after="100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C0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1A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A252E"/>
    <w:rPr>
      <w:rFonts w:ascii="Times New Roman" w:hAnsi="Times New Roman"/>
    </w:rPr>
  </w:style>
  <w:style w:type="character" w:customStyle="1" w:styleId="WW8Num1z1">
    <w:name w:val="WW8Num1z1"/>
    <w:uiPriority w:val="99"/>
    <w:rsid w:val="009A252E"/>
    <w:rPr>
      <w:rFonts w:ascii="Courier New" w:hAnsi="Courier New"/>
    </w:rPr>
  </w:style>
  <w:style w:type="character" w:customStyle="1" w:styleId="WW8Num1z2">
    <w:name w:val="WW8Num1z2"/>
    <w:uiPriority w:val="99"/>
    <w:rsid w:val="009A252E"/>
    <w:rPr>
      <w:rFonts w:ascii="Wingdings" w:hAnsi="Wingdings"/>
    </w:rPr>
  </w:style>
  <w:style w:type="character" w:customStyle="1" w:styleId="WW8Num1z3">
    <w:name w:val="WW8Num1z3"/>
    <w:uiPriority w:val="99"/>
    <w:rsid w:val="009A252E"/>
    <w:rPr>
      <w:rFonts w:ascii="Symbol" w:hAnsi="Symbol"/>
    </w:rPr>
  </w:style>
  <w:style w:type="character" w:customStyle="1" w:styleId="1">
    <w:name w:val="Основной шрифт абзаца1"/>
    <w:uiPriority w:val="99"/>
    <w:rsid w:val="009A252E"/>
  </w:style>
  <w:style w:type="character" w:styleId="Strong">
    <w:name w:val="Strong"/>
    <w:basedOn w:val="1"/>
    <w:uiPriority w:val="99"/>
    <w:qFormat/>
    <w:rsid w:val="009A252E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9A252E"/>
    <w:rPr>
      <w:rFonts w:cs="Times New Roman"/>
      <w:i/>
      <w:iCs/>
    </w:rPr>
  </w:style>
  <w:style w:type="character" w:styleId="PageNumber">
    <w:name w:val="page number"/>
    <w:basedOn w:val="1"/>
    <w:uiPriority w:val="99"/>
    <w:rsid w:val="009A252E"/>
    <w:rPr>
      <w:rFonts w:cs="Times New Roman"/>
    </w:rPr>
  </w:style>
  <w:style w:type="character" w:styleId="Hyperlink">
    <w:name w:val="Hyperlink"/>
    <w:basedOn w:val="1"/>
    <w:uiPriority w:val="99"/>
    <w:rsid w:val="009A252E"/>
    <w:rPr>
      <w:rFonts w:cs="Times New Roman"/>
      <w:color w:val="0000FF"/>
      <w:u w:val="single"/>
    </w:rPr>
  </w:style>
  <w:style w:type="character" w:customStyle="1" w:styleId="a">
    <w:name w:val="Знак"/>
    <w:basedOn w:val="1"/>
    <w:uiPriority w:val="99"/>
    <w:rsid w:val="009A252E"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A25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A252E"/>
    <w:rPr>
      <w:rFonts w:cs="Tahoma"/>
    </w:rPr>
  </w:style>
  <w:style w:type="paragraph" w:customStyle="1" w:styleId="10">
    <w:name w:val="Название1"/>
    <w:basedOn w:val="Normal"/>
    <w:uiPriority w:val="99"/>
    <w:rsid w:val="009A252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9A252E"/>
    <w:pPr>
      <w:suppressLineNumbers/>
    </w:pPr>
    <w:rPr>
      <w:rFonts w:cs="Tahoma"/>
    </w:rPr>
  </w:style>
  <w:style w:type="paragraph" w:customStyle="1" w:styleId="Web">
    <w:name w:val="Обычный (Web)"/>
    <w:basedOn w:val="Normal"/>
    <w:uiPriority w:val="99"/>
    <w:rsid w:val="009A252E"/>
    <w:pPr>
      <w:spacing w:before="100" w:after="100"/>
    </w:pPr>
    <w:rPr>
      <w:rFonts w:ascii="Tahoma" w:hAnsi="Tahoma" w:cs="Tahoma"/>
      <w:color w:val="333333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9A252E"/>
    <w:pPr>
      <w:ind w:firstLine="7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A252E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9A252E"/>
    <w:pPr>
      <w:suppressLineNumbers/>
    </w:pPr>
  </w:style>
  <w:style w:type="paragraph" w:customStyle="1" w:styleId="a2">
    <w:name w:val="Заголовок таблицы"/>
    <w:basedOn w:val="a1"/>
    <w:uiPriority w:val="99"/>
    <w:rsid w:val="009A252E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9A252E"/>
  </w:style>
  <w:style w:type="table" w:styleId="TableGrid">
    <w:name w:val="Table Grid"/>
    <w:basedOn w:val="TableNormal"/>
    <w:uiPriority w:val="99"/>
    <w:rsid w:val="0014599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1A5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72110E"/>
    <w:pPr>
      <w:ind w:left="720"/>
      <w:contextualSpacing/>
    </w:pPr>
  </w:style>
  <w:style w:type="character" w:customStyle="1" w:styleId="a4">
    <w:name w:val="Цветовое выделение"/>
    <w:uiPriority w:val="99"/>
    <w:rsid w:val="00DE6F80"/>
    <w:rPr>
      <w:b/>
      <w:color w:val="26282F"/>
      <w:sz w:val="26"/>
    </w:rPr>
  </w:style>
  <w:style w:type="paragraph" w:customStyle="1" w:styleId="ConsPlusNormal">
    <w:name w:val="ConsPlusNormal"/>
    <w:uiPriority w:val="99"/>
    <w:rsid w:val="00DE6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656</TotalTime>
  <Pages>19</Pages>
  <Words>4445</Words>
  <Characters>25342</Characters>
  <Application>Microsoft Office Outlook</Application>
  <DocSecurity>0</DocSecurity>
  <Lines>0</Lines>
  <Paragraphs>0</Paragraphs>
  <ScaleCrop>false</ScaleCrop>
  <Company>Администрация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2019-10-09T03:23:00Z</cp:lastPrinted>
  <dcterms:created xsi:type="dcterms:W3CDTF">2019-09-12T05:53:00Z</dcterms:created>
  <dcterms:modified xsi:type="dcterms:W3CDTF">2019-10-09T10:25:00Z</dcterms:modified>
</cp:coreProperties>
</file>