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Pr="00871735" w:rsidRDefault="00AA079C" w:rsidP="00183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9C" w:rsidRPr="00871735" w:rsidRDefault="00FF3501" w:rsidP="00AA079C">
      <w:pPr>
        <w:framePr w:h="1328" w:hRule="exact" w:hSpace="10080" w:wrap="notBeside" w:vAnchor="text" w:hAnchor="page" w:x="5350" w:y="-98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437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spacing w:val="-20"/>
          <w:position w:val="-30"/>
          <w:sz w:val="32"/>
          <w:szCs w:val="32"/>
        </w:rPr>
      </w:pPr>
      <w:r w:rsidRPr="00871735">
        <w:rPr>
          <w:rFonts w:ascii="Times New Roman" w:hAnsi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3C1A16" w:rsidRDefault="00AA079C" w:rsidP="00AA079C">
      <w:pPr>
        <w:spacing w:after="0" w:line="240" w:lineRule="auto"/>
        <w:jc w:val="center"/>
        <w:rPr>
          <w:rFonts w:ascii="Times New Roman" w:hAnsi="Times New Roman"/>
          <w:b/>
          <w:spacing w:val="-20"/>
          <w:position w:val="-30"/>
          <w:sz w:val="56"/>
          <w:szCs w:val="52"/>
        </w:rPr>
      </w:pPr>
      <w:r w:rsidRPr="003C1A16">
        <w:rPr>
          <w:rFonts w:ascii="Times New Roman" w:hAnsi="Times New Roman"/>
          <w:b/>
          <w:spacing w:val="-20"/>
          <w:position w:val="-30"/>
          <w:sz w:val="56"/>
          <w:szCs w:val="52"/>
        </w:rPr>
        <w:t>ПОСТАНОВЛЕНИЕ</w:t>
      </w:r>
    </w:p>
    <w:p w:rsidR="00AA079C" w:rsidRPr="00871735" w:rsidRDefault="00AA079C" w:rsidP="00AA079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FE4A37" w:rsidTr="0028464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FE4A37" w:rsidRDefault="00AA079C" w:rsidP="00AA07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AA079C" w:rsidRPr="003C1A16" w:rsidRDefault="00A82DC2" w:rsidP="003C1A16">
            <w:pPr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 21.09</w:t>
            </w:r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871735" w:rsidRPr="00FE4A37">
              <w:rPr>
                <w:rFonts w:ascii="Times New Roman" w:eastAsiaTheme="minorEastAsia" w:hAnsi="Times New Roman"/>
                <w:sz w:val="24"/>
                <w:szCs w:val="24"/>
              </w:rPr>
              <w:t>2016</w:t>
            </w:r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г. 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2173</w:t>
            </w:r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г</w:t>
            </w:r>
            <w:proofErr w:type="gramStart"/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ыштым</w:t>
            </w:r>
          </w:p>
        </w:tc>
      </w:tr>
    </w:tbl>
    <w:p w:rsidR="00A82DC2" w:rsidRPr="003C1A16" w:rsidRDefault="00A82DC2" w:rsidP="00A82DC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 xml:space="preserve">Об утверждении Порядка предоставления  субсидий  </w:t>
      </w:r>
    </w:p>
    <w:p w:rsidR="00A82DC2" w:rsidRPr="003C1A16" w:rsidRDefault="00A82DC2" w:rsidP="00A82DC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</w:p>
    <w:p w:rsidR="00871735" w:rsidRPr="003C1A16" w:rsidRDefault="00A82DC2" w:rsidP="00A82DC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>Кыштымского городского округа на 2016-2018 годы</w:t>
      </w:r>
    </w:p>
    <w:p w:rsidR="00A82DC2" w:rsidRPr="003C1A16" w:rsidRDefault="00A82DC2" w:rsidP="00A82DC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DC2" w:rsidRDefault="00A82DC2" w:rsidP="00A82D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1A16">
        <w:rPr>
          <w:rFonts w:ascii="Times New Roman" w:hAnsi="Times New Roman"/>
          <w:sz w:val="28"/>
          <w:szCs w:val="28"/>
          <w:lang w:eastAsia="ar-SA"/>
        </w:rPr>
        <w:t>В соответствии с Бюджетным кодексом Российской Федерации, Федеральным законом от 24.07.2007г. № 209-ФЗ «О развитии малого и среднего предпринимательства в Российской Федерации», в целях реализации муниципальной программы «</w:t>
      </w:r>
      <w:r w:rsidRPr="003C1A16">
        <w:rPr>
          <w:rFonts w:ascii="Times New Roman" w:hAnsi="Times New Roman"/>
          <w:color w:val="000000"/>
          <w:sz w:val="28"/>
          <w:szCs w:val="28"/>
        </w:rPr>
        <w:t>Экономическое развитие и инновационная экономика в Кыштымском городском округе</w:t>
      </w:r>
      <w:r w:rsidRPr="003C1A16">
        <w:rPr>
          <w:rFonts w:ascii="Times New Roman" w:hAnsi="Times New Roman"/>
          <w:sz w:val="28"/>
          <w:szCs w:val="28"/>
          <w:lang w:eastAsia="ar-SA"/>
        </w:rPr>
        <w:t xml:space="preserve">» на 2016-2018 годы, утвержденной постановлением Администрации Кыштымского городского округа от </w:t>
      </w:r>
      <w:r w:rsidRPr="003C1A16">
        <w:rPr>
          <w:rFonts w:ascii="Times New Roman" w:hAnsi="Times New Roman"/>
          <w:sz w:val="28"/>
          <w:szCs w:val="28"/>
        </w:rPr>
        <w:t>27.05.2016 года №1181</w:t>
      </w:r>
      <w:r w:rsidRPr="003C1A16">
        <w:rPr>
          <w:rFonts w:ascii="Times New Roman" w:hAnsi="Times New Roman"/>
          <w:sz w:val="28"/>
          <w:szCs w:val="28"/>
          <w:lang w:eastAsia="ar-SA"/>
        </w:rPr>
        <w:t>,</w:t>
      </w:r>
    </w:p>
    <w:p w:rsidR="003C1A16" w:rsidRPr="003C1A16" w:rsidRDefault="003C1A16" w:rsidP="00A82D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2DC2" w:rsidRDefault="00A82DC2" w:rsidP="00A82DC2">
      <w:pPr>
        <w:spacing w:after="0" w:line="240" w:lineRule="auto"/>
        <w:ind w:right="-205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>ПОСТАНОВЛЯЮ:</w:t>
      </w:r>
    </w:p>
    <w:p w:rsidR="003C1A16" w:rsidRPr="003C1A16" w:rsidRDefault="003C1A16" w:rsidP="00A82DC2">
      <w:pPr>
        <w:spacing w:after="0" w:line="240" w:lineRule="auto"/>
        <w:ind w:right="-205"/>
        <w:rPr>
          <w:rFonts w:ascii="Times New Roman" w:hAnsi="Times New Roman"/>
          <w:sz w:val="28"/>
          <w:szCs w:val="28"/>
        </w:rPr>
      </w:pPr>
    </w:p>
    <w:p w:rsidR="00A82DC2" w:rsidRPr="003C1A16" w:rsidRDefault="00A82DC2" w:rsidP="003C1A1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>Утвердить прилагаемый Порядок предоставления субсидий субъектам малого и среднего предпринимательства Кыштымского городского округа на 2016-2018 годы (прилагается).</w:t>
      </w:r>
    </w:p>
    <w:p w:rsidR="00A82DC2" w:rsidRPr="003C1A16" w:rsidRDefault="00A82DC2" w:rsidP="003C1A1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>Признать утратившим силу постановления Администрации Кыштымского городского округа:</w:t>
      </w:r>
    </w:p>
    <w:p w:rsidR="00A82DC2" w:rsidRPr="003C1A16" w:rsidRDefault="00A82DC2" w:rsidP="003C1A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 xml:space="preserve">от 08.05.2015 года №1198 «Об утверждении Порядка предоставления субсидий субъектам малого и среднего предпринимательства Кыштымского городского округа на 2015-2017 годы»; </w:t>
      </w:r>
    </w:p>
    <w:p w:rsidR="00A82DC2" w:rsidRPr="003C1A16" w:rsidRDefault="00A82DC2" w:rsidP="003C1A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>от 11.06.2015 года №1592 «О внесении изменения в постановление Администрации Кыштымского городского округа от 08.05.2015г. №1198 «Об утверждении Порядка предоставления субсидий субъектам малого и среднего предпринимательства Кыштымского городского округа на 2015-2017 годы».</w:t>
      </w:r>
    </w:p>
    <w:p w:rsidR="00A82DC2" w:rsidRPr="003C1A16" w:rsidRDefault="00A82DC2" w:rsidP="003C1A1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Администрации Кыштымского городского округа в сети Интернет. </w:t>
      </w:r>
    </w:p>
    <w:p w:rsidR="00A82DC2" w:rsidRPr="003C1A16" w:rsidRDefault="00A82DC2" w:rsidP="003C1A1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3C1A16">
        <w:rPr>
          <w:rFonts w:ascii="Times New Roman" w:hAnsi="Times New Roman"/>
          <w:color w:val="000000"/>
          <w:sz w:val="28"/>
          <w:szCs w:val="28"/>
        </w:rPr>
        <w:t xml:space="preserve">Организацию и контроль исполнения настоящего постановления возложить на заместителя главы Кыштымского городского округа по экономике и инвестициям, начальника Управления стратегического развития и привлечения инвестиций Администрации Кыштымского городского округа </w:t>
      </w:r>
      <w:proofErr w:type="spellStart"/>
      <w:r w:rsidRPr="003C1A16">
        <w:rPr>
          <w:rFonts w:ascii="Times New Roman" w:hAnsi="Times New Roman"/>
          <w:color w:val="000000"/>
          <w:sz w:val="28"/>
          <w:szCs w:val="28"/>
        </w:rPr>
        <w:t>Заикина</w:t>
      </w:r>
      <w:proofErr w:type="spellEnd"/>
      <w:r w:rsidRPr="003C1A16">
        <w:rPr>
          <w:rFonts w:ascii="Times New Roman" w:hAnsi="Times New Roman"/>
          <w:color w:val="000000"/>
          <w:sz w:val="28"/>
          <w:szCs w:val="28"/>
        </w:rPr>
        <w:t xml:space="preserve"> А.А.</w:t>
      </w:r>
    </w:p>
    <w:p w:rsidR="0028464E" w:rsidRDefault="00A82DC2" w:rsidP="003C1A16">
      <w:pPr>
        <w:tabs>
          <w:tab w:val="left" w:pos="1260"/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A16">
        <w:rPr>
          <w:rFonts w:ascii="Times New Roman" w:hAnsi="Times New Roman"/>
          <w:sz w:val="28"/>
          <w:szCs w:val="28"/>
        </w:rPr>
        <w:t xml:space="preserve">Глава Кыштымского городского округа                              </w:t>
      </w:r>
      <w:r w:rsidR="003C1A16">
        <w:rPr>
          <w:rFonts w:ascii="Times New Roman" w:hAnsi="Times New Roman"/>
          <w:sz w:val="28"/>
          <w:szCs w:val="28"/>
        </w:rPr>
        <w:t xml:space="preserve">   </w:t>
      </w:r>
      <w:r w:rsidRPr="003C1A16">
        <w:rPr>
          <w:rFonts w:ascii="Times New Roman" w:hAnsi="Times New Roman"/>
          <w:sz w:val="28"/>
          <w:szCs w:val="28"/>
        </w:rPr>
        <w:t xml:space="preserve">  Л.А. </w:t>
      </w:r>
      <w:proofErr w:type="spellStart"/>
      <w:r w:rsidRPr="003C1A16">
        <w:rPr>
          <w:rFonts w:ascii="Times New Roman" w:hAnsi="Times New Roman"/>
          <w:sz w:val="28"/>
          <w:szCs w:val="28"/>
        </w:rPr>
        <w:t>Шеболаева</w:t>
      </w:r>
      <w:proofErr w:type="spellEnd"/>
    </w:p>
    <w:p w:rsidR="003C1A16" w:rsidRPr="003C1A16" w:rsidRDefault="003C1A16" w:rsidP="003C1A16">
      <w:pPr>
        <w:tabs>
          <w:tab w:val="left" w:pos="1260"/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2DC2">
        <w:rPr>
          <w:rFonts w:ascii="Times New Roman" w:hAnsi="Times New Roman"/>
          <w:sz w:val="24"/>
          <w:szCs w:val="24"/>
        </w:rPr>
        <w:t xml:space="preserve">Приложение </w:t>
      </w:r>
    </w:p>
    <w:p w:rsid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2DC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8464E" w:rsidRPr="00A82DC2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2DC2">
        <w:rPr>
          <w:rFonts w:ascii="Times New Roman" w:hAnsi="Times New Roman"/>
          <w:sz w:val="24"/>
          <w:szCs w:val="24"/>
        </w:rPr>
        <w:t xml:space="preserve">Кыштымского городского округа </w:t>
      </w:r>
      <w:r w:rsidRPr="00A82DC2">
        <w:rPr>
          <w:rFonts w:ascii="Times New Roman" w:hAnsi="Times New Roman"/>
          <w:sz w:val="24"/>
          <w:szCs w:val="24"/>
        </w:rPr>
        <w:br/>
        <w:t>№</w:t>
      </w:r>
      <w:bookmarkStart w:id="0" w:name="Par33"/>
      <w:bookmarkEnd w:id="0"/>
      <w:r w:rsidRPr="00A82DC2">
        <w:rPr>
          <w:rFonts w:ascii="Times New Roman" w:hAnsi="Times New Roman"/>
          <w:sz w:val="24"/>
          <w:szCs w:val="24"/>
        </w:rPr>
        <w:t xml:space="preserve"> 2173 от 21.09.2016г.</w:t>
      </w:r>
      <w:r w:rsidRPr="00A82D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2DC2">
        <w:rPr>
          <w:rFonts w:ascii="Times New Roman" w:hAnsi="Times New Roman"/>
          <w:bCs/>
          <w:sz w:val="28"/>
          <w:szCs w:val="28"/>
        </w:rPr>
        <w:t>Порядок предоставления субсидий субъектам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DC2">
        <w:rPr>
          <w:rFonts w:ascii="Times New Roman" w:hAnsi="Times New Roman"/>
          <w:bCs/>
          <w:sz w:val="28"/>
          <w:szCs w:val="28"/>
        </w:rPr>
        <w:t>Кыштымского городского округа на 2016-2018 годы</w:t>
      </w:r>
    </w:p>
    <w:p w:rsidR="0028464E" w:rsidRPr="0028464E" w:rsidRDefault="0028464E" w:rsidP="0028464E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Общие положения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4E">
        <w:rPr>
          <w:rFonts w:ascii="Times New Roman" w:hAnsi="Times New Roman"/>
          <w:sz w:val="28"/>
          <w:szCs w:val="28"/>
        </w:rPr>
        <w:t>Настоящий Порядок предоставления субсидий субъектам малого и среднего предпринимательства Кыштымского городского округа на 2016-2018 годы (далее - Порядок) определяет цели, условия и правила предоставления субсидий на территории Кыштымского городского округа субъектам малого и среднего предпринимательства (далее - СМСП) в 2016-2018 годах, а также порядок возврата субсидий в случае нарушения условий, установленных настоящим Порядком при их предоставлении.</w:t>
      </w:r>
      <w:proofErr w:type="gramEnd"/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Субсидии СМСП предоставляются в соответствии с муниципальной программой </w:t>
      </w:r>
      <w:r w:rsidRPr="0028464E">
        <w:rPr>
          <w:rFonts w:ascii="Times New Roman" w:hAnsi="Times New Roman"/>
          <w:sz w:val="28"/>
          <w:szCs w:val="28"/>
          <w:lang w:eastAsia="ar-SA"/>
        </w:rPr>
        <w:t>«</w:t>
      </w:r>
      <w:r w:rsidRPr="0028464E">
        <w:rPr>
          <w:rFonts w:ascii="Times New Roman" w:hAnsi="Times New Roman"/>
          <w:color w:val="000000"/>
          <w:sz w:val="28"/>
          <w:szCs w:val="28"/>
        </w:rPr>
        <w:t>Экономическое развитие и инновационная экономика в Кыштымском городском округе</w:t>
      </w:r>
      <w:r w:rsidRPr="0028464E">
        <w:rPr>
          <w:rFonts w:ascii="Times New Roman" w:hAnsi="Times New Roman"/>
          <w:sz w:val="28"/>
          <w:szCs w:val="28"/>
          <w:lang w:eastAsia="ar-SA"/>
        </w:rPr>
        <w:t>» на 2016-2018 годы</w:t>
      </w:r>
      <w:r w:rsidRPr="0028464E">
        <w:rPr>
          <w:rFonts w:ascii="Times New Roman" w:hAnsi="Times New Roman"/>
          <w:sz w:val="28"/>
          <w:szCs w:val="28"/>
        </w:rPr>
        <w:t xml:space="preserve"> (далее - Программа) за счет средств бюджета Кыштымского городского округа (далее – местный бюджет) и средств областного (федерального) бюджета, в виде предоставления субсидий местному бюджету.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8464E">
        <w:rPr>
          <w:rFonts w:ascii="Times New Roman" w:hAnsi="Times New Roman"/>
          <w:sz w:val="28"/>
          <w:szCs w:val="28"/>
          <w:lang w:eastAsia="ar-SA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Кыштымского городского округа, отвечающие требованиям, установленным статьей 4 Федерального закона от 24.07.2007г. № 209-ФЗ «О развитии малого и среднего предпринимательства в Российской Федерации».</w:t>
      </w:r>
      <w:proofErr w:type="gramEnd"/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Субъект женского предпринимательства – субъект малого предпринимательства, в уставном капитале которого доля, принадлежащая женщинам, составляет не менее 51%, и руководителем которого является женщина.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Субъект семейного предпринимательства – субъект малого предпринимательства, руководителем и учредителем которого являются физические лица – супруги, близкие родственники. Круг близких родственников определяется в соответствии с Семейным кодексом Российской Федерации.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Субъект молодежного предпринимательства – субъект малого предпринимательства, в уставном капитале которого доля, принадлежащая лицам в возрасте от 18 до 35 лет, составляет не менее 51%, и руководителем которого является лицо в возрасте от 18 до 35 лет.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Начинающий предприниматель – субъект малого предпринимательства, осуществляющий деятельность менее одного года с момента государственной регистрации.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8464E">
        <w:rPr>
          <w:rFonts w:ascii="Times New Roman" w:hAnsi="Times New Roman"/>
          <w:sz w:val="28"/>
          <w:szCs w:val="28"/>
          <w:lang w:eastAsia="ar-SA"/>
        </w:rPr>
        <w:lastRenderedPageBreak/>
        <w:t>Оборудование в настоящем Порядке подразумевает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01.01.2002г. №1 «О Классификации основных средств, включаемых в амортизационные группы», за исключением оборудования, предназначенного для осуществления оптовой</w:t>
      </w:r>
      <w:proofErr w:type="gramEnd"/>
      <w:r w:rsidRPr="0028464E">
        <w:rPr>
          <w:rFonts w:ascii="Times New Roman" w:hAnsi="Times New Roman"/>
          <w:sz w:val="28"/>
          <w:szCs w:val="28"/>
          <w:lang w:eastAsia="ar-SA"/>
        </w:rPr>
        <w:t xml:space="preserve"> и розничной торговой деятельности СМСП.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28464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28464E">
        <w:rPr>
          <w:rFonts w:ascii="Times New Roman" w:hAnsi="Times New Roman"/>
          <w:sz w:val="28"/>
          <w:szCs w:val="28"/>
        </w:rPr>
        <w:t>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28464E" w:rsidRPr="0028464E" w:rsidRDefault="0028464E" w:rsidP="00284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До момента отмены Общероссийского классификатора экономической деятельности (ОКВЭД) ОК 029-2001 (КДЕС</w:t>
      </w:r>
      <w:proofErr w:type="gramStart"/>
      <w:r w:rsidRPr="0028464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28464E">
        <w:rPr>
          <w:rFonts w:ascii="Times New Roman" w:hAnsi="Times New Roman"/>
          <w:sz w:val="28"/>
          <w:szCs w:val="28"/>
        </w:rPr>
        <w:t xml:space="preserve">ед.1)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28464E">
        <w:rPr>
          <w:rFonts w:ascii="Times New Roman" w:hAnsi="Times New Roman"/>
          <w:sz w:val="28"/>
          <w:szCs w:val="28"/>
          <w:lang w:val="en-US"/>
        </w:rPr>
        <w:t>G</w:t>
      </w:r>
      <w:r w:rsidRPr="0028464E">
        <w:rPr>
          <w:rFonts w:ascii="Times New Roman" w:hAnsi="Times New Roman"/>
          <w:sz w:val="28"/>
          <w:szCs w:val="28"/>
        </w:rPr>
        <w:t xml:space="preserve"> (за исключением кодов 50, 52.7, 52.71, 52.72, 52.72.1, 52.72.2, 52.74), </w:t>
      </w:r>
      <w:r w:rsidRPr="0028464E">
        <w:rPr>
          <w:rFonts w:ascii="Times New Roman" w:hAnsi="Times New Roman"/>
          <w:sz w:val="28"/>
          <w:szCs w:val="28"/>
          <w:lang w:val="en-US"/>
        </w:rPr>
        <w:t>J</w:t>
      </w:r>
      <w:r w:rsidRPr="0028464E">
        <w:rPr>
          <w:rFonts w:ascii="Times New Roman" w:hAnsi="Times New Roman"/>
          <w:sz w:val="28"/>
          <w:szCs w:val="28"/>
        </w:rPr>
        <w:t xml:space="preserve">, </w:t>
      </w:r>
      <w:r w:rsidRPr="0028464E">
        <w:rPr>
          <w:rFonts w:ascii="Times New Roman" w:hAnsi="Times New Roman"/>
          <w:sz w:val="28"/>
          <w:szCs w:val="28"/>
          <w:lang w:val="en-US"/>
        </w:rPr>
        <w:t>K</w:t>
      </w:r>
      <w:r w:rsidRPr="0028464E">
        <w:rPr>
          <w:rFonts w:ascii="Times New Roman" w:hAnsi="Times New Roman"/>
          <w:sz w:val="28"/>
          <w:szCs w:val="28"/>
        </w:rPr>
        <w:t xml:space="preserve"> (за исключением кода 74.2), </w:t>
      </w:r>
      <w:r w:rsidRPr="0028464E">
        <w:rPr>
          <w:rFonts w:ascii="Times New Roman" w:hAnsi="Times New Roman"/>
          <w:sz w:val="28"/>
          <w:szCs w:val="28"/>
          <w:lang w:val="en-US"/>
        </w:rPr>
        <w:t>L</w:t>
      </w:r>
      <w:r w:rsidRPr="0028464E">
        <w:rPr>
          <w:rFonts w:ascii="Times New Roman" w:hAnsi="Times New Roman"/>
          <w:sz w:val="28"/>
          <w:szCs w:val="28"/>
        </w:rPr>
        <w:t xml:space="preserve">, </w:t>
      </w:r>
      <w:r w:rsidRPr="0028464E">
        <w:rPr>
          <w:rFonts w:ascii="Times New Roman" w:hAnsi="Times New Roman"/>
          <w:sz w:val="28"/>
          <w:szCs w:val="28"/>
          <w:lang w:val="en-US"/>
        </w:rPr>
        <w:t>O</w:t>
      </w:r>
      <w:r w:rsidRPr="0028464E">
        <w:rPr>
          <w:rFonts w:ascii="Times New Roman" w:hAnsi="Times New Roman"/>
          <w:sz w:val="28"/>
          <w:szCs w:val="28"/>
        </w:rPr>
        <w:t xml:space="preserve"> (за исключением кодов 90, 92, 93), Р, а также относящихся к подклассу 63.3 раздела </w:t>
      </w:r>
      <w:r w:rsidRPr="0028464E">
        <w:rPr>
          <w:rFonts w:ascii="Times New Roman" w:hAnsi="Times New Roman"/>
          <w:sz w:val="28"/>
          <w:szCs w:val="28"/>
          <w:lang w:val="en-US"/>
        </w:rPr>
        <w:t>I</w:t>
      </w:r>
      <w:r w:rsidRPr="0028464E">
        <w:rPr>
          <w:rFonts w:ascii="Times New Roman" w:hAnsi="Times New Roman"/>
          <w:sz w:val="28"/>
          <w:szCs w:val="28"/>
        </w:rPr>
        <w:t xml:space="preserve"> Общероссийского классификатора видов экономической деятельности (ОК 029-2001 (КДЕС</w:t>
      </w:r>
      <w:proofErr w:type="gramStart"/>
      <w:r w:rsidRPr="0028464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28464E">
        <w:rPr>
          <w:rFonts w:ascii="Times New Roman" w:hAnsi="Times New Roman"/>
          <w:sz w:val="28"/>
          <w:szCs w:val="28"/>
        </w:rPr>
        <w:t>ед.1).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В соответствии с настоящим Порядком СМСП предоставляются субсидии: 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на возмещение затрат по уплате процентов по кредитам;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на возмещение затрат по уплате авансовых платежей при заключении договора лизинга и лизингового процента;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4E">
        <w:rPr>
          <w:rFonts w:ascii="Times New Roman" w:hAnsi="Times New Roman"/>
          <w:sz w:val="28"/>
          <w:szCs w:val="28"/>
        </w:rPr>
        <w:t>на возмещение затрат, связанных с приобретением оборудования в целях создания, и (или) развития, и (или) модернизации производства товаров (работ, услуг);</w:t>
      </w:r>
      <w:proofErr w:type="gramEnd"/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на возмещение затрат по реализации предпринимательских проектов субъектами молодежного предпринимательства;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на возмещение </w:t>
      </w:r>
      <w:r w:rsidRPr="0028464E">
        <w:rPr>
          <w:rFonts w:ascii="Times New Roman" w:hAnsi="Times New Roman"/>
          <w:spacing w:val="2"/>
          <w:sz w:val="28"/>
          <w:szCs w:val="28"/>
        </w:rPr>
        <w:t>части затрат юридическим лицам, индивидуальным предпринимателям и физическим лицам на содержание стационарного общественного туалета Кыштымского городского округа.</w:t>
      </w:r>
    </w:p>
    <w:p w:rsid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Субсидия в Кыштымском городском округе предоставляется СМСП по результатам конкурсного отбора.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64E" w:rsidRPr="0098024A" w:rsidRDefault="0028464E" w:rsidP="0098024A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lastRenderedPageBreak/>
        <w:t>Организатор и участники конкурсного отбора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Организатором конкурсного отбора является Администрация Кыштымского городского округа, в лице Управления стратегического развития и привлечения инвестиций Администрации Кыштымского городского округа (далее –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>).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Функции конкурсной комиссии выполняет Общественный координационный совет по развитию малого и среднего предпринимательства в Кыштымском городском округе, созданного </w:t>
      </w:r>
      <w:hyperlink r:id="rId7" w:history="1">
        <w:r w:rsidRPr="0028464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8464E">
        <w:rPr>
          <w:rFonts w:ascii="Times New Roman" w:hAnsi="Times New Roman"/>
          <w:sz w:val="28"/>
          <w:szCs w:val="28"/>
        </w:rPr>
        <w:t xml:space="preserve"> Администрации Кыштымского городского округа от 21.05.2012г. №1451 «Об утверждении состава Общественного координационного совета по развитию малого и среднего предпринимательства в Кыштымском городском округе».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К участию в конкурсном отборе допускаются СМСП при условии:</w:t>
      </w:r>
    </w:p>
    <w:p w:rsidR="0028464E" w:rsidRPr="0028464E" w:rsidRDefault="0028464E" w:rsidP="0028464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1) государственной регистрации и осуществления приоритетных видов деятельности СМСП.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На территории Кыштымского городского округа для целей оказания финансовой поддержки приоритетными видами деятельности СМСП за (исключением субсидий на возмещение затрат по реализации предпринимательских проектов субъектами женского и семейного предпринимательства, субъектами молодежного предпринимательства) являются: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обрабатывающие производства (кроме производства подакцизных товаров);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производство и распределение электроэнергии, газа и воды;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производство изделий народных художественных промыслов и ремесленных изделий;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строительство зданий и сооружений;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инновационная деятельность;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сельское хозяйство, рыболовство, рыбоводство;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здравоохранение, образование и предоставление социальных услуг;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жилищно-коммунальные услуги, предоставляемые населению;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услуги связи и телекоммуникаций, предоставляемые населению;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услуги по организации внутреннего туризма, физической культуры и спорта;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бытовые услуги, предоставляемые населению;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услуги розничной торговли (кроме торговли подакцизными товарами), общественного питания;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транспортные услуги.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64E">
        <w:rPr>
          <w:rFonts w:ascii="Times New Roman" w:hAnsi="Times New Roman"/>
          <w:sz w:val="28"/>
          <w:szCs w:val="28"/>
          <w:lang w:eastAsia="ar-SA"/>
        </w:rPr>
        <w:t>На территории Кыштымского городского округа финансовая поддержка оказывается субъектам малого и среднего предпринимательства, осуществляющим деятельность в соответствии с пунктом 3 настоящего Порядка.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2) отсутствия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3) сохранения среднесписочной численности работников СМСП и </w:t>
      </w:r>
      <w:r w:rsidRPr="0028464E">
        <w:rPr>
          <w:rFonts w:ascii="Times New Roman" w:hAnsi="Times New Roman"/>
          <w:sz w:val="28"/>
          <w:szCs w:val="28"/>
        </w:rPr>
        <w:lastRenderedPageBreak/>
        <w:t>(или) прироста среднесписочной численности работников СМСП в текущем финансовом году;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4) прироста или сохранения объема налоговых отчислений в бюджеты всех уровней в текущем финансовом году;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5) установления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области;</w:t>
      </w:r>
    </w:p>
    <w:p w:rsidR="0028464E" w:rsidRPr="0028464E" w:rsidRDefault="0028464E" w:rsidP="00284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4E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28464E">
        <w:rPr>
          <w:rFonts w:ascii="Times New Roman" w:hAnsi="Times New Roman"/>
          <w:sz w:val="28"/>
          <w:szCs w:val="28"/>
        </w:rPr>
        <w:t>вложения собственных средств СМСП на строительство (реконструкцию) для собственных нужд производственных зданий, строений, сооружений (для субсидии на возмещение затрат по уплате процентов по кредитам) и (или) приобретение оборудования (для субсидии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и затрат по уплате лизинговых платежей по договорам лизинга</w:t>
      </w:r>
      <w:proofErr w:type="gramEnd"/>
      <w:r w:rsidRPr="0028464E">
        <w:rPr>
          <w:rFonts w:ascii="Times New Roman" w:hAnsi="Times New Roman"/>
          <w:sz w:val="28"/>
          <w:szCs w:val="28"/>
        </w:rPr>
        <w:t>) за два года предшествующих подаче заявления о предоставления субсидии.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8464E" w:rsidRPr="0098024A" w:rsidRDefault="0028464E" w:rsidP="0098024A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Основные функции организатора </w:t>
      </w:r>
      <w:r w:rsidRPr="0028464E">
        <w:rPr>
          <w:rFonts w:ascii="Times New Roman" w:hAnsi="Times New Roman"/>
          <w:sz w:val="28"/>
          <w:szCs w:val="28"/>
        </w:rPr>
        <w:br/>
        <w:t>конкурсного отбора и конкурсной комиссии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Администрация Кыштымского городского округа, в лице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28464E" w:rsidRPr="0028464E" w:rsidRDefault="0028464E" w:rsidP="0028464E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 xml:space="preserve"> объявляет о проведении конкурсного отбора;</w:t>
      </w:r>
    </w:p>
    <w:p w:rsidR="0028464E" w:rsidRPr="0028464E" w:rsidRDefault="0028464E" w:rsidP="0028464E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осуществляет прием, регистрацию и хранение представленного СМСП пакета документов на участие в конкурсном отборе;</w:t>
      </w:r>
    </w:p>
    <w:p w:rsidR="0028464E" w:rsidRPr="0028464E" w:rsidRDefault="0028464E" w:rsidP="0028464E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 xml:space="preserve"> проверяет полученные от участников конкурсного отбора документы на соответствие требованиям настоящего Порядка;</w:t>
      </w:r>
    </w:p>
    <w:p w:rsidR="0028464E" w:rsidRPr="0028464E" w:rsidRDefault="0028464E" w:rsidP="0028464E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 xml:space="preserve"> организует проведение заседаний конкурсной комиссии по конкурсному отбору СМСП для предоставления субсидий;</w:t>
      </w:r>
    </w:p>
    <w:p w:rsidR="0028464E" w:rsidRPr="0028464E" w:rsidRDefault="0028464E" w:rsidP="0028464E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 xml:space="preserve"> документально оформляет итоги конкурсного отбора.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Конкурсная комиссия выполняет следующие функции: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1) определяет победителей, набравших максимальное количество баллов, руководствуясь критериями, установленными в пункте 17 настоящего Порядка;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2) выносит рекомендации Главе Кыштымского городского округа о предоставлении субсидии победителям конкурсного отбора.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8464E" w:rsidRPr="0098024A" w:rsidRDefault="0028464E" w:rsidP="0098024A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Объявление о проведении конкурсного отбора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Информационное сообщение о проведении конкурсного отбора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опубликовывает в средствах массовой информации и размещает на официальном сайте Администрации Кыштымского городского округа в сети «Интернет» не менее чем за 5 календарных дней до даты начала приема документов для проведения конкурсного отбора. 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Информационное сообщение о проведении конкурсного отбора должно содержать следующую информацию: </w:t>
      </w:r>
    </w:p>
    <w:p w:rsidR="0028464E" w:rsidRPr="0028464E" w:rsidRDefault="0028464E" w:rsidP="0028464E">
      <w:pPr>
        <w:numPr>
          <w:ilvl w:val="0"/>
          <w:numId w:val="6"/>
        </w:numPr>
        <w:tabs>
          <w:tab w:val="num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lastRenderedPageBreak/>
        <w:t>дата начала и дата окончания приема документов на участие в конкурсном отборе;</w:t>
      </w:r>
    </w:p>
    <w:p w:rsidR="0028464E" w:rsidRPr="0028464E" w:rsidRDefault="0028464E" w:rsidP="0028464E">
      <w:pPr>
        <w:numPr>
          <w:ilvl w:val="0"/>
          <w:numId w:val="6"/>
        </w:numPr>
        <w:tabs>
          <w:tab w:val="num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адрес, места приема документов на участие в конкурсном отборе;</w:t>
      </w:r>
    </w:p>
    <w:p w:rsidR="0028464E" w:rsidRPr="0028464E" w:rsidRDefault="0028464E" w:rsidP="0028464E">
      <w:pPr>
        <w:numPr>
          <w:ilvl w:val="0"/>
          <w:numId w:val="6"/>
        </w:numPr>
        <w:tabs>
          <w:tab w:val="num" w:pos="1080"/>
        </w:tabs>
        <w:suppressAutoHyphens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режим работы места для приема документов на участие в конкурсном отборе.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8464E" w:rsidRPr="0098024A" w:rsidRDefault="0028464E" w:rsidP="0098024A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Порядок приема конкурсных документов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Для участия в конкурсном отборе на получение субсидии СМСП представляет заявление (Приложение 1) и пакет документов (Приложение 2) в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по адресу: Челябинская область, </w:t>
      </w:r>
      <w:proofErr w:type="gramStart"/>
      <w:r w:rsidRPr="0028464E">
        <w:rPr>
          <w:rFonts w:ascii="Times New Roman" w:hAnsi="Times New Roman"/>
          <w:sz w:val="28"/>
          <w:szCs w:val="28"/>
        </w:rPr>
        <w:t>г</w:t>
      </w:r>
      <w:proofErr w:type="gramEnd"/>
      <w:r w:rsidRPr="0028464E">
        <w:rPr>
          <w:rFonts w:ascii="Times New Roman" w:hAnsi="Times New Roman"/>
          <w:sz w:val="28"/>
          <w:szCs w:val="28"/>
        </w:rPr>
        <w:t>. Кыштым, пл.К.Маркса,1 каб.307 (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>).</w:t>
      </w:r>
    </w:p>
    <w:p w:rsidR="0028464E" w:rsidRPr="0028464E" w:rsidRDefault="0028464E" w:rsidP="00284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Документы, предусмотренные строкой 4, 9 Приложения 2 настоящего Порядка могут быть предоставлены СМСП самостоятельно, либо запрашиваются специалистом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по каналам межведомственного взаимодействия, в срок не позднее 2 рабочих дней со дня получения заявления от СМСП.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" w:history="1">
        <w:r w:rsidRPr="0028464E">
          <w:rPr>
            <w:rFonts w:ascii="Times New Roman" w:hAnsi="Times New Roman"/>
            <w:sz w:val="28"/>
            <w:szCs w:val="28"/>
          </w:rPr>
          <w:t>строках</w:t>
        </w:r>
      </w:hyperlink>
      <w:r w:rsidRPr="0028464E">
        <w:rPr>
          <w:rFonts w:ascii="Times New Roman" w:hAnsi="Times New Roman"/>
          <w:sz w:val="28"/>
          <w:szCs w:val="28"/>
        </w:rPr>
        <w:t xml:space="preserve"> 1 - 3, 5 - 8, 10 - 16 Приложения 2 настоящего Порядка представляются СМСП одновременно с заявлением.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регистрирует </w:t>
      </w:r>
      <w:r w:rsidRPr="0028464E">
        <w:rPr>
          <w:rFonts w:ascii="Times New Roman" w:hAnsi="Times New Roman"/>
          <w:spacing w:val="-3"/>
          <w:sz w:val="28"/>
          <w:szCs w:val="28"/>
        </w:rPr>
        <w:t>в журнале учета</w:t>
      </w:r>
      <w:r w:rsidRPr="0028464E">
        <w:rPr>
          <w:rFonts w:ascii="Times New Roman" w:hAnsi="Times New Roman"/>
          <w:sz w:val="28"/>
          <w:szCs w:val="28"/>
        </w:rPr>
        <w:t xml:space="preserve"> заявлений СМСП заявление (с указанием даты и времени) в день его</w:t>
      </w:r>
      <w:r w:rsidRPr="0028464E">
        <w:rPr>
          <w:rFonts w:ascii="Times New Roman" w:hAnsi="Times New Roman"/>
          <w:spacing w:val="-3"/>
          <w:sz w:val="28"/>
          <w:szCs w:val="28"/>
        </w:rPr>
        <w:t xml:space="preserve"> поступления</w:t>
      </w:r>
      <w:r w:rsidRPr="0028464E">
        <w:rPr>
          <w:rFonts w:ascii="Times New Roman" w:hAnsi="Times New Roman"/>
          <w:sz w:val="28"/>
          <w:szCs w:val="28"/>
        </w:rPr>
        <w:t xml:space="preserve"> на участие в конкурсном отборе на получение субсидии с полным пакетом документов, указанных в Приложении 2 настоящего Порядка</w:t>
      </w:r>
      <w:r w:rsidRPr="0028464E">
        <w:rPr>
          <w:rFonts w:ascii="Times New Roman" w:hAnsi="Times New Roman"/>
          <w:spacing w:val="-3"/>
          <w:sz w:val="28"/>
          <w:szCs w:val="28"/>
        </w:rPr>
        <w:t>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6600"/>
          <w:sz w:val="28"/>
          <w:szCs w:val="28"/>
        </w:rPr>
      </w:pP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осуществляет прием документов на участие в конкурсном отборе </w:t>
      </w:r>
      <w:r w:rsidRPr="0028464E">
        <w:rPr>
          <w:rFonts w:ascii="Times New Roman" w:hAnsi="Times New Roman"/>
          <w:spacing w:val="-1"/>
          <w:sz w:val="28"/>
          <w:szCs w:val="28"/>
        </w:rPr>
        <w:t xml:space="preserve">в течение 30 календарных дней </w:t>
      </w:r>
      <w:proofErr w:type="gramStart"/>
      <w:r w:rsidRPr="0028464E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Pr="0028464E">
        <w:rPr>
          <w:rFonts w:ascii="Times New Roman" w:hAnsi="Times New Roman"/>
          <w:sz w:val="28"/>
          <w:szCs w:val="28"/>
        </w:rPr>
        <w:t xml:space="preserve"> приема документов для проведения конкурсного отбора</w:t>
      </w:r>
      <w:r w:rsidRPr="0028464E">
        <w:rPr>
          <w:rFonts w:ascii="Times New Roman" w:hAnsi="Times New Roman"/>
          <w:color w:val="FF6600"/>
          <w:spacing w:val="-1"/>
          <w:sz w:val="28"/>
          <w:szCs w:val="28"/>
        </w:rPr>
        <w:t xml:space="preserve"> </w:t>
      </w:r>
      <w:r w:rsidRPr="0028464E">
        <w:rPr>
          <w:rFonts w:ascii="Times New Roman" w:hAnsi="Times New Roman"/>
          <w:spacing w:val="-2"/>
          <w:sz w:val="28"/>
          <w:szCs w:val="28"/>
        </w:rPr>
        <w:t>СМСП.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Пакет документов, поступивший в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по истечении срока приема документов, установленного настоящим Порядком, не рассматривается.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В течение 5 рабочих дней со дня окончания приема документов на участие в конкурсном отборе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проводит экспертизу представленных документов на соответствие требованиям настоящего Порядка.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В случае соответствия требований настоящего Порядка представленных участниками конкурсного отбора документов и условий предоставления субсидии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в течение 10 рабочих дней представляет их на рассмотрение конкурсной комиссии.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В случае несоответствия требованиям, предоставленных участниками конкурсного отбора документов предусмотренных настоящим Порядком </w:t>
      </w: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уведомляет СМСП в письменной форме об отказе в предоставлении субсидии с указанием причин отказа в течение 5 рабочих дней </w:t>
      </w:r>
      <w:proofErr w:type="gramStart"/>
      <w:r w:rsidRPr="0028464E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28464E">
        <w:rPr>
          <w:rFonts w:ascii="Times New Roman" w:hAnsi="Times New Roman"/>
          <w:sz w:val="28"/>
          <w:szCs w:val="28"/>
        </w:rPr>
        <w:t xml:space="preserve"> проведения экспертизы.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4E" w:rsidRPr="0098024A" w:rsidRDefault="0028464E" w:rsidP="0098024A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Порядок подведения итогов конкурсного отбора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Конкурсная комиссия определяет победителей конкурсного отбора, набравших максимальное количество баллов, руководствуясь </w:t>
      </w:r>
      <w:r w:rsidRPr="0028464E">
        <w:rPr>
          <w:rFonts w:ascii="Times New Roman" w:hAnsi="Times New Roman"/>
          <w:sz w:val="28"/>
          <w:szCs w:val="28"/>
        </w:rPr>
        <w:lastRenderedPageBreak/>
        <w:t>следующими критериями: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2"/>
          <w:sz w:val="28"/>
          <w:szCs w:val="28"/>
        </w:rPr>
        <w:t>1) социальная эффективность: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3"/>
          <w:sz w:val="28"/>
          <w:szCs w:val="28"/>
        </w:rPr>
        <w:t xml:space="preserve">уровень планируемой среднемесячной заработной платы одного работника </w:t>
      </w:r>
      <w:r w:rsidRPr="0028464E">
        <w:rPr>
          <w:rFonts w:ascii="Times New Roman" w:hAnsi="Times New Roman"/>
          <w:sz w:val="28"/>
          <w:szCs w:val="28"/>
        </w:rPr>
        <w:t>СМСП: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равен уровню прожиточного минимума для трудоспособного населения </w:t>
      </w:r>
      <w:r w:rsidRPr="0028464E">
        <w:rPr>
          <w:rFonts w:ascii="Times New Roman" w:hAnsi="Times New Roman"/>
          <w:spacing w:val="-1"/>
          <w:sz w:val="28"/>
          <w:szCs w:val="28"/>
        </w:rPr>
        <w:t xml:space="preserve">в Челябинской области </w:t>
      </w:r>
      <w:r w:rsidRPr="0028464E">
        <w:rPr>
          <w:rFonts w:ascii="Times New Roman" w:hAnsi="Times New Roman"/>
          <w:sz w:val="28"/>
          <w:szCs w:val="28"/>
        </w:rPr>
        <w:t>- 1 балл;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3"/>
          <w:sz w:val="28"/>
          <w:szCs w:val="28"/>
        </w:rPr>
        <w:t xml:space="preserve">более 100 процентов, но менее 120 процентов от уровня прожиточного </w:t>
      </w:r>
      <w:r w:rsidRPr="0028464E">
        <w:rPr>
          <w:rFonts w:ascii="Times New Roman" w:hAnsi="Times New Roman"/>
          <w:sz w:val="28"/>
          <w:szCs w:val="28"/>
        </w:rPr>
        <w:t>минимума для трудоспособного населения в Челябинской области - 2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4E">
        <w:rPr>
          <w:rFonts w:ascii="Times New Roman" w:hAnsi="Times New Roman"/>
          <w:spacing w:val="-2"/>
          <w:sz w:val="28"/>
          <w:szCs w:val="28"/>
        </w:rPr>
        <w:t>равен</w:t>
      </w:r>
      <w:proofErr w:type="gramEnd"/>
      <w:r w:rsidRPr="0028464E">
        <w:rPr>
          <w:rFonts w:ascii="Times New Roman" w:hAnsi="Times New Roman"/>
          <w:spacing w:val="-2"/>
          <w:sz w:val="28"/>
          <w:szCs w:val="28"/>
        </w:rPr>
        <w:t xml:space="preserve">, либо более 120 процентов, но менее 140 процентов от уровня </w:t>
      </w:r>
      <w:r w:rsidRPr="0028464E">
        <w:rPr>
          <w:rFonts w:ascii="Times New Roman" w:hAnsi="Times New Roman"/>
          <w:sz w:val="28"/>
          <w:szCs w:val="28"/>
        </w:rPr>
        <w:t xml:space="preserve">прожиточного минимума для трудоспособного населения в Челябинской </w:t>
      </w:r>
      <w:r w:rsidRPr="0028464E">
        <w:rPr>
          <w:rFonts w:ascii="Times New Roman" w:hAnsi="Times New Roman"/>
          <w:spacing w:val="-1"/>
          <w:sz w:val="28"/>
          <w:szCs w:val="28"/>
        </w:rPr>
        <w:t>области - 3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4E">
        <w:rPr>
          <w:rFonts w:ascii="Times New Roman" w:hAnsi="Times New Roman"/>
          <w:spacing w:val="-2"/>
          <w:sz w:val="28"/>
          <w:szCs w:val="28"/>
        </w:rPr>
        <w:t>равен</w:t>
      </w:r>
      <w:proofErr w:type="gramEnd"/>
      <w:r w:rsidRPr="0028464E">
        <w:rPr>
          <w:rFonts w:ascii="Times New Roman" w:hAnsi="Times New Roman"/>
          <w:spacing w:val="-2"/>
          <w:sz w:val="28"/>
          <w:szCs w:val="28"/>
        </w:rPr>
        <w:t xml:space="preserve">, либо более 140 процентов, но менее 170 процентов от уровня </w:t>
      </w:r>
      <w:r w:rsidRPr="0028464E">
        <w:rPr>
          <w:rFonts w:ascii="Times New Roman" w:hAnsi="Times New Roman"/>
          <w:sz w:val="28"/>
          <w:szCs w:val="28"/>
        </w:rPr>
        <w:t xml:space="preserve">прожиточного минимума для трудоспособного населения в Челябинской </w:t>
      </w:r>
      <w:r w:rsidRPr="0028464E">
        <w:rPr>
          <w:rFonts w:ascii="Times New Roman" w:hAnsi="Times New Roman"/>
          <w:spacing w:val="-1"/>
          <w:sz w:val="28"/>
          <w:szCs w:val="28"/>
        </w:rPr>
        <w:t>области - 4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4E">
        <w:rPr>
          <w:rFonts w:ascii="Times New Roman" w:hAnsi="Times New Roman"/>
          <w:sz w:val="28"/>
          <w:szCs w:val="28"/>
        </w:rPr>
        <w:t>равен</w:t>
      </w:r>
      <w:proofErr w:type="gramEnd"/>
      <w:r w:rsidRPr="0028464E">
        <w:rPr>
          <w:rFonts w:ascii="Times New Roman" w:hAnsi="Times New Roman"/>
          <w:sz w:val="28"/>
          <w:szCs w:val="28"/>
        </w:rPr>
        <w:t>, либо более 170 процентов от уровня прожиточного минимума для трудоспособного населения в Челябинской области - 5 баллов;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3"/>
          <w:sz w:val="28"/>
          <w:szCs w:val="28"/>
        </w:rPr>
        <w:t xml:space="preserve">сохранение, либо создание рабочих мест по состоянию на дату подачи </w:t>
      </w:r>
      <w:r w:rsidRPr="0028464E">
        <w:rPr>
          <w:rFonts w:ascii="Times New Roman" w:hAnsi="Times New Roman"/>
          <w:sz w:val="28"/>
          <w:szCs w:val="28"/>
        </w:rPr>
        <w:t>заявления о предоставлении субсидии: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предусмотрено сохранение количества рабочих мест (наемных работников) - 0,5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2"/>
          <w:sz w:val="28"/>
          <w:szCs w:val="28"/>
        </w:rPr>
        <w:t>предусмотрено создание 1 дополнительного рабочего места - 2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2"/>
          <w:sz w:val="28"/>
          <w:szCs w:val="28"/>
        </w:rPr>
        <w:t>предусмотрено создание 2 дополнительных рабочих мест - 3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2"/>
          <w:sz w:val="28"/>
          <w:szCs w:val="28"/>
        </w:rPr>
        <w:t>предусмотрено создание 3 дополнительных рабочих мест - 4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предусмотрено создание 4 дополнительных рабочих мест- 5 баллов;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предусмотрено создание 5 и более дополнительных рабочих мест - 7 баллов.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5"/>
          <w:sz w:val="28"/>
          <w:szCs w:val="28"/>
        </w:rPr>
        <w:t>2)</w:t>
      </w:r>
      <w:r w:rsidRPr="0028464E">
        <w:rPr>
          <w:rFonts w:ascii="Times New Roman" w:hAnsi="Times New Roman"/>
          <w:sz w:val="28"/>
          <w:szCs w:val="28"/>
        </w:rPr>
        <w:tab/>
      </w:r>
      <w:r w:rsidRPr="0028464E">
        <w:rPr>
          <w:rFonts w:ascii="Times New Roman" w:hAnsi="Times New Roman"/>
          <w:spacing w:val="-2"/>
          <w:sz w:val="28"/>
          <w:szCs w:val="28"/>
        </w:rPr>
        <w:t>экономическая эффективность: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определяется как отношение размера предоставляемой субсидии к планируемому объему реализации товаров (работ, услуг) в текущем финансовом году: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70 процентов и более - 0,5 балла;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более 30 процентов, но менее 70 процентов - 1 балл;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30 процентов и менее - 1,5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4"/>
          <w:sz w:val="28"/>
          <w:szCs w:val="28"/>
        </w:rPr>
        <w:t xml:space="preserve">значимость вида экономической деятельности: </w:t>
      </w:r>
      <w:r w:rsidRPr="0028464E">
        <w:rPr>
          <w:rFonts w:ascii="Times New Roman" w:hAnsi="Times New Roman"/>
          <w:sz w:val="28"/>
          <w:szCs w:val="28"/>
        </w:rPr>
        <w:t>оптовая и розничная торговля - 1 балл;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услуги населению, автотранспортные услуги - 1,5 балла;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 xml:space="preserve">услуги в области здравоохранения, образования, </w:t>
      </w:r>
      <w:r w:rsidRPr="0028464E">
        <w:rPr>
          <w:rFonts w:ascii="Times New Roman" w:hAnsi="Times New Roman"/>
          <w:sz w:val="28"/>
          <w:szCs w:val="28"/>
        </w:rPr>
        <w:t>культуры, науки и спорта, услуги по организации внутреннего туризма - 2 балла;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3"/>
          <w:sz w:val="28"/>
          <w:szCs w:val="28"/>
        </w:rPr>
        <w:t xml:space="preserve">обрабатывающие производства (предприятия выпускающие продукцию, </w:t>
      </w:r>
      <w:r w:rsidRPr="0028464E">
        <w:rPr>
          <w:rFonts w:ascii="Times New Roman" w:hAnsi="Times New Roman"/>
          <w:sz w:val="28"/>
          <w:szCs w:val="28"/>
        </w:rPr>
        <w:t>кроме подакцизных видов продукции),</w:t>
      </w:r>
      <w:r w:rsidRPr="0028464E">
        <w:rPr>
          <w:rFonts w:ascii="Times New Roman" w:hAnsi="Times New Roman"/>
          <w:spacing w:val="-1"/>
          <w:sz w:val="28"/>
          <w:szCs w:val="28"/>
        </w:rPr>
        <w:t xml:space="preserve"> сельское хозяйство, </w:t>
      </w:r>
      <w:r w:rsidRPr="0028464E">
        <w:rPr>
          <w:rFonts w:ascii="Times New Roman" w:hAnsi="Times New Roman"/>
          <w:sz w:val="28"/>
          <w:szCs w:val="28"/>
        </w:rPr>
        <w:t xml:space="preserve">строительство, инновационная деятельность (разработка и внедрение современных технологий </w:t>
      </w:r>
      <w:r w:rsidRPr="0028464E">
        <w:rPr>
          <w:rFonts w:ascii="Times New Roman" w:hAnsi="Times New Roman"/>
          <w:spacing w:val="-2"/>
          <w:sz w:val="28"/>
          <w:szCs w:val="28"/>
        </w:rPr>
        <w:t>по производству новых видов продукции, работ, услуг) - 2,5 балла.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9"/>
          <w:sz w:val="28"/>
          <w:szCs w:val="28"/>
        </w:rPr>
        <w:t>3)</w:t>
      </w:r>
      <w:r w:rsidRPr="0028464E">
        <w:rPr>
          <w:rFonts w:ascii="Times New Roman" w:hAnsi="Times New Roman"/>
          <w:sz w:val="28"/>
          <w:szCs w:val="28"/>
        </w:rPr>
        <w:tab/>
      </w:r>
      <w:r w:rsidRPr="0028464E">
        <w:rPr>
          <w:rFonts w:ascii="Times New Roman" w:hAnsi="Times New Roman"/>
          <w:spacing w:val="-3"/>
          <w:sz w:val="28"/>
          <w:szCs w:val="28"/>
        </w:rPr>
        <w:t>бюджетная эффективность: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определяется как отношение размера предоставляемой субсидии к планируемому объему налоговых отчислений в бюджеты всех уровней и внебюджетные фонды РФ в текущем финансовом году: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2"/>
          <w:sz w:val="28"/>
          <w:szCs w:val="28"/>
        </w:rPr>
        <w:lastRenderedPageBreak/>
        <w:t>70 процентов и более - 0,5 балла;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1"/>
          <w:sz w:val="28"/>
          <w:szCs w:val="28"/>
        </w:rPr>
        <w:t>более 30 процентов, но менее 70 процентов - 1 балл;</w:t>
      </w:r>
    </w:p>
    <w:p w:rsidR="0028464E" w:rsidRPr="0028464E" w:rsidRDefault="0028464E" w:rsidP="0028464E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pacing w:val="-2"/>
          <w:sz w:val="28"/>
          <w:szCs w:val="28"/>
        </w:rPr>
        <w:t>30 процентов и менее - 1,5 балла.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При равном количестве баллов, набранных СМСП, и недостатке лимитов бюджетных средств, для обеспечения выдачи субсидии в полном объеме, субсидия предоставляется СМСП, заявление, которого зарегистрировано в «Журнале учета заявлений СМСП» </w:t>
      </w:r>
      <w:r w:rsidRPr="0028464E">
        <w:rPr>
          <w:rFonts w:ascii="Times New Roman" w:hAnsi="Times New Roman"/>
          <w:spacing w:val="-2"/>
          <w:sz w:val="28"/>
          <w:szCs w:val="28"/>
        </w:rPr>
        <w:t>ранее остальных заявлений претендентов на получение субсидии.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464E" w:rsidRPr="0098024A" w:rsidRDefault="0028464E" w:rsidP="0098024A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Порядок оформления результатов конкурсного отбора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протоколом и носит рекомендательный характер. 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В протоколе конкурсной комиссии в отношении победителей конкурсного отбора должны содержаться следующие сведения:</w:t>
      </w:r>
    </w:p>
    <w:p w:rsidR="0028464E" w:rsidRPr="0028464E" w:rsidRDefault="0028464E" w:rsidP="00284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полное наименование юридического лица (фамилия, имя, отчество индивидуального предпринимателя), ИНН; </w:t>
      </w:r>
    </w:p>
    <w:p w:rsidR="0028464E" w:rsidRPr="0028464E" w:rsidRDefault="0028464E" w:rsidP="00284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виды возмещаемых затрат и размер предоставляемых СМСП субсидий; </w:t>
      </w:r>
    </w:p>
    <w:p w:rsidR="0028464E" w:rsidRPr="0028464E" w:rsidRDefault="0028464E" w:rsidP="00284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результаты оценки конкурсных документов.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Решение о предоставлении субсидии СМСП принимается Администрацией Кыштымского городского округа на основе рекомендаций конкурсной комиссии в течение 5 рабочих дней со дня проведения заседания конкурсной комиссии. 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в письменной форме информирует СМСП о принятом </w:t>
      </w:r>
      <w:proofErr w:type="gramStart"/>
      <w:r w:rsidRPr="0028464E">
        <w:rPr>
          <w:rFonts w:ascii="Times New Roman" w:hAnsi="Times New Roman"/>
          <w:sz w:val="28"/>
          <w:szCs w:val="28"/>
        </w:rPr>
        <w:t>решении</w:t>
      </w:r>
      <w:proofErr w:type="gramEnd"/>
      <w:r w:rsidRPr="0028464E">
        <w:rPr>
          <w:rFonts w:ascii="Times New Roman" w:hAnsi="Times New Roman"/>
          <w:sz w:val="28"/>
          <w:szCs w:val="28"/>
        </w:rPr>
        <w:t xml:space="preserve"> о предоставлении субсидии либо об отказе в предоставлении субсидии с указанием причин в течение 5 рабочих дней со дня принятия решения.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4E" w:rsidRPr="0098024A" w:rsidRDefault="0028464E" w:rsidP="0098024A">
      <w:pPr>
        <w:widowControl w:val="0"/>
        <w:numPr>
          <w:ilvl w:val="0"/>
          <w:numId w:val="7"/>
        </w:numPr>
        <w:tabs>
          <w:tab w:val="left" w:pos="180"/>
          <w:tab w:val="num" w:pos="900"/>
        </w:tabs>
        <w:autoSpaceDE w:val="0"/>
        <w:autoSpaceDN w:val="0"/>
        <w:adjustRightInd w:val="0"/>
        <w:spacing w:before="80" w:after="8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Порядок оформления субсидии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Предоставление субсидий осуществляется на основании соглашения, заключаемого между Администрацией Кыштымского городского округа и СМСП.</w:t>
      </w:r>
    </w:p>
    <w:p w:rsidR="0028464E" w:rsidRPr="0028464E" w:rsidRDefault="0028464E" w:rsidP="002846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В соглашении устанавливаются: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виды затрат, подлежащих возмещению;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условия, размер и сроки перечисления субсидии;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сроки и форма предоставления отчетности о соблюдении условий предоставления субсидий, установленных в пунктах 3, 4, 7 настоящего Порядка;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право Администрации Кыштымского городского округа на проведение проверок соблюдения СМСП условий, целей и правил предоставления субсидии, установленных настоящим Порядком и соглашением;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порядок возврата бюджетных средств, использованных СМСП, в случае установления по итогам проверок нарушения условий, целей и правил предоставления субсидии, установленных настоящим Порядком и соглашением;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lastRenderedPageBreak/>
        <w:t>согласие СМСП на осуществление Администрацией Кыштымского городского округа проверок соблюдения СМСП условий и целей предоставления субсидии, установленных настоящим Порядком и соглашением.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464E">
        <w:rPr>
          <w:rFonts w:ascii="Times New Roman" w:hAnsi="Times New Roman"/>
          <w:sz w:val="28"/>
          <w:szCs w:val="28"/>
        </w:rPr>
        <w:t>УСРиПИ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представляет в отдел бухгалтерского учета и отчетности Администрации Кыштымского городского округа соглашение с СМСП о перечислении субсидии.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Отдел бухгалтерского учета и отчетности Администрации Кыштымского городского округа на основании представленных документов не позднее десяти рабочих дней </w:t>
      </w:r>
      <w:proofErr w:type="gramStart"/>
      <w:r w:rsidRPr="0028464E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28464E">
        <w:rPr>
          <w:rFonts w:ascii="Times New Roman" w:hAnsi="Times New Roman"/>
          <w:sz w:val="28"/>
          <w:szCs w:val="28"/>
        </w:rPr>
        <w:t xml:space="preserve"> соглашения либо в сроки согласно соглашения перечисляет денежные средства на расчетный счет СМСП.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При нарушении получателем субсидии условий соглашения субсидия подлежит взысканию в доход местного бюджета в соответствии с бюджетным законодательством Российской Федерации.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Администрация Кыштымского городского округа в течение 5 рабочих дней со дня установления нарушений условий настоящего Порядка направляет получателю субсидии уведомление о возврате субсидии.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>Возврат предоставленной субсидии осуществляется в течение 30 рабочих дней со дня получения получателем субсидии требования о возврате субсидии.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28464E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28464E">
        <w:rPr>
          <w:rFonts w:ascii="Times New Roman" w:hAnsi="Times New Roman"/>
          <w:sz w:val="28"/>
          <w:szCs w:val="28"/>
        </w:rPr>
        <w:t xml:space="preserve"> субсидии в течение 30 рабочих дней со дня получения уведомления взыскание сре</w:t>
      </w:r>
      <w:proofErr w:type="gramStart"/>
      <w:r w:rsidRPr="0028464E">
        <w:rPr>
          <w:rFonts w:ascii="Times New Roman" w:hAnsi="Times New Roman"/>
          <w:sz w:val="28"/>
          <w:szCs w:val="28"/>
        </w:rPr>
        <w:t>дств пр</w:t>
      </w:r>
      <w:proofErr w:type="gramEnd"/>
      <w:r w:rsidRPr="0028464E">
        <w:rPr>
          <w:rFonts w:ascii="Times New Roman" w:hAnsi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28464E" w:rsidRPr="0028464E" w:rsidRDefault="0028464E" w:rsidP="0028464E">
      <w:pPr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СМСП теряет право на получение государственной поддержки в течение трех лет со дня </w:t>
      </w:r>
      <w:proofErr w:type="gramStart"/>
      <w:r w:rsidRPr="0028464E">
        <w:rPr>
          <w:rFonts w:ascii="Times New Roman" w:hAnsi="Times New Roman"/>
          <w:sz w:val="28"/>
          <w:szCs w:val="28"/>
        </w:rPr>
        <w:t>установления нарушений условий оказания поддержки</w:t>
      </w:r>
      <w:proofErr w:type="gramEnd"/>
      <w:r w:rsidRPr="0028464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8" w:history="1">
        <w:r w:rsidRPr="0028464E">
          <w:rPr>
            <w:rFonts w:ascii="Times New Roman" w:hAnsi="Times New Roman"/>
            <w:sz w:val="28"/>
            <w:szCs w:val="28"/>
          </w:rPr>
          <w:t>подпунктом 4 пункта 5 статьи 14</w:t>
        </w:r>
      </w:hyperlink>
      <w:r w:rsidRPr="0028464E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Кыштымского городского округа 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464E">
        <w:rPr>
          <w:rFonts w:ascii="Times New Roman" w:hAnsi="Times New Roman"/>
          <w:sz w:val="28"/>
          <w:szCs w:val="28"/>
        </w:rPr>
        <w:t xml:space="preserve">по экономике и инвестициям </w:t>
      </w:r>
      <w:r w:rsidRPr="0028464E">
        <w:rPr>
          <w:rFonts w:ascii="Times New Roman" w:hAnsi="Times New Roman"/>
          <w:sz w:val="28"/>
          <w:szCs w:val="28"/>
        </w:rPr>
        <w:tab/>
      </w:r>
      <w:r w:rsidRPr="0028464E">
        <w:rPr>
          <w:rFonts w:ascii="Times New Roman" w:hAnsi="Times New Roman"/>
          <w:sz w:val="28"/>
          <w:szCs w:val="28"/>
        </w:rPr>
        <w:tab/>
      </w:r>
      <w:r w:rsidRPr="0028464E">
        <w:rPr>
          <w:rFonts w:ascii="Times New Roman" w:hAnsi="Times New Roman"/>
          <w:sz w:val="28"/>
          <w:szCs w:val="28"/>
        </w:rPr>
        <w:tab/>
      </w:r>
      <w:r w:rsidRPr="0028464E">
        <w:rPr>
          <w:rFonts w:ascii="Times New Roman" w:hAnsi="Times New Roman"/>
          <w:sz w:val="28"/>
          <w:szCs w:val="28"/>
        </w:rPr>
        <w:tab/>
      </w:r>
      <w:r w:rsidRPr="0028464E">
        <w:rPr>
          <w:rFonts w:ascii="Times New Roman" w:hAnsi="Times New Roman"/>
          <w:sz w:val="28"/>
          <w:szCs w:val="28"/>
        </w:rPr>
        <w:tab/>
      </w:r>
      <w:r w:rsidRPr="0028464E">
        <w:rPr>
          <w:rFonts w:ascii="Times New Roman" w:hAnsi="Times New Roman"/>
          <w:sz w:val="28"/>
          <w:szCs w:val="28"/>
        </w:rPr>
        <w:tab/>
      </w:r>
      <w:proofErr w:type="spellStart"/>
      <w:r w:rsidRPr="0028464E">
        <w:rPr>
          <w:rFonts w:ascii="Times New Roman" w:hAnsi="Times New Roman"/>
          <w:sz w:val="28"/>
          <w:szCs w:val="28"/>
        </w:rPr>
        <w:t>А.А.Заикин</w:t>
      </w:r>
      <w:proofErr w:type="spellEnd"/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464E" w:rsidRPr="0028464E" w:rsidSect="0028464E">
          <w:pgSz w:w="11909" w:h="16834" w:code="9"/>
          <w:pgMar w:top="992" w:right="851" w:bottom="567" w:left="1800" w:header="720" w:footer="720" w:gutter="0"/>
          <w:pgNumType w:start="1"/>
          <w:cols w:space="720"/>
          <w:noEndnote/>
          <w:titlePg/>
          <w:docGrid w:linePitch="272"/>
        </w:sectPr>
      </w:pPr>
    </w:p>
    <w:p w:rsidR="0028464E" w:rsidRPr="0028464E" w:rsidRDefault="0028464E" w:rsidP="0028464E">
      <w:pPr>
        <w:tabs>
          <w:tab w:val="left" w:pos="1260"/>
          <w:tab w:val="left" w:pos="2160"/>
        </w:tabs>
        <w:spacing w:after="0" w:line="240" w:lineRule="auto"/>
        <w:ind w:left="4500"/>
        <w:jc w:val="right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lastRenderedPageBreak/>
        <w:t xml:space="preserve">Приложение 1 </w:t>
      </w:r>
      <w:r w:rsidRPr="0028464E">
        <w:rPr>
          <w:rFonts w:ascii="Times New Roman" w:hAnsi="Times New Roman"/>
          <w:sz w:val="24"/>
        </w:rPr>
        <w:br/>
        <w:t>к Порядку предоставления</w:t>
      </w:r>
    </w:p>
    <w:p w:rsidR="0028464E" w:rsidRPr="0028464E" w:rsidRDefault="0028464E" w:rsidP="0028464E">
      <w:pPr>
        <w:spacing w:after="0" w:line="20" w:lineRule="atLeast"/>
        <w:ind w:left="4500"/>
        <w:jc w:val="right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субсидий субъектам малого и среднего предпринимательства Кыштымского городского округа на 2016-2018 годы</w:t>
      </w:r>
    </w:p>
    <w:p w:rsidR="0028464E" w:rsidRPr="0028464E" w:rsidRDefault="0028464E" w:rsidP="0028464E">
      <w:pPr>
        <w:spacing w:after="0" w:line="20" w:lineRule="atLeast"/>
        <w:ind w:left="4500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keepNext/>
        <w:spacing w:after="0" w:line="20" w:lineRule="atLeast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28464E">
        <w:rPr>
          <w:rFonts w:ascii="Times New Roman" w:hAnsi="Times New Roman"/>
          <w:bCs/>
          <w:sz w:val="24"/>
          <w:szCs w:val="24"/>
        </w:rPr>
        <w:t>Заявление</w:t>
      </w:r>
    </w:p>
    <w:p w:rsidR="0028464E" w:rsidRPr="0028464E" w:rsidRDefault="0028464E" w:rsidP="0028464E">
      <w:pPr>
        <w:keepNext/>
        <w:spacing w:after="0" w:line="20" w:lineRule="atLeast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28464E">
        <w:rPr>
          <w:rFonts w:ascii="Times New Roman" w:hAnsi="Times New Roman"/>
          <w:bCs/>
          <w:sz w:val="24"/>
          <w:szCs w:val="24"/>
        </w:rPr>
        <w:t>о предоставлении субсидии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exact"/>
        <w:ind w:firstLine="725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numPr>
          <w:ilvl w:val="0"/>
          <w:numId w:val="2"/>
        </w:numPr>
        <w:tabs>
          <w:tab w:val="left" w:leader="underscore" w:pos="9360"/>
        </w:tabs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Субъект малого (среднего) предпринимательства (далее именуется - СМСП)</w:t>
      </w:r>
      <w:r w:rsidRPr="0028464E">
        <w:rPr>
          <w:rFonts w:ascii="Times New Roman" w:hAnsi="Times New Roman"/>
          <w:sz w:val="24"/>
        </w:rPr>
        <w:tab/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28464E">
        <w:rPr>
          <w:rFonts w:ascii="Times New Roman" w:hAnsi="Times New Roman"/>
          <w:bCs/>
          <w:sz w:val="24"/>
        </w:rPr>
        <w:t>(полное наименование СМСП)</w:t>
      </w:r>
    </w:p>
    <w:p w:rsidR="0028464E" w:rsidRPr="0028464E" w:rsidRDefault="0028464E" w:rsidP="0028464E">
      <w:pPr>
        <w:tabs>
          <w:tab w:val="left" w:leader="underscore" w:pos="9360"/>
          <w:tab w:val="left" w:leader="underscore" w:pos="9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</w:rPr>
        <w:t xml:space="preserve">юридический адрес </w:t>
      </w:r>
      <w:r w:rsidRPr="0028464E">
        <w:rPr>
          <w:rFonts w:ascii="Times New Roman" w:hAnsi="Times New Roman"/>
          <w:sz w:val="24"/>
        </w:rPr>
        <w:tab/>
        <w:t>,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фактический адрес осуществления деятельности ___________________________________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телефон</w:t>
      </w:r>
      <w:proofErr w:type="gramStart"/>
      <w:r w:rsidRPr="0028464E">
        <w:rPr>
          <w:rFonts w:ascii="Times New Roman" w:hAnsi="Times New Roman"/>
          <w:sz w:val="24"/>
        </w:rPr>
        <w:t xml:space="preserve"> (______) __________________, </w:t>
      </w:r>
      <w:proofErr w:type="gramEnd"/>
      <w:r w:rsidRPr="0028464E">
        <w:rPr>
          <w:rFonts w:ascii="Times New Roman" w:hAnsi="Times New Roman"/>
          <w:sz w:val="24"/>
        </w:rPr>
        <w:t>факс (_____) ______________________,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электронная почта ____________________________________________________________,</w:t>
      </w:r>
    </w:p>
    <w:p w:rsidR="0028464E" w:rsidRPr="0028464E" w:rsidRDefault="0028464E" w:rsidP="0028464E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64E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28464E">
        <w:rPr>
          <w:rFonts w:ascii="Times New Roman" w:hAnsi="Times New Roman"/>
          <w:sz w:val="24"/>
          <w:szCs w:val="24"/>
        </w:rPr>
        <w:t xml:space="preserve"> деятельность в сфере ___________________________________________ </w:t>
      </w:r>
    </w:p>
    <w:p w:rsidR="0028464E" w:rsidRPr="0028464E" w:rsidRDefault="0028464E" w:rsidP="0028464E">
      <w:pPr>
        <w:tabs>
          <w:tab w:val="left" w:leader="underscore" w:pos="9360"/>
        </w:tabs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(наименование и код ОКВЭД)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28464E">
        <w:rPr>
          <w:rFonts w:ascii="Times New Roman" w:hAnsi="Times New Roman"/>
          <w:sz w:val="24"/>
        </w:rPr>
        <w:t>производящий ________________________________________________________________,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28464E">
        <w:rPr>
          <w:rFonts w:ascii="Times New Roman" w:hAnsi="Times New Roman"/>
          <w:bCs/>
          <w:sz w:val="24"/>
        </w:rPr>
        <w:t>(наименование видов продукции (работ, услуг))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ahoma" w:eastAsia="Calibri" w:hAnsi="Tahoma" w:cs="Tahoma"/>
          <w:sz w:val="24"/>
          <w:lang w:eastAsia="en-US"/>
        </w:rPr>
      </w:pPr>
      <w:r w:rsidRPr="0028464E">
        <w:rPr>
          <w:rFonts w:ascii="Times New Roman" w:hAnsi="Times New Roman"/>
          <w:sz w:val="24"/>
          <w:szCs w:val="24"/>
        </w:rPr>
        <w:t>просит предоставить субсидию на возмещение следующих затрат:</w:t>
      </w:r>
      <w:r w:rsidRPr="0028464E">
        <w:rPr>
          <w:rFonts w:ascii="Tahoma" w:eastAsia="Calibri" w:hAnsi="Tahoma" w:cs="Tahoma"/>
          <w:sz w:val="24"/>
          <w:lang w:eastAsia="en-US"/>
        </w:rPr>
        <w:t xml:space="preserve"> 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5" w:after="0" w:line="312" w:lineRule="exact"/>
        <w:ind w:firstLine="709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по уплате процентов по кредитам;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5" w:after="0" w:line="312" w:lineRule="exact"/>
        <w:ind w:firstLine="709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по уплате лизинговых платежей по договорам лизинга;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5" w:after="0" w:line="312" w:lineRule="exact"/>
        <w:ind w:firstLine="709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по реализации предпринимательских проектов субъектами молодежного предпринимательства;</w:t>
      </w:r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5" w:after="0" w:line="312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64E">
        <w:rPr>
          <w:rFonts w:ascii="Times New Roman" w:hAnsi="Times New Roman"/>
          <w:sz w:val="24"/>
          <w:szCs w:val="24"/>
        </w:rPr>
        <w:t>на приобретение оборудования в целях создания, и (или) развития, и (или) модернизации производства товаров (работ, услуг);</w:t>
      </w:r>
      <w:proofErr w:type="gramEnd"/>
    </w:p>
    <w:p w:rsidR="0028464E" w:rsidRPr="0028464E" w:rsidRDefault="0028464E" w:rsidP="0028464E">
      <w:pPr>
        <w:tabs>
          <w:tab w:val="left" w:leader="underscore" w:pos="9360"/>
        </w:tabs>
        <w:autoSpaceDE w:val="0"/>
        <w:autoSpaceDN w:val="0"/>
        <w:adjustRightInd w:val="0"/>
        <w:spacing w:before="5" w:after="0" w:line="312" w:lineRule="exact"/>
        <w:ind w:firstLine="709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  <w:szCs w:val="24"/>
        </w:rPr>
        <w:t>на содержание стационарного общественного туалета</w:t>
      </w:r>
    </w:p>
    <w:p w:rsidR="0028464E" w:rsidRPr="0028464E" w:rsidRDefault="0028464E" w:rsidP="0028464E">
      <w:pPr>
        <w:tabs>
          <w:tab w:val="left" w:leader="underscore" w:pos="8059"/>
          <w:tab w:val="left" w:leader="underscore" w:pos="9360"/>
        </w:tabs>
        <w:autoSpaceDE w:val="0"/>
        <w:autoSpaceDN w:val="0"/>
        <w:adjustRightInd w:val="0"/>
        <w:spacing w:before="5" w:after="0" w:line="312" w:lineRule="exac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в размере ______________________________ рублей.</w:t>
      </w:r>
    </w:p>
    <w:p w:rsidR="0028464E" w:rsidRPr="0028464E" w:rsidRDefault="0028464E" w:rsidP="0028464E">
      <w:pPr>
        <w:tabs>
          <w:tab w:val="left" w:leader="underscore" w:pos="9360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2. Показатели хозяйственной деятельности СМСП:</w:t>
      </w:r>
    </w:p>
    <w:tbl>
      <w:tblPr>
        <w:tblW w:w="9680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F"/>
      </w:tblPr>
      <w:tblGrid>
        <w:gridCol w:w="4510"/>
        <w:gridCol w:w="1540"/>
        <w:gridCol w:w="1210"/>
        <w:gridCol w:w="990"/>
        <w:gridCol w:w="1430"/>
      </w:tblGrid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4510" w:type="dxa"/>
            <w:vMerge w:val="restart"/>
            <w:vAlign w:val="center"/>
          </w:tcPr>
          <w:p w:rsidR="0028464E" w:rsidRPr="0028464E" w:rsidRDefault="0028464E" w:rsidP="0028464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464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0" w:type="dxa"/>
            <w:gridSpan w:val="3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4510" w:type="dxa"/>
            <w:vMerge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4E" w:rsidRPr="0028464E" w:rsidRDefault="0028464E" w:rsidP="0028464E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Два предшествующих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4E" w:rsidRPr="0028464E" w:rsidRDefault="0028464E" w:rsidP="0028464E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28464E" w:rsidRPr="0028464E" w:rsidRDefault="0028464E" w:rsidP="0028464E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(ожидаемое)</w:t>
            </w: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4510" w:type="dxa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540" w:type="dxa"/>
            <w:vAlign w:val="center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4510" w:type="dxa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Объем собственных средств на строительство (реконструкцию) для собственных нужд производственных зданий, строений и сооружений и (или) приобретение оборудования</w:t>
            </w:r>
          </w:p>
        </w:tc>
        <w:tc>
          <w:tcPr>
            <w:tcW w:w="1540" w:type="dxa"/>
            <w:vAlign w:val="center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4510" w:type="dxa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540" w:type="dxa"/>
            <w:vAlign w:val="center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1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10" w:type="dxa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540" w:type="dxa"/>
            <w:vAlign w:val="center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1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bottom w:val="single" w:sz="6" w:space="0" w:color="000000"/>
            </w:tcBorders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Объем уплаченных налоговых </w:t>
            </w:r>
            <w:r w:rsidRPr="00284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отчислений в бюджеты всех уровней и государственные внебюджетные фонды 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vAlign w:val="center"/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21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right w:val="nil"/>
            </w:tcBorders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lastRenderedPageBreak/>
              <w:t>Режим налогообложения СМСП</w:t>
            </w:r>
          </w:p>
        </w:tc>
        <w:tc>
          <w:tcPr>
            <w:tcW w:w="1540" w:type="dxa"/>
            <w:tcBorders>
              <w:left w:val="nil"/>
            </w:tcBorders>
          </w:tcPr>
          <w:p w:rsidR="0028464E" w:rsidRPr="0028464E" w:rsidRDefault="0028464E" w:rsidP="0028464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4E" w:rsidRPr="0028464E" w:rsidRDefault="0028464E" w:rsidP="0028464E">
      <w:pPr>
        <w:autoSpaceDE w:val="0"/>
        <w:autoSpaceDN w:val="0"/>
        <w:adjustRightInd w:val="0"/>
        <w:spacing w:before="72" w:after="0" w:line="240" w:lineRule="auto"/>
        <w:ind w:left="706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3. Банковские реквизиты СМСП:</w:t>
      </w:r>
    </w:p>
    <w:p w:rsidR="0028464E" w:rsidRPr="0028464E" w:rsidRDefault="0028464E" w:rsidP="0028464E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ИНН</w:t>
      </w:r>
      <w:r w:rsidRPr="0028464E">
        <w:rPr>
          <w:rFonts w:ascii="Times New Roman" w:hAnsi="Times New Roman"/>
          <w:sz w:val="24"/>
        </w:rPr>
        <w:tab/>
        <w:t>________________ КПП_______________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расчетный счет ________________________________________________________________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наименование банка ____________________________________________________________</w:t>
      </w:r>
    </w:p>
    <w:p w:rsidR="0028464E" w:rsidRPr="0028464E" w:rsidRDefault="0028464E" w:rsidP="0028464E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корреспондентский счет ___________________________, БИК____________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317" w:lineRule="exact"/>
        <w:ind w:left="701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Достоверность представленных сведений гарантирую.</w:t>
      </w:r>
    </w:p>
    <w:p w:rsidR="0028464E" w:rsidRPr="0028464E" w:rsidRDefault="0028464E" w:rsidP="0028464E">
      <w:pPr>
        <w:tabs>
          <w:tab w:val="left" w:pos="97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4.</w:t>
      </w:r>
      <w:r w:rsidRPr="0028464E">
        <w:rPr>
          <w:rFonts w:ascii="Times New Roman" w:hAnsi="Times New Roman"/>
          <w:sz w:val="24"/>
        </w:rPr>
        <w:tab/>
        <w:t>Не возражаю против:</w:t>
      </w:r>
    </w:p>
    <w:p w:rsidR="0028464E" w:rsidRPr="0028464E" w:rsidRDefault="0028464E" w:rsidP="0028464E">
      <w:pPr>
        <w:numPr>
          <w:ilvl w:val="0"/>
          <w:numId w:val="1"/>
        </w:numPr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 xml:space="preserve">обработки персональных данных, указанных в настоящем заявлении и прилагаемых документах, в порядке и на условиях, определенных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28464E">
          <w:rPr>
            <w:rFonts w:ascii="Times New Roman" w:hAnsi="Times New Roman"/>
            <w:sz w:val="24"/>
          </w:rPr>
          <w:t>27 июля 2006 года</w:t>
        </w:r>
      </w:smartTag>
      <w:r w:rsidRPr="0028464E">
        <w:rPr>
          <w:rFonts w:ascii="Times New Roman" w:hAnsi="Times New Roman"/>
          <w:sz w:val="24"/>
        </w:rPr>
        <w:t xml:space="preserve"> № 152-ФЗ «О персональных данных»;</w:t>
      </w:r>
    </w:p>
    <w:p w:rsidR="0028464E" w:rsidRPr="0028464E" w:rsidRDefault="0028464E" w:rsidP="0028464E">
      <w:pPr>
        <w:numPr>
          <w:ilvl w:val="0"/>
          <w:numId w:val="1"/>
        </w:numPr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проверки сведений и документов, представленных с целью получения субсидии;</w:t>
      </w:r>
    </w:p>
    <w:p w:rsidR="0028464E" w:rsidRPr="0028464E" w:rsidRDefault="0028464E" w:rsidP="0028464E">
      <w:pPr>
        <w:numPr>
          <w:ilvl w:val="0"/>
          <w:numId w:val="1"/>
        </w:numPr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 xml:space="preserve">получения Администрацией Кыштымского городского округа 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28464E">
          <w:rPr>
            <w:rFonts w:ascii="Times New Roman" w:hAnsi="Times New Roman"/>
            <w:sz w:val="24"/>
          </w:rPr>
          <w:t>27 июля 2010 года</w:t>
        </w:r>
      </w:smartTag>
      <w:r w:rsidRPr="0028464E">
        <w:rPr>
          <w:rFonts w:ascii="Times New Roman" w:hAnsi="Times New Roman"/>
          <w:sz w:val="24"/>
        </w:rPr>
        <w:t xml:space="preserve"> № 210-ФЗ «Об организации предоставления государственных и муниципальных услуг»;</w:t>
      </w:r>
    </w:p>
    <w:p w:rsidR="0028464E" w:rsidRPr="0028464E" w:rsidRDefault="0028464E" w:rsidP="0028464E">
      <w:pPr>
        <w:numPr>
          <w:ilvl w:val="0"/>
          <w:numId w:val="1"/>
        </w:num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 xml:space="preserve">внесения сведений в реестр СМСП - получателей поддержки в соответствии со статьей 8 Федерального закона от </w:t>
      </w:r>
      <w:smartTag w:uri="urn:schemas-microsoft-com:office:smarttags" w:element="date">
        <w:smartTagPr>
          <w:attr w:name="Year" w:val="2007"/>
          <w:attr w:name="Day" w:val="24"/>
          <w:attr w:name="Month" w:val="7"/>
          <w:attr w:name="ls" w:val="trans"/>
        </w:smartTagPr>
        <w:r w:rsidRPr="0028464E">
          <w:rPr>
            <w:rFonts w:ascii="Times New Roman" w:hAnsi="Times New Roman"/>
            <w:sz w:val="24"/>
          </w:rPr>
          <w:t>24 июля 2007 года</w:t>
        </w:r>
      </w:smartTag>
      <w:r w:rsidRPr="0028464E">
        <w:rPr>
          <w:rFonts w:ascii="Times New Roman" w:hAnsi="Times New Roman"/>
          <w:sz w:val="24"/>
        </w:rPr>
        <w:t xml:space="preserve"> № 209-ФЗ «О развитии малого и среднего предпринимательства в Российской Федерации» и постановления Правительства российской Федерации от 6 мая 2008 года «Об утверждении положения о ведении реестров субъектов малого и среднего предпринимательства».</w:t>
      </w:r>
    </w:p>
    <w:p w:rsidR="0028464E" w:rsidRPr="0028464E" w:rsidRDefault="0028464E" w:rsidP="0028464E">
      <w:pPr>
        <w:numPr>
          <w:ilvl w:val="0"/>
          <w:numId w:val="1"/>
        </w:num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ab/>
        <w:t>Подтверждаю:</w:t>
      </w:r>
    </w:p>
    <w:p w:rsidR="0028464E" w:rsidRPr="0028464E" w:rsidRDefault="0028464E" w:rsidP="0028464E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1) свое согласие с условиями, порядком организации предоставления субсидии;</w:t>
      </w:r>
    </w:p>
    <w:p w:rsidR="0028464E" w:rsidRPr="0028464E" w:rsidRDefault="0028464E" w:rsidP="0028464E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 xml:space="preserve">2) </w:t>
      </w:r>
      <w:proofErr w:type="spellStart"/>
      <w:r w:rsidRPr="0028464E">
        <w:rPr>
          <w:rFonts w:ascii="Times New Roman" w:hAnsi="Times New Roman"/>
          <w:sz w:val="24"/>
        </w:rPr>
        <w:t>непредоставление</w:t>
      </w:r>
      <w:proofErr w:type="spellEnd"/>
      <w:r w:rsidRPr="0028464E">
        <w:rPr>
          <w:rFonts w:ascii="Times New Roman" w:hAnsi="Times New Roman"/>
          <w:sz w:val="24"/>
        </w:rPr>
        <w:t xml:space="preserve"> в текущем календарном году аналогичных видов финансовой поддержки.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20" w:type="dxa"/>
        <w:tblInd w:w="2" w:type="dxa"/>
        <w:tblLayout w:type="fixed"/>
        <w:tblLook w:val="0000"/>
      </w:tblPr>
      <w:tblGrid>
        <w:gridCol w:w="4395"/>
        <w:gridCol w:w="4925"/>
      </w:tblGrid>
      <w:tr w:rsidR="0028464E" w:rsidRPr="0028464E" w:rsidTr="0028464E">
        <w:trPr>
          <w:trHeight w:val="1578"/>
        </w:trPr>
        <w:tc>
          <w:tcPr>
            <w:tcW w:w="4395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 СМСП</w:t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>________________________________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>Дата  ___________________________</w:t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>М.П.</w:t>
            </w:r>
          </w:p>
        </w:tc>
        <w:tc>
          <w:tcPr>
            <w:tcW w:w="4925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>Согласовано: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Заместитель главы Кыштымского городского округа по экономике и инвестициям, начальник управления стратегического развития и привлечения инвестиций администрации Кыштымского городского  округа</w:t>
            </w: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>Дата  ________________________</w:t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pacing w:val="-2"/>
                <w:sz w:val="24"/>
                <w:szCs w:val="24"/>
              </w:rPr>
              <w:t>М.П.</w:t>
            </w:r>
          </w:p>
        </w:tc>
      </w:tr>
    </w:tbl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8464E" w:rsidRPr="0028464E" w:rsidSect="0028464E">
          <w:pgSz w:w="11905" w:h="16838"/>
          <w:pgMar w:top="851" w:right="851" w:bottom="851" w:left="1701" w:header="720" w:footer="720" w:gutter="0"/>
          <w:cols w:space="720"/>
          <w:noEndnote/>
        </w:sectPr>
      </w:pP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к Порядку предоставления субсидий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субъектам малого и среднего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предпринимательства 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Кыштымского городского округа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на 2016-2018 годы</w:t>
      </w:r>
    </w:p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Перечень документов, предоставляемых для получения субсидии</w:t>
      </w:r>
    </w:p>
    <w:tbl>
      <w:tblPr>
        <w:tblW w:w="1533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804"/>
        <w:gridCol w:w="2027"/>
        <w:gridCol w:w="1843"/>
        <w:gridCol w:w="2410"/>
        <w:gridCol w:w="1687"/>
      </w:tblGrid>
      <w:tr w:rsidR="0028464E" w:rsidRPr="0028464E" w:rsidTr="0028464E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8464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8464E">
              <w:rPr>
                <w:rFonts w:ascii="Times New Roman" w:hAnsi="Times New Roman"/>
              </w:rPr>
              <w:t>/</w:t>
            </w:r>
            <w:proofErr w:type="spellStart"/>
            <w:r w:rsidRPr="0028464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Наименование документа/Предоставляемая субсидия по  возмещению  затрат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По уплате процентов по кредитам, по уплате авансового платежа при заключении договора лизинга и лизингового процента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Реализации предпринимательских проектов субъектами молодежного предпринимательства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Возмещение части затрат на содержание стационарного общественного туалета</w:t>
            </w:r>
          </w:p>
        </w:tc>
      </w:tr>
      <w:tr w:rsidR="0028464E" w:rsidRPr="0028464E" w:rsidTr="0028464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 xml:space="preserve">Заявление о предоставлении субсидии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Предпринимательский проект (Приложение 1)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Расчет размера субсидии по приоритетным направлениям субсидирования:</w:t>
            </w:r>
          </w:p>
          <w:p w:rsidR="0028464E" w:rsidRPr="0028464E" w:rsidRDefault="0028464E" w:rsidP="0028464E">
            <w:pPr>
              <w:snapToGrid w:val="0"/>
              <w:spacing w:after="0" w:line="240" w:lineRule="auto"/>
              <w:ind w:right="103" w:firstLine="341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расчет размера субсидии по лизингу (Приложение 2);</w:t>
            </w:r>
          </w:p>
          <w:p w:rsidR="0028464E" w:rsidRPr="0028464E" w:rsidRDefault="0028464E" w:rsidP="0028464E">
            <w:pPr>
              <w:snapToGrid w:val="0"/>
              <w:spacing w:after="0" w:line="240" w:lineRule="auto"/>
              <w:ind w:right="103" w:firstLine="341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возмещение затрат по уплате процентов по кредитам (Приложение 3);</w:t>
            </w:r>
          </w:p>
          <w:p w:rsidR="0028464E" w:rsidRPr="0028464E" w:rsidRDefault="0028464E" w:rsidP="0028464E">
            <w:pPr>
              <w:snapToGrid w:val="0"/>
              <w:spacing w:after="0" w:line="240" w:lineRule="auto"/>
              <w:ind w:right="103" w:firstLine="341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расчет размера субсидий на приобретение оборудования в целях создания, и (или) развития, и (или) модернизация производства товаров (работ, услуг) (Приложение 4).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Заверенные СМСП копии бухгалтерского баланса, декларации по налогу на прибыль, декларации по упрощенной системе налогообложения, декларации по единому сельскохозяйственному налогу, единому налогу на вмененный доход за предыдущий календарный год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сеть Интернет или направления заказным органом или копии описи вложения и квитанции об оплате заказного письма, заверенные СМСП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proofErr w:type="gramStart"/>
            <w:r w:rsidRPr="0028464E">
              <w:rPr>
                <w:rFonts w:ascii="Times New Roman" w:hAnsi="Times New Roman"/>
              </w:rPr>
              <w:t>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состоянию на последнюю отчетную дату с отметкой уполномоченных органов о принятии формы.</w:t>
            </w:r>
            <w:proofErr w:type="gramEnd"/>
            <w:r w:rsidRPr="0028464E">
              <w:rPr>
                <w:rFonts w:ascii="Times New Roman" w:hAnsi="Times New Roman"/>
              </w:rPr>
              <w:t xml:space="preserve">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Заверенную СМСП копию формы Сведения о среднесписочной численности работников за предшествующий календарный год с отметкой налогового органа о принятии формы. В случае сдачи отчетности в налоговые органы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1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proofErr w:type="gramStart"/>
            <w:r w:rsidRPr="0028464E">
              <w:rPr>
                <w:rFonts w:ascii="Times New Roman" w:hAnsi="Times New Roman"/>
              </w:rPr>
              <w:t>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а также справку</w:t>
            </w:r>
            <w:proofErr w:type="gramEnd"/>
            <w:r w:rsidRPr="0028464E">
              <w:rPr>
                <w:rFonts w:ascii="Times New Roman" w:hAnsi="Times New Roman"/>
              </w:rPr>
              <w:t xml:space="preserve"> об отсутствии задолженности по оплате стоимости аренды движимого и недвижимого муниципального имущества Кыштымского городского округа по состоянию не позднее одного месяца до даты подачи заявления о предоставлении субсидии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Копии документов удостоверяющих личности руководителя и учредителей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Заверенные СМСП копии документов, подтверждающих сумму фактически уплаченных налогов за текущий финансовый год в бюджеты всех уровней (выписка из банка или копии платежных поручений, квитанции об уплате, заверенные СМСП)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Заверенные СМСП копии документов, подтверждающих оплату произведенных затрат на реализацию предпринимательского проекта (договоров, счетов, платежных поручений и других)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8464E" w:rsidRPr="0028464E" w:rsidTr="0028464E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Заверенные СМСП копии кредитного договора, графиков погашения кредита и уплаты процентов, платежных поручений, подтверждающих получение кредита, заверенные СМСП копии платежных поручений, документов, подтверждающих целевое использование кредита (договоров, счетов-фактур, накладных, расходных ордеров, актов сдачи-приемки работ и др.);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64E" w:rsidRPr="0028464E" w:rsidTr="0028464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 xml:space="preserve">Заверенные СМСП копии договора лизинга, графика лизинговых платежей,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справка </w:t>
            </w:r>
            <w:proofErr w:type="gramStart"/>
            <w:r w:rsidRPr="0028464E">
              <w:rPr>
                <w:rFonts w:ascii="Times New Roman" w:hAnsi="Times New Roman"/>
              </w:rPr>
              <w:t>о</w:t>
            </w:r>
            <w:proofErr w:type="gramEnd"/>
            <w:r w:rsidRPr="0028464E">
              <w:rPr>
                <w:rFonts w:ascii="Times New Roman" w:hAnsi="Times New Roman"/>
              </w:rPr>
              <w:t xml:space="preserve"> начисленных и уплаченных лизинговых платежей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64E" w:rsidRPr="0028464E" w:rsidTr="0028464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Отчет о предоставленных услугах и полученной субсидии по возмещению части затрат на содержание стационарного общественного туалета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28464E" w:rsidRPr="0028464E" w:rsidTr="0028464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</w:rPr>
            </w:pPr>
            <w:r w:rsidRPr="0028464E">
              <w:rPr>
                <w:rFonts w:ascii="Times New Roman" w:hAnsi="Times New Roman"/>
              </w:rPr>
              <w:t>Заверенные СМСП копии документов, подтверждающие размер собственных средств, направленных на приобретение оборудования в предыдущем году и (текущем) году (платежных поручений, договоров, счетов, накладных, счетов-фактур)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46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464E" w:rsidRPr="0028464E" w:rsidRDefault="0028464E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8464E" w:rsidRPr="0028464E" w:rsidSect="0028464E">
          <w:pgSz w:w="16838" w:h="11905" w:orient="landscape"/>
          <w:pgMar w:top="1797" w:right="851" w:bottom="851" w:left="851" w:header="720" w:footer="720" w:gutter="0"/>
          <w:cols w:space="720"/>
          <w:noEndnote/>
        </w:sectPr>
      </w:pPr>
      <w:r w:rsidRPr="0028464E">
        <w:rPr>
          <w:rFonts w:ascii="Times New Roman" w:hAnsi="Times New Roman"/>
          <w:sz w:val="24"/>
          <w:szCs w:val="24"/>
        </w:rPr>
        <w:t xml:space="preserve"> </w:t>
      </w: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lastRenderedPageBreak/>
        <w:t xml:space="preserve">Приложение 1 к Перечню </w:t>
      </w: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документов, предоставляемых </w:t>
      </w:r>
      <w:proofErr w:type="gramStart"/>
      <w:r w:rsidRPr="0028464E">
        <w:rPr>
          <w:rFonts w:ascii="Times New Roman" w:hAnsi="Times New Roman"/>
          <w:sz w:val="24"/>
          <w:szCs w:val="24"/>
        </w:rPr>
        <w:t>для</w:t>
      </w:r>
      <w:proofErr w:type="gramEnd"/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получения субсидии</w:t>
      </w:r>
    </w:p>
    <w:p w:rsidR="0028464E" w:rsidRPr="0028464E" w:rsidRDefault="0028464E" w:rsidP="002846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Предпринимательский проект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Наименование субъекта предпринимательства ____________________________________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1.</w:t>
      </w:r>
      <w:r w:rsidRPr="0028464E">
        <w:rPr>
          <w:rFonts w:ascii="Times New Roman" w:hAnsi="Times New Roman"/>
          <w:sz w:val="24"/>
          <w:szCs w:val="24"/>
        </w:rPr>
        <w:tab/>
        <w:t>Информация о проекте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Наименование проекта 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Место осуществления проекта 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Описание предлагаемой по проекту деятельности __________________________________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Основная проблема, на решение которой направлен проект __________________________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2.</w:t>
      </w:r>
      <w:r w:rsidRPr="0028464E">
        <w:rPr>
          <w:rFonts w:ascii="Times New Roman" w:hAnsi="Times New Roman"/>
          <w:sz w:val="24"/>
          <w:szCs w:val="24"/>
        </w:rPr>
        <w:tab/>
        <w:t>Общая смета затрат на реализацию проекта: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950"/>
        <w:gridCol w:w="5969"/>
        <w:gridCol w:w="2543"/>
      </w:tblGrid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84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6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4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Сумма расходов (рублей)</w:t>
            </w: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Затраты, предъявляемые к возмещению:</w:t>
      </w:r>
    </w:p>
    <w:p w:rsidR="0028464E" w:rsidRPr="0028464E" w:rsidRDefault="0028464E" w:rsidP="002846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50"/>
        <w:gridCol w:w="5954"/>
        <w:gridCol w:w="2558"/>
      </w:tblGrid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84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6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4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Сумма расходов (рублей)</w:t>
            </w: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Решаемые социальные проблемы для Кыштымского городского округа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            ____________________         _______________________</w:t>
      </w:r>
    </w:p>
    <w:p w:rsidR="0028464E" w:rsidRPr="0028464E" w:rsidRDefault="0028464E" w:rsidP="0028464E">
      <w:pPr>
        <w:tabs>
          <w:tab w:val="left" w:pos="3945"/>
          <w:tab w:val="left" w:pos="7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(должность руководителя) </w:t>
      </w:r>
      <w:r w:rsidRPr="0028464E">
        <w:rPr>
          <w:rFonts w:ascii="Times New Roman" w:hAnsi="Times New Roman"/>
          <w:sz w:val="24"/>
          <w:szCs w:val="24"/>
        </w:rPr>
        <w:tab/>
        <w:t xml:space="preserve">       (подпись)                       (Ф.И.О. руководителя)</w:t>
      </w:r>
    </w:p>
    <w:p w:rsidR="0028464E" w:rsidRPr="0028464E" w:rsidRDefault="0028464E" w:rsidP="0028464E">
      <w:pPr>
        <w:tabs>
          <w:tab w:val="left" w:pos="3945"/>
          <w:tab w:val="left" w:pos="7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«______» ______________________</w:t>
      </w:r>
    </w:p>
    <w:p w:rsidR="0028464E" w:rsidRPr="0028464E" w:rsidRDefault="0028464E" w:rsidP="0028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М.П.</w:t>
      </w:r>
    </w:p>
    <w:p w:rsidR="0028464E" w:rsidRPr="0028464E" w:rsidRDefault="0028464E" w:rsidP="0028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24A" w:rsidRDefault="0098024A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8024A" w:rsidRDefault="0098024A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lastRenderedPageBreak/>
        <w:t xml:space="preserve">Приложение 2 к Перечню </w:t>
      </w: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документов, предоставляемых </w:t>
      </w:r>
      <w:proofErr w:type="gramStart"/>
      <w:r w:rsidRPr="0028464E">
        <w:rPr>
          <w:rFonts w:ascii="Times New Roman" w:hAnsi="Times New Roman"/>
          <w:sz w:val="24"/>
          <w:szCs w:val="24"/>
        </w:rPr>
        <w:t>для</w:t>
      </w:r>
      <w:proofErr w:type="gramEnd"/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получения субсидии</w:t>
      </w:r>
    </w:p>
    <w:p w:rsidR="0028464E" w:rsidRPr="0028464E" w:rsidRDefault="0028464E" w:rsidP="00284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Расчет</w:t>
      </w:r>
    </w:p>
    <w:p w:rsidR="0028464E" w:rsidRPr="0028464E" w:rsidRDefault="0028464E" w:rsidP="00284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размера субсидии по лизингу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Период с ____________________ 20_____ г.  по __________________ 20____ г.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1. Наименование СМСП ________________________________________________________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                                                     (полное наименование СМСП</w:t>
      </w:r>
      <w:proofErr w:type="gramStart"/>
      <w:r w:rsidRPr="0028464E">
        <w:rPr>
          <w:rFonts w:ascii="Times New Roman" w:hAnsi="Times New Roman"/>
          <w:sz w:val="24"/>
          <w:szCs w:val="24"/>
        </w:rPr>
        <w:t>)</w:t>
      </w:r>
      <w:proofErr w:type="gramEnd"/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2. Договор лизинга № ______________ от __________________ 20 ____ г.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3. Наименование лизингодателя _________________________________________________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4. Наименование приобретаемого имущества</w:t>
      </w:r>
      <w:proofErr w:type="gramStart"/>
      <w:r w:rsidRPr="0028464E">
        <w:rPr>
          <w:rFonts w:ascii="Times New Roman" w:hAnsi="Times New Roman"/>
          <w:sz w:val="24"/>
          <w:szCs w:val="24"/>
        </w:rPr>
        <w:t xml:space="preserve"> ______________________________________</w:t>
      </w:r>
      <w:proofErr w:type="gramEnd"/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5. Стоимость лизинга имущества по договору лизинга ______________________________________________________________________ рублей.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6. Договор купли-продажи № ______________ от _________________ 20____ г.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7. Стоимость приобретаемого имущества по договору купли-продажи ______________________________________________________________________ рублей.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8. Дата получения СМСП имущества (по акту приема-передачи) 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9. Размер лизингового процента (разница между пунктами 5 и 7) _______________ рублей.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10. Доля лизингового процента в общей стоимости лизинга имущества (отношение пункта 9 к пункту 5, умноженное на 100) __________________ процентов.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Наименования и реквизиты документов, подтверждающих уплату начисленных лизинговых платежей __________________________________________________________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993"/>
        <w:gridCol w:w="1843"/>
        <w:gridCol w:w="2126"/>
        <w:gridCol w:w="1701"/>
        <w:gridCol w:w="2799"/>
      </w:tblGrid>
      <w:tr w:rsidR="0028464E" w:rsidRPr="0028464E" w:rsidTr="0028464E">
        <w:trPr>
          <w:cantSplit/>
          <w:trHeight w:val="16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Сумма произведенных СМСП лизинговых платежей,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Доля лизингового процента в общей стоимости лизинга имущества, 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Сумма лизингового процента (гр. 2 </w:t>
            </w:r>
            <w:proofErr w:type="spellStart"/>
            <w:r w:rsidRPr="0028464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8464E">
              <w:rPr>
                <w:rFonts w:ascii="Times New Roman" w:hAnsi="Times New Roman"/>
                <w:sz w:val="24"/>
                <w:szCs w:val="24"/>
              </w:rPr>
              <w:t xml:space="preserve"> гр. 3 / 100), рублей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Размер субсидии из расчета две третьих произведенных СМСП затрат на уплату авансового платежа и лизингового процента, рублей</w:t>
            </w:r>
          </w:p>
        </w:tc>
      </w:tr>
      <w:tr w:rsidR="0028464E" w:rsidRPr="0028464E" w:rsidTr="0028464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464E" w:rsidRPr="0028464E" w:rsidTr="0028464E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rPr>
          <w:cantSplit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4E" w:rsidRPr="0028464E" w:rsidRDefault="0028464E" w:rsidP="00284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4219"/>
        <w:gridCol w:w="5243"/>
      </w:tblGrid>
      <w:tr w:rsidR="0028464E" w:rsidRPr="0028464E" w:rsidTr="0028464E">
        <w:trPr>
          <w:trHeight w:val="2248"/>
        </w:trPr>
        <w:tc>
          <w:tcPr>
            <w:tcW w:w="4219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Руководитель СМСП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Дата 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3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Заместитель главы Кыштымского </w:t>
            </w:r>
            <w:proofErr w:type="gramStart"/>
            <w:r w:rsidRPr="0028464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округа по экономике и инвестициям, начальник 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управления стратегического развития и привлечения инвестиций администрации Кыштымского городского  округа _______________________________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Дата 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8024A" w:rsidRDefault="0098024A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8024A" w:rsidRDefault="0098024A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lastRenderedPageBreak/>
        <w:t xml:space="preserve">Приложение 3 к Перечню </w:t>
      </w: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документов, предоставляемых </w:t>
      </w:r>
      <w:proofErr w:type="gramStart"/>
      <w:r w:rsidRPr="0028464E">
        <w:rPr>
          <w:rFonts w:ascii="Times New Roman" w:hAnsi="Times New Roman"/>
          <w:sz w:val="24"/>
          <w:szCs w:val="24"/>
        </w:rPr>
        <w:t>для</w:t>
      </w:r>
      <w:proofErr w:type="gramEnd"/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получения субсидии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exact"/>
        <w:ind w:right="3768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autoSpaceDE w:val="0"/>
        <w:autoSpaceDN w:val="0"/>
        <w:adjustRightInd w:val="0"/>
        <w:spacing w:before="110" w:after="0" w:line="317" w:lineRule="exact"/>
        <w:ind w:right="19"/>
        <w:jc w:val="center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 xml:space="preserve">Расчет размера субсидии </w:t>
      </w:r>
      <w:r w:rsidRPr="0028464E">
        <w:rPr>
          <w:rFonts w:ascii="Times New Roman" w:hAnsi="Times New Roman"/>
          <w:sz w:val="24"/>
        </w:rPr>
        <w:br/>
        <w:t>на возмещение затрат на уплату процентов по кредитам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464E" w:rsidRPr="0028464E" w:rsidRDefault="0028464E" w:rsidP="0028464E">
      <w:pPr>
        <w:tabs>
          <w:tab w:val="left" w:leader="underscore" w:pos="3893"/>
          <w:tab w:val="left" w:leader="underscore" w:pos="4800"/>
          <w:tab w:val="left" w:leader="underscore" w:pos="8275"/>
          <w:tab w:val="left" w:leader="underscore" w:pos="9317"/>
        </w:tabs>
        <w:autoSpaceDE w:val="0"/>
        <w:autoSpaceDN w:val="0"/>
        <w:adjustRightInd w:val="0"/>
        <w:spacing w:before="14" w:after="0" w:line="379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Период с</w:t>
      </w:r>
      <w:r w:rsidRPr="0028464E">
        <w:rPr>
          <w:rFonts w:ascii="Times New Roman" w:hAnsi="Times New Roman"/>
          <w:sz w:val="24"/>
        </w:rPr>
        <w:tab/>
        <w:t>20</w:t>
      </w:r>
      <w:r w:rsidRPr="0028464E">
        <w:rPr>
          <w:rFonts w:ascii="Times New Roman" w:hAnsi="Times New Roman"/>
          <w:sz w:val="24"/>
        </w:rPr>
        <w:tab/>
        <w:t>г. по</w:t>
      </w:r>
      <w:r w:rsidRPr="0028464E">
        <w:rPr>
          <w:rFonts w:ascii="Times New Roman" w:hAnsi="Times New Roman"/>
          <w:sz w:val="24"/>
        </w:rPr>
        <w:tab/>
        <w:t>20_____г.</w:t>
      </w:r>
    </w:p>
    <w:p w:rsidR="0028464E" w:rsidRPr="0028464E" w:rsidRDefault="0028464E" w:rsidP="0028464E">
      <w:pPr>
        <w:tabs>
          <w:tab w:val="left" w:leader="underscore" w:pos="9408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Наименование СМСП</w:t>
      </w:r>
      <w:r w:rsidRPr="0028464E">
        <w:rPr>
          <w:rFonts w:ascii="Times New Roman" w:hAnsi="Times New Roman"/>
          <w:sz w:val="24"/>
        </w:rPr>
        <w:tab/>
        <w:t>.</w:t>
      </w:r>
    </w:p>
    <w:p w:rsidR="0028464E" w:rsidRPr="0028464E" w:rsidRDefault="0028464E" w:rsidP="0028464E">
      <w:pPr>
        <w:tabs>
          <w:tab w:val="left" w:leader="underscore" w:pos="5429"/>
          <w:tab w:val="left" w:leader="underscore" w:pos="7930"/>
          <w:tab w:val="left" w:leader="underscore" w:pos="9322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Кредитный договор №</w:t>
      </w:r>
      <w:r w:rsidRPr="0028464E">
        <w:rPr>
          <w:rFonts w:ascii="Times New Roman" w:hAnsi="Times New Roman"/>
          <w:sz w:val="24"/>
        </w:rPr>
        <w:tab/>
        <w:t>от</w:t>
      </w:r>
      <w:r w:rsidRPr="0028464E">
        <w:rPr>
          <w:rFonts w:ascii="Times New Roman" w:hAnsi="Times New Roman"/>
          <w:sz w:val="24"/>
        </w:rPr>
        <w:tab/>
        <w:t>20________г.</w:t>
      </w:r>
    </w:p>
    <w:p w:rsidR="0028464E" w:rsidRPr="0028464E" w:rsidRDefault="0028464E" w:rsidP="0028464E">
      <w:pPr>
        <w:tabs>
          <w:tab w:val="left" w:leader="underscore" w:pos="9461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Наименование кредитной организации</w:t>
      </w:r>
      <w:r w:rsidRPr="0028464E">
        <w:rPr>
          <w:rFonts w:ascii="Times New Roman" w:hAnsi="Times New Roman"/>
          <w:sz w:val="24"/>
        </w:rPr>
        <w:tab/>
        <w:t>.</w:t>
      </w:r>
    </w:p>
    <w:p w:rsidR="0028464E" w:rsidRPr="0028464E" w:rsidRDefault="0028464E" w:rsidP="0028464E">
      <w:pPr>
        <w:tabs>
          <w:tab w:val="left" w:leader="underscore" w:pos="9514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Сумма полученного кредита в рублях (в иностранной валюте)</w:t>
      </w:r>
      <w:r w:rsidRPr="0028464E">
        <w:rPr>
          <w:rFonts w:ascii="Times New Roman" w:hAnsi="Times New Roman"/>
          <w:sz w:val="24"/>
        </w:rPr>
        <w:tab/>
        <w:t>.</w:t>
      </w:r>
    </w:p>
    <w:p w:rsidR="0028464E" w:rsidRPr="0028464E" w:rsidRDefault="0028464E" w:rsidP="0028464E">
      <w:pPr>
        <w:tabs>
          <w:tab w:val="left" w:leader="underscore" w:pos="8184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Процентная ставка по договору</w:t>
      </w:r>
      <w:r w:rsidRPr="0028464E">
        <w:rPr>
          <w:rFonts w:ascii="Times New Roman" w:hAnsi="Times New Roman"/>
          <w:sz w:val="24"/>
        </w:rPr>
        <w:tab/>
        <w:t>процентов.</w:t>
      </w:r>
    </w:p>
    <w:p w:rsidR="0028464E" w:rsidRPr="0028464E" w:rsidRDefault="0028464E" w:rsidP="0028464E">
      <w:pPr>
        <w:tabs>
          <w:tab w:val="left" w:leader="underscore" w:pos="9509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>Цель использования кредита</w:t>
      </w:r>
      <w:r w:rsidRPr="0028464E">
        <w:rPr>
          <w:rFonts w:ascii="Times New Roman" w:hAnsi="Times New Roman"/>
          <w:sz w:val="24"/>
        </w:rPr>
        <w:tab/>
        <w:t>.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Сумма фактически произведенных затрат на уплату процентов по кредитам </w:t>
      </w:r>
      <w:proofErr w:type="spellStart"/>
      <w:r w:rsidRPr="0028464E">
        <w:rPr>
          <w:rFonts w:ascii="Times New Roman" w:hAnsi="Times New Roman"/>
          <w:sz w:val="24"/>
          <w:szCs w:val="24"/>
        </w:rPr>
        <w:t>___________рублей</w:t>
      </w:r>
      <w:proofErr w:type="spellEnd"/>
      <w:r w:rsidRPr="0028464E">
        <w:rPr>
          <w:rFonts w:ascii="Times New Roman" w:hAnsi="Times New Roman"/>
          <w:sz w:val="24"/>
          <w:szCs w:val="24"/>
        </w:rPr>
        <w:t>.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Две третьих от суммы уплаченных процентов по кредитам </w:t>
      </w:r>
      <w:proofErr w:type="spellStart"/>
      <w:r w:rsidRPr="0028464E">
        <w:rPr>
          <w:rFonts w:ascii="Times New Roman" w:hAnsi="Times New Roman"/>
          <w:sz w:val="24"/>
          <w:szCs w:val="24"/>
        </w:rPr>
        <w:t>__________рублей</w:t>
      </w:r>
      <w:proofErr w:type="spellEnd"/>
      <w:r w:rsidRPr="0028464E">
        <w:rPr>
          <w:rFonts w:ascii="Times New Roman" w:hAnsi="Times New Roman"/>
          <w:sz w:val="24"/>
          <w:szCs w:val="24"/>
        </w:rPr>
        <w:t>.</w:t>
      </w:r>
    </w:p>
    <w:p w:rsidR="0028464E" w:rsidRPr="0028464E" w:rsidRDefault="0028464E" w:rsidP="0028464E">
      <w:pPr>
        <w:spacing w:after="53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1565"/>
        <w:gridCol w:w="1555"/>
        <w:gridCol w:w="2117"/>
        <w:gridCol w:w="1277"/>
        <w:gridCol w:w="1848"/>
      </w:tblGrid>
      <w:tr w:rsidR="0028464E" w:rsidRPr="0028464E" w:rsidTr="0028464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Период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 xml:space="preserve">Остаток ссудной задолженности, </w:t>
            </w:r>
            <w:proofErr w:type="gramStart"/>
            <w:r w:rsidRPr="0028464E">
              <w:rPr>
                <w:rFonts w:ascii="Times New Roman" w:hAnsi="Times New Roman"/>
                <w:bCs/>
                <w:sz w:val="24"/>
              </w:rPr>
              <w:t>исходя из которой начисляется</w:t>
            </w:r>
            <w:proofErr w:type="gramEnd"/>
            <w:r w:rsidRPr="0028464E">
              <w:rPr>
                <w:rFonts w:ascii="Times New Roman" w:hAnsi="Times New Roman"/>
                <w:bCs/>
                <w:sz w:val="24"/>
              </w:rPr>
              <w:t xml:space="preserve"> субсидия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 xml:space="preserve">3/4 ключевой ставки </w:t>
            </w:r>
          </w:p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Банка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Количество дней в периоде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 xml:space="preserve">Размер субсидии </w:t>
            </w:r>
          </w:p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 xml:space="preserve">из расчета </w:t>
            </w:r>
          </w:p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3/4 ключевой ставки Банка России, рублей</w:t>
            </w:r>
            <w:proofErr w:type="gramStart"/>
            <w:r w:rsidRPr="0028464E">
              <w:rPr>
                <w:rFonts w:ascii="Times New Roman" w:hAnsi="Times New Roman"/>
                <w:bCs/>
                <w:sz w:val="24"/>
                <w:vertAlign w:val="superscript"/>
              </w:rPr>
              <w:t>1</w:t>
            </w:r>
            <w:proofErr w:type="gramEnd"/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в иностранной валюте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в рублях</w:t>
            </w: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Итого за год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blPrEx>
          <w:tblCellMar>
            <w:top w:w="0" w:type="dxa"/>
            <w:bottom w:w="0" w:type="dxa"/>
          </w:tblCellMar>
        </w:tblPrEx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8464E">
              <w:rPr>
                <w:rFonts w:ascii="Times New Roman" w:hAnsi="Times New Roman"/>
                <w:bCs/>
                <w:sz w:val="24"/>
              </w:rPr>
              <w:t>Всего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4E" w:rsidRPr="0028464E" w:rsidRDefault="0028464E" w:rsidP="002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4E" w:rsidRPr="0028464E" w:rsidRDefault="0028464E" w:rsidP="0028464E">
      <w:pPr>
        <w:autoSpaceDE w:val="0"/>
        <w:autoSpaceDN w:val="0"/>
        <w:adjustRightInd w:val="0"/>
        <w:spacing w:before="182" w:after="0" w:line="240" w:lineRule="auto"/>
        <w:rPr>
          <w:rFonts w:ascii="Times New Roman" w:hAnsi="Times New Roman"/>
          <w:bCs/>
          <w:sz w:val="24"/>
          <w:u w:val="single"/>
        </w:rPr>
      </w:pPr>
      <w:r w:rsidRPr="0028464E">
        <w:rPr>
          <w:rFonts w:ascii="Times New Roman" w:hAnsi="Times New Roman"/>
          <w:bCs/>
          <w:sz w:val="24"/>
          <w:vertAlign w:val="superscript"/>
        </w:rPr>
        <w:t>1</w:t>
      </w:r>
      <w:r w:rsidRPr="0028464E">
        <w:rPr>
          <w:rFonts w:ascii="Times New Roman" w:hAnsi="Times New Roman"/>
          <w:bCs/>
          <w:sz w:val="24"/>
        </w:rPr>
        <w:t xml:space="preserve"> </w:t>
      </w:r>
      <w:r w:rsidRPr="0028464E">
        <w:rPr>
          <w:rFonts w:ascii="Times New Roman" w:hAnsi="Times New Roman"/>
          <w:bCs/>
          <w:sz w:val="24"/>
          <w:u w:val="single"/>
        </w:rPr>
        <w:t xml:space="preserve">гр. 3 </w:t>
      </w:r>
      <w:proofErr w:type="spellStart"/>
      <w:r w:rsidRPr="0028464E">
        <w:rPr>
          <w:rFonts w:ascii="Times New Roman" w:hAnsi="Times New Roman"/>
          <w:bCs/>
          <w:sz w:val="24"/>
          <w:u w:val="single"/>
        </w:rPr>
        <w:t>х</w:t>
      </w:r>
      <w:proofErr w:type="spellEnd"/>
      <w:r w:rsidRPr="0028464E">
        <w:rPr>
          <w:rFonts w:ascii="Times New Roman" w:hAnsi="Times New Roman"/>
          <w:bCs/>
          <w:sz w:val="24"/>
          <w:u w:val="single"/>
        </w:rPr>
        <w:t xml:space="preserve"> гр. 4 </w:t>
      </w:r>
      <w:proofErr w:type="spellStart"/>
      <w:r w:rsidRPr="0028464E">
        <w:rPr>
          <w:rFonts w:ascii="Times New Roman" w:hAnsi="Times New Roman"/>
          <w:bCs/>
          <w:sz w:val="24"/>
          <w:u w:val="single"/>
        </w:rPr>
        <w:t>х</w:t>
      </w:r>
      <w:proofErr w:type="spellEnd"/>
      <w:r w:rsidRPr="0028464E">
        <w:rPr>
          <w:rFonts w:ascii="Times New Roman" w:hAnsi="Times New Roman"/>
          <w:bCs/>
          <w:sz w:val="24"/>
          <w:u w:val="single"/>
        </w:rPr>
        <w:t xml:space="preserve"> гр. 5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bCs/>
          <w:sz w:val="24"/>
        </w:rPr>
      </w:pPr>
      <w:r w:rsidRPr="0028464E">
        <w:rPr>
          <w:rFonts w:ascii="Times New Roman" w:hAnsi="Times New Roman"/>
          <w:bCs/>
          <w:sz w:val="24"/>
        </w:rPr>
        <w:t xml:space="preserve">     100 </w:t>
      </w:r>
      <w:proofErr w:type="spellStart"/>
      <w:r w:rsidRPr="0028464E">
        <w:rPr>
          <w:rFonts w:ascii="Times New Roman" w:hAnsi="Times New Roman"/>
          <w:bCs/>
          <w:sz w:val="24"/>
        </w:rPr>
        <w:t>х</w:t>
      </w:r>
      <w:proofErr w:type="spellEnd"/>
      <w:r w:rsidRPr="0028464E">
        <w:rPr>
          <w:rFonts w:ascii="Times New Roman" w:hAnsi="Times New Roman"/>
          <w:bCs/>
          <w:sz w:val="24"/>
        </w:rPr>
        <w:t xml:space="preserve"> 365 (366) дней, где 365 (366) дней - количество дней в году (високосном году). </w:t>
      </w: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b/>
          <w:sz w:val="24"/>
        </w:rPr>
      </w:pPr>
    </w:p>
    <w:p w:rsidR="0028464E" w:rsidRPr="0028464E" w:rsidRDefault="0028464E" w:rsidP="0028464E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b/>
          <w:sz w:val="24"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4219"/>
        <w:gridCol w:w="5243"/>
      </w:tblGrid>
      <w:tr w:rsidR="0028464E" w:rsidRPr="0028464E" w:rsidTr="0028464E">
        <w:trPr>
          <w:trHeight w:val="2248"/>
        </w:trPr>
        <w:tc>
          <w:tcPr>
            <w:tcW w:w="4219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Руководитель СМСП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Дата 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3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Заместитель главы Кыштымского </w:t>
            </w:r>
            <w:proofErr w:type="gramStart"/>
            <w:r w:rsidRPr="0028464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округа по экономике и инвестициям, начальник 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управления стратегического развития и привлечения инвестиций администрации Кыштымского городского  округа _______________________________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Дата 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8464E" w:rsidRPr="0028464E" w:rsidRDefault="0028464E" w:rsidP="0028464E">
      <w:pPr>
        <w:spacing w:after="0" w:line="20" w:lineRule="atLeast"/>
        <w:ind w:left="4820"/>
        <w:jc w:val="center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spacing w:after="0" w:line="20" w:lineRule="atLeast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  <w:r w:rsidRPr="0028464E">
        <w:rPr>
          <w:rFonts w:ascii="Times New Roman" w:hAnsi="Times New Roman"/>
          <w:sz w:val="24"/>
        </w:rPr>
        <w:tab/>
      </w:r>
    </w:p>
    <w:p w:rsidR="0028464E" w:rsidRPr="0028464E" w:rsidRDefault="0028464E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28464E" w:rsidRDefault="0028464E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98024A" w:rsidRDefault="0098024A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98024A" w:rsidRDefault="0098024A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98024A" w:rsidRPr="0028464E" w:rsidRDefault="0098024A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tabs>
          <w:tab w:val="left" w:pos="1260"/>
          <w:tab w:val="left" w:pos="2160"/>
          <w:tab w:val="left" w:pos="5880"/>
          <w:tab w:val="center" w:pos="6927"/>
        </w:tabs>
        <w:spacing w:after="0" w:line="240" w:lineRule="auto"/>
        <w:ind w:left="4500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</w:rPr>
        <w:lastRenderedPageBreak/>
        <w:tab/>
      </w:r>
      <w:r w:rsidRPr="0028464E">
        <w:rPr>
          <w:rFonts w:ascii="Times New Roman" w:hAnsi="Times New Roman"/>
          <w:sz w:val="24"/>
          <w:szCs w:val="24"/>
        </w:rPr>
        <w:t xml:space="preserve">Приложение 4 к Перечню </w:t>
      </w:r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 xml:space="preserve">документов, предоставляемых </w:t>
      </w:r>
      <w:proofErr w:type="gramStart"/>
      <w:r w:rsidRPr="0028464E">
        <w:rPr>
          <w:rFonts w:ascii="Times New Roman" w:hAnsi="Times New Roman"/>
          <w:sz w:val="24"/>
          <w:szCs w:val="24"/>
        </w:rPr>
        <w:t>для</w:t>
      </w:r>
      <w:proofErr w:type="gramEnd"/>
    </w:p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получения субсидии</w:t>
      </w:r>
    </w:p>
    <w:p w:rsidR="0028464E" w:rsidRPr="0028464E" w:rsidRDefault="0028464E" w:rsidP="0028464E">
      <w:pPr>
        <w:spacing w:after="0" w:line="20" w:lineRule="atLeast"/>
        <w:ind w:left="4500"/>
        <w:jc w:val="right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autoSpaceDE w:val="0"/>
        <w:autoSpaceDN w:val="0"/>
        <w:adjustRightInd w:val="0"/>
        <w:spacing w:before="72" w:after="0" w:line="240" w:lineRule="auto"/>
        <w:ind w:left="4820"/>
        <w:jc w:val="center"/>
        <w:rPr>
          <w:rFonts w:ascii="Times New Roman" w:hAnsi="Times New Roman"/>
          <w:sz w:val="24"/>
        </w:rPr>
      </w:pPr>
    </w:p>
    <w:p w:rsidR="0028464E" w:rsidRPr="0028464E" w:rsidRDefault="0028464E" w:rsidP="0028464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28464E">
        <w:rPr>
          <w:rFonts w:ascii="Times New Roman" w:hAnsi="Times New Roman"/>
          <w:spacing w:val="-2"/>
          <w:sz w:val="24"/>
          <w:szCs w:val="24"/>
        </w:rPr>
        <w:t xml:space="preserve">Расчет размера субсидии </w:t>
      </w:r>
      <w:r w:rsidRPr="0028464E">
        <w:rPr>
          <w:rFonts w:ascii="Times New Roman" w:hAnsi="Times New Roman"/>
          <w:spacing w:val="-2"/>
          <w:sz w:val="24"/>
          <w:szCs w:val="24"/>
        </w:rPr>
        <w:br/>
        <w:t xml:space="preserve">на </w:t>
      </w:r>
      <w:r w:rsidRPr="0028464E">
        <w:rPr>
          <w:rFonts w:ascii="Times New Roman" w:hAnsi="Times New Roman"/>
          <w:sz w:val="24"/>
          <w:szCs w:val="24"/>
        </w:rPr>
        <w:t xml:space="preserve">приобретение оборудования в целях создания, и (или) развития, </w:t>
      </w:r>
      <w:r w:rsidRPr="0028464E">
        <w:rPr>
          <w:rFonts w:ascii="Times New Roman" w:hAnsi="Times New Roman"/>
          <w:sz w:val="24"/>
          <w:szCs w:val="24"/>
        </w:rPr>
        <w:br/>
        <w:t>и (или) модернизации производства товаров (работ, услуг)</w:t>
      </w:r>
      <w:proofErr w:type="gramEnd"/>
    </w:p>
    <w:p w:rsidR="0028464E" w:rsidRPr="0028464E" w:rsidRDefault="0028464E" w:rsidP="0028464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28464E" w:rsidRPr="0028464E" w:rsidRDefault="0028464E" w:rsidP="0028464E">
      <w:pPr>
        <w:spacing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pacing w:val="-2"/>
          <w:sz w:val="24"/>
          <w:szCs w:val="24"/>
        </w:rPr>
        <w:t>Наименование СМСП __________________________________________________________</w:t>
      </w:r>
    </w:p>
    <w:p w:rsidR="0028464E" w:rsidRPr="0028464E" w:rsidRDefault="0028464E" w:rsidP="0028464E">
      <w:pPr>
        <w:spacing w:before="8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28464E" w:rsidRPr="0028464E" w:rsidRDefault="0028464E" w:rsidP="0028464E">
      <w:pPr>
        <w:spacing w:before="8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pacing w:val="-2"/>
          <w:sz w:val="24"/>
          <w:szCs w:val="24"/>
        </w:rPr>
        <w:t xml:space="preserve">Договор № ________________________________ </w:t>
      </w:r>
      <w:proofErr w:type="gramStart"/>
      <w:r w:rsidRPr="0028464E">
        <w:rPr>
          <w:rFonts w:ascii="Times New Roman" w:hAnsi="Times New Roman"/>
          <w:spacing w:val="-2"/>
          <w:sz w:val="24"/>
          <w:szCs w:val="24"/>
        </w:rPr>
        <w:t>от</w:t>
      </w:r>
      <w:proofErr w:type="gramEnd"/>
      <w:r w:rsidRPr="0028464E">
        <w:rPr>
          <w:rFonts w:ascii="Times New Roman" w:hAnsi="Times New Roman"/>
          <w:spacing w:val="-2"/>
          <w:sz w:val="24"/>
          <w:szCs w:val="24"/>
        </w:rPr>
        <w:t xml:space="preserve"> _________________________________,</w:t>
      </w:r>
    </w:p>
    <w:p w:rsidR="0028464E" w:rsidRPr="0028464E" w:rsidRDefault="0028464E" w:rsidP="0028464E">
      <w:pPr>
        <w:spacing w:before="8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pacing w:val="-2"/>
          <w:sz w:val="24"/>
          <w:szCs w:val="24"/>
        </w:rPr>
        <w:t xml:space="preserve">заключенный </w:t>
      </w:r>
      <w:proofErr w:type="gramStart"/>
      <w:r w:rsidRPr="0028464E">
        <w:rPr>
          <w:rFonts w:ascii="Times New Roman" w:hAnsi="Times New Roman"/>
          <w:spacing w:val="-2"/>
          <w:sz w:val="24"/>
          <w:szCs w:val="24"/>
        </w:rPr>
        <w:t>с</w:t>
      </w:r>
      <w:proofErr w:type="gramEnd"/>
      <w:r w:rsidRPr="0028464E">
        <w:rPr>
          <w:rFonts w:ascii="Times New Roman" w:hAnsi="Times New Roman"/>
          <w:spacing w:val="-2"/>
          <w:sz w:val="24"/>
          <w:szCs w:val="24"/>
        </w:rPr>
        <w:t xml:space="preserve">  _______________________________________________________________.</w:t>
      </w:r>
    </w:p>
    <w:p w:rsidR="0028464E" w:rsidRPr="0028464E" w:rsidRDefault="0028464E" w:rsidP="0028464E">
      <w:pPr>
        <w:spacing w:after="0" w:line="20" w:lineRule="atLeast"/>
        <w:ind w:firstLine="720"/>
        <w:jc w:val="center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pacing w:val="-2"/>
          <w:sz w:val="24"/>
          <w:szCs w:val="24"/>
        </w:rPr>
        <w:t>(наименование поставщика услуг)</w:t>
      </w:r>
    </w:p>
    <w:p w:rsidR="0028464E" w:rsidRPr="0028464E" w:rsidRDefault="0028464E" w:rsidP="0028464E">
      <w:pPr>
        <w:spacing w:before="8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pacing w:val="-2"/>
          <w:sz w:val="24"/>
          <w:szCs w:val="24"/>
        </w:rPr>
        <w:t>Цель договора ________________________________________________________________.</w:t>
      </w:r>
    </w:p>
    <w:p w:rsidR="0028464E" w:rsidRPr="0028464E" w:rsidRDefault="0028464E" w:rsidP="0028464E">
      <w:pPr>
        <w:spacing w:before="8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Технико-экономическое обоснование приобретения оборудования _____________________________________________________________________________</w:t>
      </w:r>
    </w:p>
    <w:p w:rsidR="0028464E" w:rsidRPr="0028464E" w:rsidRDefault="0028464E" w:rsidP="0028464E">
      <w:pPr>
        <w:spacing w:before="8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28464E">
        <w:rPr>
          <w:rFonts w:ascii="Times New Roman" w:hAnsi="Times New Roman"/>
          <w:spacing w:val="-2"/>
          <w:sz w:val="24"/>
          <w:szCs w:val="24"/>
        </w:rPr>
        <w:t>.</w:t>
      </w:r>
    </w:p>
    <w:p w:rsidR="0028464E" w:rsidRPr="0028464E" w:rsidRDefault="0028464E" w:rsidP="0028464E">
      <w:pPr>
        <w:spacing w:before="8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45"/>
        <w:gridCol w:w="2310"/>
        <w:gridCol w:w="1760"/>
        <w:gridCol w:w="2090"/>
      </w:tblGrid>
      <w:tr w:rsidR="0028464E" w:rsidRPr="0028464E" w:rsidTr="0028464E">
        <w:tc>
          <w:tcPr>
            <w:tcW w:w="67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6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46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1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176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Уровень возмещения, процентов</w:t>
            </w:r>
          </w:p>
        </w:tc>
        <w:tc>
          <w:tcPr>
            <w:tcW w:w="209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Сумма предполагаемой субсидии, рублей</w:t>
            </w:r>
          </w:p>
        </w:tc>
      </w:tr>
      <w:tr w:rsidR="0028464E" w:rsidRPr="0028464E" w:rsidTr="0028464E">
        <w:tc>
          <w:tcPr>
            <w:tcW w:w="67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c>
          <w:tcPr>
            <w:tcW w:w="67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E" w:rsidRPr="0028464E" w:rsidTr="0028464E">
        <w:tc>
          <w:tcPr>
            <w:tcW w:w="67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1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464E" w:rsidRPr="0028464E" w:rsidRDefault="0028464E" w:rsidP="0028464E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4E" w:rsidRPr="0028464E" w:rsidRDefault="0028464E" w:rsidP="0028464E">
      <w:pPr>
        <w:spacing w:before="24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28464E">
        <w:rPr>
          <w:rFonts w:ascii="Times New Roman" w:hAnsi="Times New Roman"/>
          <w:spacing w:val="-2"/>
          <w:sz w:val="24"/>
          <w:szCs w:val="24"/>
        </w:rPr>
        <w:t xml:space="preserve">Сумма </w:t>
      </w:r>
      <w:r w:rsidRPr="0028464E">
        <w:rPr>
          <w:rFonts w:ascii="Times New Roman" w:hAnsi="Times New Roman"/>
          <w:sz w:val="24"/>
          <w:szCs w:val="24"/>
        </w:rPr>
        <w:t>предполагаемой</w:t>
      </w:r>
      <w:r w:rsidRPr="0028464E">
        <w:rPr>
          <w:rFonts w:ascii="Times New Roman" w:hAnsi="Times New Roman"/>
          <w:spacing w:val="-2"/>
          <w:sz w:val="24"/>
          <w:szCs w:val="24"/>
        </w:rPr>
        <w:t xml:space="preserve"> субсидии _________________________________ рублей.</w:t>
      </w:r>
    </w:p>
    <w:p w:rsidR="0028464E" w:rsidRPr="0028464E" w:rsidRDefault="0028464E" w:rsidP="0028464E">
      <w:pPr>
        <w:spacing w:before="240" w:after="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462" w:type="dxa"/>
        <w:tblLayout w:type="fixed"/>
        <w:tblLook w:val="0000"/>
      </w:tblPr>
      <w:tblGrid>
        <w:gridCol w:w="4219"/>
        <w:gridCol w:w="5243"/>
      </w:tblGrid>
      <w:tr w:rsidR="0028464E" w:rsidRPr="0028464E" w:rsidTr="0028464E">
        <w:trPr>
          <w:trHeight w:val="2248"/>
        </w:trPr>
        <w:tc>
          <w:tcPr>
            <w:tcW w:w="4219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Руководитель СМСП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Дата 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3" w:type="dxa"/>
          </w:tcPr>
          <w:p w:rsidR="0028464E" w:rsidRPr="0028464E" w:rsidRDefault="0028464E" w:rsidP="002846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Заместитель главы Кыштымского </w:t>
            </w:r>
            <w:proofErr w:type="gramStart"/>
            <w:r w:rsidRPr="0028464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 xml:space="preserve">округа по экономике и инвестициям, начальник 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управления стратегического развития и привлечения инвестиций администрации Кыштымского городского  округа _______________________________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Дата __________________________</w:t>
            </w:r>
          </w:p>
          <w:p w:rsidR="0028464E" w:rsidRPr="0028464E" w:rsidRDefault="0028464E" w:rsidP="0028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8464E" w:rsidRPr="0028464E" w:rsidRDefault="0028464E" w:rsidP="0028464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DC2" w:rsidRDefault="00A82DC2" w:rsidP="0028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82DC2">
        <w:rPr>
          <w:rFonts w:ascii="Times New Roman" w:hAnsi="Times New Roman"/>
          <w:sz w:val="24"/>
          <w:szCs w:val="24"/>
        </w:rPr>
        <w:tab/>
      </w: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2DC2" w:rsidRP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82DC2" w:rsidRPr="00A82DC2" w:rsidSect="0098024A">
      <w:pgSz w:w="11905" w:h="16838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41A"/>
    <w:multiLevelType w:val="hybridMultilevel"/>
    <w:tmpl w:val="BB8C90C6"/>
    <w:lvl w:ilvl="0" w:tplc="E64EFB8C">
      <w:start w:val="1"/>
      <w:numFmt w:val="decimal"/>
      <w:lvlText w:val="%1)"/>
      <w:lvlJc w:val="right"/>
      <w:pPr>
        <w:tabs>
          <w:tab w:val="num" w:pos="781"/>
        </w:tabs>
        <w:ind w:left="781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307C6"/>
    <w:multiLevelType w:val="hybridMultilevel"/>
    <w:tmpl w:val="CAE8A386"/>
    <w:lvl w:ilvl="0" w:tplc="CEDE913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43AA07EA"/>
    <w:multiLevelType w:val="hybridMultilevel"/>
    <w:tmpl w:val="B2F25FB6"/>
    <w:lvl w:ilvl="0" w:tplc="E64EFB8C">
      <w:start w:val="1"/>
      <w:numFmt w:val="decimal"/>
      <w:lvlText w:val="%1)"/>
      <w:lvlJc w:val="right"/>
      <w:pPr>
        <w:tabs>
          <w:tab w:val="num" w:pos="781"/>
        </w:tabs>
        <w:ind w:left="781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968D1"/>
    <w:multiLevelType w:val="hybridMultilevel"/>
    <w:tmpl w:val="B412B15A"/>
    <w:lvl w:ilvl="0" w:tplc="E64EFB8C">
      <w:start w:val="1"/>
      <w:numFmt w:val="decimal"/>
      <w:lvlText w:val="%1)"/>
      <w:lvlJc w:val="right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5">
    <w:nsid w:val="52F8288C"/>
    <w:multiLevelType w:val="hybridMultilevel"/>
    <w:tmpl w:val="7DE43B64"/>
    <w:lvl w:ilvl="0" w:tplc="A492DF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70262"/>
    <w:multiLevelType w:val="hybridMultilevel"/>
    <w:tmpl w:val="45BCD22E"/>
    <w:lvl w:ilvl="0" w:tplc="F94A4620">
      <w:start w:val="1"/>
      <w:numFmt w:val="decimal"/>
      <w:lvlText w:val="%1)."/>
      <w:lvlJc w:val="right"/>
      <w:pPr>
        <w:tabs>
          <w:tab w:val="num" w:pos="1069"/>
        </w:tabs>
        <w:ind w:left="1069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B0886"/>
    <w:multiLevelType w:val="hybridMultilevel"/>
    <w:tmpl w:val="AC92CCFA"/>
    <w:lvl w:ilvl="0" w:tplc="25EEA4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EC8589F"/>
    <w:multiLevelType w:val="hybridMultilevel"/>
    <w:tmpl w:val="43C69368"/>
    <w:lvl w:ilvl="0" w:tplc="F94A4620">
      <w:start w:val="1"/>
      <w:numFmt w:val="decimal"/>
      <w:lvlText w:val="%1)."/>
      <w:lvlJc w:val="right"/>
      <w:pPr>
        <w:tabs>
          <w:tab w:val="num" w:pos="2134"/>
        </w:tabs>
        <w:ind w:left="2134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69733225"/>
    <w:multiLevelType w:val="hybridMultilevel"/>
    <w:tmpl w:val="9718140A"/>
    <w:lvl w:ilvl="0" w:tplc="32707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9D142D1"/>
    <w:multiLevelType w:val="multilevel"/>
    <w:tmpl w:val="43C69368"/>
    <w:lvl w:ilvl="0">
      <w:start w:val="1"/>
      <w:numFmt w:val="decimal"/>
      <w:lvlText w:val="%1)."/>
      <w:lvlJc w:val="right"/>
      <w:pPr>
        <w:tabs>
          <w:tab w:val="num" w:pos="2134"/>
        </w:tabs>
        <w:ind w:left="213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792143BF"/>
    <w:multiLevelType w:val="hybridMultilevel"/>
    <w:tmpl w:val="B9663250"/>
    <w:lvl w:ilvl="0" w:tplc="37AE87D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E1688"/>
    <w:multiLevelType w:val="hybridMultilevel"/>
    <w:tmpl w:val="484E5D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9B"/>
    <w:rsid w:val="00084034"/>
    <w:rsid w:val="000E086D"/>
    <w:rsid w:val="000E5DBF"/>
    <w:rsid w:val="0018389B"/>
    <w:rsid w:val="001970D9"/>
    <w:rsid w:val="001A0656"/>
    <w:rsid w:val="002627D4"/>
    <w:rsid w:val="0028464E"/>
    <w:rsid w:val="002912BD"/>
    <w:rsid w:val="003622D2"/>
    <w:rsid w:val="003C1A16"/>
    <w:rsid w:val="0056155E"/>
    <w:rsid w:val="005829B5"/>
    <w:rsid w:val="005D73DF"/>
    <w:rsid w:val="006276D8"/>
    <w:rsid w:val="00642C49"/>
    <w:rsid w:val="00795D55"/>
    <w:rsid w:val="007A59A8"/>
    <w:rsid w:val="00871735"/>
    <w:rsid w:val="008A75FD"/>
    <w:rsid w:val="008B5D24"/>
    <w:rsid w:val="008C594D"/>
    <w:rsid w:val="0093770C"/>
    <w:rsid w:val="009632AE"/>
    <w:rsid w:val="0098024A"/>
    <w:rsid w:val="00A82DC2"/>
    <w:rsid w:val="00AA079C"/>
    <w:rsid w:val="00AB1572"/>
    <w:rsid w:val="00B33E06"/>
    <w:rsid w:val="00C6721B"/>
    <w:rsid w:val="00CF1B83"/>
    <w:rsid w:val="00D30476"/>
    <w:rsid w:val="00D8698E"/>
    <w:rsid w:val="00DF1A93"/>
    <w:rsid w:val="00E6063D"/>
    <w:rsid w:val="00E63F7C"/>
    <w:rsid w:val="00E82AA1"/>
    <w:rsid w:val="00F266FE"/>
    <w:rsid w:val="00FC4F5B"/>
    <w:rsid w:val="00FE4A37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7173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8464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rPr>
      <w:rFonts w:eastAsia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hAnsi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173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87173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7173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7173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7173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71735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header"/>
    <w:basedOn w:val="a"/>
    <w:link w:val="ad"/>
    <w:unhideWhenUsed/>
    <w:rsid w:val="00A8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2DC2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28464E"/>
    <w:rPr>
      <w:rFonts w:ascii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28464E"/>
  </w:style>
  <w:style w:type="paragraph" w:customStyle="1" w:styleId="ConsPlusNonformat">
    <w:name w:val="ConsPlusNonformat"/>
    <w:rsid w:val="00284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28464E"/>
    <w:pPr>
      <w:suppressAutoHyphens/>
      <w:spacing w:before="100" w:after="100" w:line="240" w:lineRule="auto"/>
    </w:pPr>
    <w:rPr>
      <w:rFonts w:ascii="Tahoma" w:hAnsi="Tahoma" w:cs="Tahoma"/>
      <w:color w:val="333333"/>
      <w:sz w:val="17"/>
      <w:szCs w:val="17"/>
      <w:lang w:eastAsia="ar-SA"/>
    </w:rPr>
  </w:style>
  <w:style w:type="paragraph" w:customStyle="1" w:styleId="formattext">
    <w:name w:val="formattext"/>
    <w:basedOn w:val="a"/>
    <w:rsid w:val="00284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rsid w:val="00284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28464E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28464E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284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28464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84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28464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28464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28464E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 Знак Знак3"/>
    <w:basedOn w:val="a0"/>
    <w:semiHidden/>
    <w:rsid w:val="0028464E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0">
    <w:name w:val="Style10"/>
    <w:basedOn w:val="a"/>
    <w:rsid w:val="00284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28464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8464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AAB5AB968B24F7E2EA951BEFA8159BDCA61B81954CD4DD0B37CED7EC59BC3BDC4A06446DDEEE5M0B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2AAB5AB968B24F7E2EB75CA896DE52B5C438B4145CC1128DEC27B029CC9194MF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7A6B-E740-48D9-97CC-8B2088DD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3</cp:revision>
  <cp:lastPrinted>2014-12-04T11:00:00Z</cp:lastPrinted>
  <dcterms:created xsi:type="dcterms:W3CDTF">2016-09-23T09:06:00Z</dcterms:created>
  <dcterms:modified xsi:type="dcterms:W3CDTF">2016-09-23T09:11:00Z</dcterms:modified>
</cp:coreProperties>
</file>